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5478A9" w:rsidRDefault="005478A9" w:rsidP="00EB13A4">
      <w:pPr>
        <w:pageBreakBefore/>
        <w:spacing w:after="0" w:line="240" w:lineRule="auto"/>
        <w:jc w:val="center"/>
      </w:pPr>
      <w:r>
        <w:rPr>
          <w:rFonts w:ascii="Noto Sans" w:hAnsi="Noto Sans" w:cs="Noto Sans"/>
          <w:b/>
          <w:bCs/>
        </w:rPr>
        <w:t>ANNEX 5</w:t>
      </w:r>
    </w:p>
    <w:p w:rsidR="005478A9" w:rsidRDefault="005478A9" w:rsidP="00EB13A4">
      <w:pPr>
        <w:spacing w:after="0" w:line="240" w:lineRule="auto"/>
        <w:jc w:val="center"/>
      </w:pPr>
      <w:r>
        <w:rPr>
          <w:rFonts w:ascii="Noto Sans" w:hAnsi="Noto Sans" w:cs="Noto Sans"/>
          <w:b/>
          <w:bCs/>
        </w:rPr>
        <w:t>Justificació per a l’aplicació del</w:t>
      </w:r>
      <w:r>
        <w:rPr>
          <w:rFonts w:ascii="Noto Sans" w:eastAsia="Times New Roman" w:hAnsi="Noto Sans" w:cs="Noto Sans"/>
          <w:b/>
          <w:lang w:eastAsia="es-ES"/>
        </w:rPr>
        <w:t xml:space="preserve"> programa de diversificació curricular</w:t>
      </w:r>
    </w:p>
    <w:p w:rsidR="005478A9" w:rsidRDefault="005478A9" w:rsidP="00EB13A4">
      <w:pPr>
        <w:autoSpaceDE w:val="0"/>
        <w:spacing w:after="0" w:line="240" w:lineRule="auto"/>
        <w:jc w:val="both"/>
        <w:rPr>
          <w:rFonts w:ascii="Noto Sans" w:hAnsi="Noto Sans" w:cs="Noto Sans"/>
          <w:b/>
          <w:bCs/>
        </w:rPr>
      </w:pPr>
    </w:p>
    <w:p w:rsidR="005478A9" w:rsidRPr="00002D89" w:rsidRDefault="005478A9" w:rsidP="00EB13A4">
      <w:pPr>
        <w:numPr>
          <w:ilvl w:val="6"/>
          <w:numId w:val="2"/>
        </w:numPr>
        <w:autoSpaceDE w:val="0"/>
        <w:spacing w:after="0" w:line="240" w:lineRule="auto"/>
        <w:ind w:left="426" w:hanging="426"/>
        <w:jc w:val="both"/>
      </w:pPr>
      <w:r>
        <w:rPr>
          <w:rFonts w:ascii="Noto Sans" w:eastAsia="TimesNewRomanPSMT" w:hAnsi="Noto Sans" w:cs="Noto Sans"/>
          <w:lang w:eastAsia="es-ES"/>
        </w:rPr>
        <w:t>Necessitats que justifiquen l’aplicació del programa, línies principals d’aquest programa i recursos per implantar-lo:</w:t>
      </w:r>
    </w:p>
    <w:p w:rsidR="00002D89" w:rsidRDefault="00002D89" w:rsidP="00EB13A4">
      <w:pPr>
        <w:autoSpaceDE w:val="0"/>
        <w:spacing w:after="0" w:line="240" w:lineRule="auto"/>
        <w:ind w:left="426"/>
        <w:jc w:val="both"/>
        <w:rPr>
          <w:rFonts w:ascii="Noto Sans" w:eastAsia="TimesNewRomanPSMT" w:hAnsi="Noto Sans" w:cs="Noto Sans"/>
          <w:lang w:eastAsia="es-ES"/>
        </w:rPr>
      </w:pPr>
      <w:r>
        <w:rPr>
          <w:rFonts w:ascii="Noto Sans" w:eastAsia="TimesNewRomanPSMT" w:hAnsi="Noto Sans" w:cs="Noto Sans"/>
          <w:lang w:eastAsia="es-ES"/>
        </w:rPr>
        <w:t>-</w:t>
      </w:r>
    </w:p>
    <w:p w:rsidR="00002D89" w:rsidRDefault="00002D89" w:rsidP="00EB13A4">
      <w:pPr>
        <w:autoSpaceDE w:val="0"/>
        <w:spacing w:after="0" w:line="240" w:lineRule="auto"/>
        <w:ind w:left="426"/>
        <w:jc w:val="both"/>
        <w:rPr>
          <w:rFonts w:ascii="Noto Sans" w:eastAsia="TimesNewRomanPSMT" w:hAnsi="Noto Sans" w:cs="Noto Sans"/>
          <w:lang w:eastAsia="es-ES"/>
        </w:rPr>
      </w:pPr>
      <w:r>
        <w:rPr>
          <w:rFonts w:ascii="Noto Sans" w:eastAsia="TimesNewRomanPSMT" w:hAnsi="Noto Sans" w:cs="Noto Sans"/>
          <w:lang w:eastAsia="es-ES"/>
        </w:rPr>
        <w:t>-</w:t>
      </w:r>
    </w:p>
    <w:p w:rsidR="00002D89" w:rsidRDefault="00002D89" w:rsidP="00EB13A4">
      <w:pPr>
        <w:autoSpaceDE w:val="0"/>
        <w:spacing w:after="0" w:line="240" w:lineRule="auto"/>
        <w:ind w:left="426"/>
        <w:jc w:val="both"/>
      </w:pPr>
      <w:r>
        <w:rPr>
          <w:rFonts w:ascii="Noto Sans" w:eastAsia="TimesNewRomanPSMT" w:hAnsi="Noto Sans" w:cs="Noto Sans"/>
          <w:lang w:eastAsia="es-ES"/>
        </w:rPr>
        <w:t>-</w:t>
      </w:r>
    </w:p>
    <w:p w:rsidR="005478A9" w:rsidRDefault="005478A9" w:rsidP="00EB13A4">
      <w:pPr>
        <w:autoSpaceDE w:val="0"/>
        <w:spacing w:after="0" w:line="240" w:lineRule="auto"/>
        <w:ind w:left="426" w:hanging="426"/>
        <w:jc w:val="both"/>
        <w:rPr>
          <w:rFonts w:ascii="Noto Sans" w:hAnsi="Noto Sans" w:cs="Noto Sans"/>
        </w:rPr>
      </w:pPr>
    </w:p>
    <w:p w:rsidR="005478A9" w:rsidRDefault="005478A9" w:rsidP="00EB13A4">
      <w:pPr>
        <w:numPr>
          <w:ilvl w:val="6"/>
          <w:numId w:val="2"/>
        </w:numPr>
        <w:autoSpaceDE w:val="0"/>
        <w:spacing w:after="0" w:line="240" w:lineRule="auto"/>
        <w:ind w:left="426" w:hanging="426"/>
        <w:jc w:val="both"/>
      </w:pPr>
      <w:r>
        <w:rPr>
          <w:rFonts w:ascii="Noto Sans" w:eastAsia="TimesNewRomanPSMT" w:hAnsi="Noto Sans" w:cs="Noto Sans"/>
          <w:lang w:eastAsia="es-ES"/>
        </w:rPr>
        <w:t>Previsió del nombre d’alumnes que el cursaran.</w:t>
      </w:r>
    </w:p>
    <w:p w:rsidR="005478A9" w:rsidRDefault="005478A9" w:rsidP="00EB13A4">
      <w:pPr>
        <w:autoSpaceDE w:val="0"/>
        <w:spacing w:after="0" w:line="240" w:lineRule="auto"/>
        <w:jc w:val="both"/>
        <w:rPr>
          <w:rFonts w:ascii="Noto Sans" w:hAnsi="Noto Sans" w:cs="Noto Sans"/>
          <w:bCs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817"/>
        <w:gridCol w:w="3544"/>
        <w:gridCol w:w="4947"/>
      </w:tblGrid>
      <w:tr w:rsidR="005478A9">
        <w:tc>
          <w:tcPr>
            <w:tcW w:w="930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autoSpaceDE w:val="0"/>
              <w:spacing w:after="0" w:line="240" w:lineRule="auto"/>
              <w:jc w:val="both"/>
            </w:pPr>
            <w:r>
              <w:rPr>
                <w:rFonts w:ascii="Noto Sans" w:hAnsi="Noto Sans" w:cs="Noto Sans"/>
                <w:bCs/>
                <w:i/>
              </w:rPr>
              <w:t xml:space="preserve">Relació d’alumnes proposats per al PDC de 3r </w:t>
            </w:r>
            <w:proofErr w:type="spellStart"/>
            <w:r>
              <w:rPr>
                <w:rFonts w:ascii="Noto Sans" w:hAnsi="Noto Sans" w:cs="Noto Sans"/>
                <w:bCs/>
                <w:i/>
              </w:rPr>
              <w:t>d’ESO</w:t>
            </w:r>
            <w:proofErr w:type="spellEnd"/>
          </w:p>
        </w:tc>
      </w:tr>
      <w:tr w:rsidR="005478A9"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autoSpaceDE w:val="0"/>
              <w:snapToGrid w:val="0"/>
              <w:spacing w:after="0" w:line="240" w:lineRule="auto"/>
              <w:jc w:val="both"/>
              <w:rPr>
                <w:rFonts w:ascii="Noto Sans" w:hAnsi="Noto Sans" w:cs="Noto Sans"/>
                <w:bCs/>
                <w:i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autoSpaceDE w:val="0"/>
              <w:spacing w:after="0" w:line="240" w:lineRule="auto"/>
              <w:jc w:val="both"/>
            </w:pPr>
            <w:r>
              <w:rPr>
                <w:rFonts w:ascii="Noto Sans" w:hAnsi="Noto Sans" w:cs="Noto Sans"/>
                <w:bCs/>
                <w:i/>
              </w:rPr>
              <w:t>Nom</w:t>
            </w:r>
          </w:p>
        </w:tc>
        <w:tc>
          <w:tcPr>
            <w:tcW w:w="4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autoSpaceDE w:val="0"/>
              <w:spacing w:after="0" w:line="240" w:lineRule="auto"/>
              <w:jc w:val="both"/>
            </w:pPr>
            <w:r>
              <w:rPr>
                <w:rFonts w:ascii="Noto Sans" w:hAnsi="Noto Sans" w:cs="Noto Sans"/>
                <w:bCs/>
                <w:i/>
              </w:rPr>
              <w:t>Llinatges</w:t>
            </w:r>
          </w:p>
        </w:tc>
      </w:tr>
      <w:tr w:rsidR="005478A9">
        <w:trPr>
          <w:trHeight w:val="397"/>
        </w:trPr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autoSpaceDE w:val="0"/>
              <w:spacing w:after="0" w:line="240" w:lineRule="auto"/>
              <w:jc w:val="both"/>
            </w:pPr>
            <w:r>
              <w:rPr>
                <w:rFonts w:ascii="Noto Sans" w:hAnsi="Noto Sans" w:cs="Noto Sans"/>
                <w:bCs/>
              </w:rPr>
              <w:t>1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autoSpaceDE w:val="0"/>
              <w:snapToGrid w:val="0"/>
              <w:spacing w:after="0" w:line="240" w:lineRule="auto"/>
              <w:jc w:val="both"/>
              <w:rPr>
                <w:rFonts w:ascii="Noto Sans" w:hAnsi="Noto Sans" w:cs="Noto Sans"/>
                <w:bCs/>
              </w:rPr>
            </w:pPr>
          </w:p>
        </w:tc>
        <w:tc>
          <w:tcPr>
            <w:tcW w:w="4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autoSpaceDE w:val="0"/>
              <w:snapToGrid w:val="0"/>
              <w:spacing w:after="0" w:line="240" w:lineRule="auto"/>
              <w:jc w:val="both"/>
              <w:rPr>
                <w:rFonts w:ascii="Noto Sans" w:hAnsi="Noto Sans" w:cs="Noto Sans"/>
                <w:bCs/>
              </w:rPr>
            </w:pPr>
          </w:p>
        </w:tc>
      </w:tr>
      <w:tr w:rsidR="005478A9">
        <w:trPr>
          <w:trHeight w:val="397"/>
        </w:trPr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autoSpaceDE w:val="0"/>
              <w:spacing w:after="0" w:line="240" w:lineRule="auto"/>
              <w:jc w:val="both"/>
            </w:pPr>
            <w:r>
              <w:rPr>
                <w:rFonts w:ascii="Noto Sans" w:hAnsi="Noto Sans" w:cs="Noto Sans"/>
                <w:bCs/>
              </w:rPr>
              <w:t>2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autoSpaceDE w:val="0"/>
              <w:snapToGrid w:val="0"/>
              <w:spacing w:after="0" w:line="240" w:lineRule="auto"/>
              <w:jc w:val="both"/>
              <w:rPr>
                <w:rFonts w:ascii="Noto Sans" w:hAnsi="Noto Sans" w:cs="Noto Sans"/>
                <w:bCs/>
              </w:rPr>
            </w:pPr>
          </w:p>
        </w:tc>
        <w:tc>
          <w:tcPr>
            <w:tcW w:w="4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autoSpaceDE w:val="0"/>
              <w:snapToGrid w:val="0"/>
              <w:spacing w:after="0" w:line="240" w:lineRule="auto"/>
              <w:jc w:val="both"/>
              <w:rPr>
                <w:rFonts w:ascii="Noto Sans" w:hAnsi="Noto Sans" w:cs="Noto Sans"/>
                <w:bCs/>
              </w:rPr>
            </w:pPr>
          </w:p>
        </w:tc>
      </w:tr>
      <w:tr w:rsidR="005478A9">
        <w:trPr>
          <w:trHeight w:val="397"/>
        </w:trPr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autoSpaceDE w:val="0"/>
              <w:spacing w:after="0" w:line="240" w:lineRule="auto"/>
              <w:jc w:val="both"/>
            </w:pPr>
            <w:r>
              <w:rPr>
                <w:rFonts w:ascii="Noto Sans" w:hAnsi="Noto Sans" w:cs="Noto Sans"/>
                <w:bCs/>
              </w:rPr>
              <w:t>3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autoSpaceDE w:val="0"/>
              <w:snapToGrid w:val="0"/>
              <w:spacing w:after="0" w:line="240" w:lineRule="auto"/>
              <w:jc w:val="both"/>
              <w:rPr>
                <w:rFonts w:ascii="Noto Sans" w:hAnsi="Noto Sans" w:cs="Noto Sans"/>
                <w:bCs/>
              </w:rPr>
            </w:pPr>
          </w:p>
        </w:tc>
        <w:tc>
          <w:tcPr>
            <w:tcW w:w="4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autoSpaceDE w:val="0"/>
              <w:snapToGrid w:val="0"/>
              <w:spacing w:after="0" w:line="240" w:lineRule="auto"/>
              <w:jc w:val="both"/>
              <w:rPr>
                <w:rFonts w:ascii="Noto Sans" w:hAnsi="Noto Sans" w:cs="Noto Sans"/>
                <w:bCs/>
              </w:rPr>
            </w:pPr>
          </w:p>
        </w:tc>
      </w:tr>
      <w:tr w:rsidR="005478A9">
        <w:trPr>
          <w:trHeight w:val="397"/>
        </w:trPr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autoSpaceDE w:val="0"/>
              <w:spacing w:after="0" w:line="240" w:lineRule="auto"/>
              <w:jc w:val="both"/>
            </w:pPr>
            <w:r>
              <w:rPr>
                <w:rFonts w:ascii="Noto Sans" w:hAnsi="Noto Sans" w:cs="Noto Sans"/>
                <w:bCs/>
              </w:rPr>
              <w:t>4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autoSpaceDE w:val="0"/>
              <w:snapToGrid w:val="0"/>
              <w:spacing w:after="0" w:line="240" w:lineRule="auto"/>
              <w:jc w:val="both"/>
              <w:rPr>
                <w:rFonts w:ascii="Noto Sans" w:hAnsi="Noto Sans" w:cs="Noto Sans"/>
                <w:bCs/>
              </w:rPr>
            </w:pPr>
          </w:p>
        </w:tc>
        <w:tc>
          <w:tcPr>
            <w:tcW w:w="4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autoSpaceDE w:val="0"/>
              <w:snapToGrid w:val="0"/>
              <w:spacing w:after="0" w:line="240" w:lineRule="auto"/>
              <w:jc w:val="both"/>
              <w:rPr>
                <w:rFonts w:ascii="Noto Sans" w:hAnsi="Noto Sans" w:cs="Noto Sans"/>
                <w:bCs/>
              </w:rPr>
            </w:pPr>
          </w:p>
        </w:tc>
      </w:tr>
      <w:tr w:rsidR="005478A9">
        <w:trPr>
          <w:trHeight w:val="397"/>
        </w:trPr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autoSpaceDE w:val="0"/>
              <w:spacing w:after="0" w:line="240" w:lineRule="auto"/>
              <w:jc w:val="both"/>
            </w:pPr>
            <w:r>
              <w:rPr>
                <w:rFonts w:ascii="Noto Sans" w:hAnsi="Noto Sans" w:cs="Noto Sans"/>
                <w:bCs/>
              </w:rPr>
              <w:t>5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autoSpaceDE w:val="0"/>
              <w:snapToGrid w:val="0"/>
              <w:spacing w:after="0" w:line="240" w:lineRule="auto"/>
              <w:jc w:val="both"/>
              <w:rPr>
                <w:rFonts w:ascii="Noto Sans" w:hAnsi="Noto Sans" w:cs="Noto Sans"/>
                <w:bCs/>
              </w:rPr>
            </w:pPr>
          </w:p>
        </w:tc>
        <w:tc>
          <w:tcPr>
            <w:tcW w:w="4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autoSpaceDE w:val="0"/>
              <w:snapToGrid w:val="0"/>
              <w:spacing w:after="0" w:line="240" w:lineRule="auto"/>
              <w:jc w:val="both"/>
              <w:rPr>
                <w:rFonts w:ascii="Noto Sans" w:hAnsi="Noto Sans" w:cs="Noto Sans"/>
                <w:bCs/>
              </w:rPr>
            </w:pPr>
          </w:p>
        </w:tc>
      </w:tr>
      <w:tr w:rsidR="005478A9">
        <w:trPr>
          <w:trHeight w:val="397"/>
        </w:trPr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autoSpaceDE w:val="0"/>
              <w:spacing w:after="0" w:line="240" w:lineRule="auto"/>
              <w:jc w:val="both"/>
            </w:pPr>
            <w:r>
              <w:rPr>
                <w:rFonts w:ascii="Noto Sans" w:hAnsi="Noto Sans" w:cs="Noto Sans"/>
                <w:bCs/>
              </w:rPr>
              <w:t>6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autoSpaceDE w:val="0"/>
              <w:snapToGrid w:val="0"/>
              <w:spacing w:after="0" w:line="240" w:lineRule="auto"/>
              <w:jc w:val="both"/>
              <w:rPr>
                <w:rFonts w:ascii="Noto Sans" w:hAnsi="Noto Sans" w:cs="Noto Sans"/>
                <w:bCs/>
              </w:rPr>
            </w:pPr>
          </w:p>
        </w:tc>
        <w:tc>
          <w:tcPr>
            <w:tcW w:w="4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autoSpaceDE w:val="0"/>
              <w:snapToGrid w:val="0"/>
              <w:spacing w:after="0" w:line="240" w:lineRule="auto"/>
              <w:jc w:val="both"/>
              <w:rPr>
                <w:rFonts w:ascii="Noto Sans" w:hAnsi="Noto Sans" w:cs="Noto Sans"/>
                <w:bCs/>
              </w:rPr>
            </w:pPr>
          </w:p>
        </w:tc>
      </w:tr>
      <w:tr w:rsidR="005478A9">
        <w:trPr>
          <w:trHeight w:val="397"/>
        </w:trPr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autoSpaceDE w:val="0"/>
              <w:spacing w:after="0" w:line="240" w:lineRule="auto"/>
              <w:jc w:val="both"/>
            </w:pPr>
            <w:r>
              <w:rPr>
                <w:rFonts w:ascii="Noto Sans" w:hAnsi="Noto Sans" w:cs="Noto Sans"/>
                <w:bCs/>
              </w:rPr>
              <w:t>7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autoSpaceDE w:val="0"/>
              <w:snapToGrid w:val="0"/>
              <w:spacing w:after="0" w:line="240" w:lineRule="auto"/>
              <w:jc w:val="both"/>
              <w:rPr>
                <w:rFonts w:ascii="Noto Sans" w:hAnsi="Noto Sans" w:cs="Noto Sans"/>
                <w:bCs/>
              </w:rPr>
            </w:pPr>
          </w:p>
        </w:tc>
        <w:tc>
          <w:tcPr>
            <w:tcW w:w="4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autoSpaceDE w:val="0"/>
              <w:snapToGrid w:val="0"/>
              <w:spacing w:after="0" w:line="240" w:lineRule="auto"/>
              <w:jc w:val="both"/>
              <w:rPr>
                <w:rFonts w:ascii="Noto Sans" w:hAnsi="Noto Sans" w:cs="Noto Sans"/>
                <w:bCs/>
              </w:rPr>
            </w:pPr>
          </w:p>
        </w:tc>
      </w:tr>
      <w:tr w:rsidR="005478A9">
        <w:trPr>
          <w:trHeight w:val="397"/>
        </w:trPr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autoSpaceDE w:val="0"/>
              <w:spacing w:after="0" w:line="240" w:lineRule="auto"/>
              <w:jc w:val="both"/>
            </w:pPr>
            <w:r>
              <w:rPr>
                <w:rFonts w:ascii="Noto Sans" w:hAnsi="Noto Sans" w:cs="Noto Sans"/>
                <w:bCs/>
              </w:rPr>
              <w:t>8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autoSpaceDE w:val="0"/>
              <w:snapToGrid w:val="0"/>
              <w:spacing w:after="0" w:line="240" w:lineRule="auto"/>
              <w:jc w:val="both"/>
              <w:rPr>
                <w:rFonts w:ascii="Noto Sans" w:hAnsi="Noto Sans" w:cs="Noto Sans"/>
                <w:bCs/>
              </w:rPr>
            </w:pPr>
          </w:p>
        </w:tc>
        <w:tc>
          <w:tcPr>
            <w:tcW w:w="4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autoSpaceDE w:val="0"/>
              <w:snapToGrid w:val="0"/>
              <w:spacing w:after="0" w:line="240" w:lineRule="auto"/>
              <w:jc w:val="both"/>
              <w:rPr>
                <w:rFonts w:ascii="Noto Sans" w:hAnsi="Noto Sans" w:cs="Noto Sans"/>
                <w:bCs/>
              </w:rPr>
            </w:pPr>
          </w:p>
        </w:tc>
      </w:tr>
      <w:tr w:rsidR="005478A9">
        <w:trPr>
          <w:trHeight w:val="397"/>
        </w:trPr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autoSpaceDE w:val="0"/>
              <w:spacing w:after="0" w:line="240" w:lineRule="auto"/>
              <w:jc w:val="both"/>
            </w:pPr>
            <w:r>
              <w:rPr>
                <w:rFonts w:ascii="Noto Sans" w:hAnsi="Noto Sans" w:cs="Noto Sans"/>
                <w:bCs/>
              </w:rPr>
              <w:t>9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autoSpaceDE w:val="0"/>
              <w:snapToGrid w:val="0"/>
              <w:spacing w:after="0" w:line="240" w:lineRule="auto"/>
              <w:jc w:val="both"/>
              <w:rPr>
                <w:rFonts w:ascii="Noto Sans" w:hAnsi="Noto Sans" w:cs="Noto Sans"/>
                <w:bCs/>
              </w:rPr>
            </w:pPr>
          </w:p>
        </w:tc>
        <w:tc>
          <w:tcPr>
            <w:tcW w:w="4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autoSpaceDE w:val="0"/>
              <w:snapToGrid w:val="0"/>
              <w:spacing w:after="0" w:line="240" w:lineRule="auto"/>
              <w:jc w:val="both"/>
              <w:rPr>
                <w:rFonts w:ascii="Noto Sans" w:hAnsi="Noto Sans" w:cs="Noto Sans"/>
                <w:bCs/>
              </w:rPr>
            </w:pPr>
          </w:p>
        </w:tc>
      </w:tr>
      <w:tr w:rsidR="005478A9">
        <w:trPr>
          <w:trHeight w:val="397"/>
        </w:trPr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autoSpaceDE w:val="0"/>
              <w:spacing w:after="0" w:line="240" w:lineRule="auto"/>
              <w:jc w:val="both"/>
            </w:pPr>
            <w:r>
              <w:rPr>
                <w:rFonts w:ascii="Noto Sans" w:hAnsi="Noto Sans" w:cs="Noto Sans"/>
                <w:bCs/>
              </w:rPr>
              <w:t>10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autoSpaceDE w:val="0"/>
              <w:snapToGrid w:val="0"/>
              <w:spacing w:after="0" w:line="240" w:lineRule="auto"/>
              <w:jc w:val="both"/>
              <w:rPr>
                <w:rFonts w:ascii="Noto Sans" w:hAnsi="Noto Sans" w:cs="Noto Sans"/>
                <w:bCs/>
              </w:rPr>
            </w:pPr>
          </w:p>
        </w:tc>
        <w:tc>
          <w:tcPr>
            <w:tcW w:w="4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autoSpaceDE w:val="0"/>
              <w:snapToGrid w:val="0"/>
              <w:spacing w:after="0" w:line="240" w:lineRule="auto"/>
              <w:jc w:val="both"/>
              <w:rPr>
                <w:rFonts w:ascii="Noto Sans" w:hAnsi="Noto Sans" w:cs="Noto Sans"/>
                <w:bCs/>
              </w:rPr>
            </w:pPr>
          </w:p>
        </w:tc>
      </w:tr>
      <w:tr w:rsidR="005478A9">
        <w:trPr>
          <w:trHeight w:val="397"/>
        </w:trPr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autoSpaceDE w:val="0"/>
              <w:spacing w:after="0" w:line="240" w:lineRule="auto"/>
              <w:jc w:val="both"/>
            </w:pPr>
            <w:r>
              <w:rPr>
                <w:rFonts w:ascii="Noto Sans" w:hAnsi="Noto Sans" w:cs="Noto Sans"/>
                <w:bCs/>
              </w:rPr>
              <w:t>11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autoSpaceDE w:val="0"/>
              <w:snapToGrid w:val="0"/>
              <w:spacing w:after="0" w:line="240" w:lineRule="auto"/>
              <w:jc w:val="both"/>
              <w:rPr>
                <w:rFonts w:ascii="Noto Sans" w:hAnsi="Noto Sans" w:cs="Noto Sans"/>
                <w:bCs/>
              </w:rPr>
            </w:pPr>
          </w:p>
        </w:tc>
        <w:tc>
          <w:tcPr>
            <w:tcW w:w="4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autoSpaceDE w:val="0"/>
              <w:snapToGrid w:val="0"/>
              <w:spacing w:after="0" w:line="240" w:lineRule="auto"/>
              <w:jc w:val="both"/>
              <w:rPr>
                <w:rFonts w:ascii="Noto Sans" w:hAnsi="Noto Sans" w:cs="Noto Sans"/>
                <w:bCs/>
              </w:rPr>
            </w:pPr>
          </w:p>
        </w:tc>
      </w:tr>
      <w:tr w:rsidR="005478A9">
        <w:trPr>
          <w:trHeight w:val="397"/>
        </w:trPr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autoSpaceDE w:val="0"/>
              <w:spacing w:after="0" w:line="240" w:lineRule="auto"/>
              <w:jc w:val="both"/>
            </w:pPr>
            <w:r>
              <w:rPr>
                <w:rFonts w:ascii="Noto Sans" w:hAnsi="Noto Sans" w:cs="Noto Sans"/>
                <w:bCs/>
              </w:rPr>
              <w:t>12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autoSpaceDE w:val="0"/>
              <w:snapToGrid w:val="0"/>
              <w:spacing w:after="0" w:line="240" w:lineRule="auto"/>
              <w:jc w:val="both"/>
              <w:rPr>
                <w:rFonts w:ascii="Noto Sans" w:hAnsi="Noto Sans" w:cs="Noto Sans"/>
                <w:bCs/>
              </w:rPr>
            </w:pPr>
          </w:p>
        </w:tc>
        <w:tc>
          <w:tcPr>
            <w:tcW w:w="4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autoSpaceDE w:val="0"/>
              <w:snapToGrid w:val="0"/>
              <w:spacing w:after="0" w:line="240" w:lineRule="auto"/>
              <w:jc w:val="both"/>
              <w:rPr>
                <w:rFonts w:ascii="Noto Sans" w:hAnsi="Noto Sans" w:cs="Noto Sans"/>
                <w:bCs/>
              </w:rPr>
            </w:pPr>
          </w:p>
        </w:tc>
      </w:tr>
      <w:tr w:rsidR="005478A9">
        <w:trPr>
          <w:trHeight w:val="397"/>
        </w:trPr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autoSpaceDE w:val="0"/>
              <w:spacing w:after="0" w:line="240" w:lineRule="auto"/>
              <w:jc w:val="both"/>
            </w:pPr>
            <w:r>
              <w:rPr>
                <w:rFonts w:ascii="Noto Sans" w:hAnsi="Noto Sans" w:cs="Noto Sans"/>
                <w:bCs/>
              </w:rPr>
              <w:t>13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autoSpaceDE w:val="0"/>
              <w:snapToGrid w:val="0"/>
              <w:spacing w:after="0" w:line="240" w:lineRule="auto"/>
              <w:jc w:val="both"/>
              <w:rPr>
                <w:rFonts w:ascii="Noto Sans" w:hAnsi="Noto Sans" w:cs="Noto Sans"/>
                <w:bCs/>
              </w:rPr>
            </w:pPr>
          </w:p>
        </w:tc>
        <w:tc>
          <w:tcPr>
            <w:tcW w:w="4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autoSpaceDE w:val="0"/>
              <w:snapToGrid w:val="0"/>
              <w:spacing w:after="0" w:line="240" w:lineRule="auto"/>
              <w:jc w:val="both"/>
              <w:rPr>
                <w:rFonts w:ascii="Noto Sans" w:hAnsi="Noto Sans" w:cs="Noto Sans"/>
                <w:bCs/>
              </w:rPr>
            </w:pPr>
          </w:p>
        </w:tc>
      </w:tr>
      <w:tr w:rsidR="005478A9">
        <w:trPr>
          <w:trHeight w:val="397"/>
        </w:trPr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autoSpaceDE w:val="0"/>
              <w:spacing w:after="0" w:line="240" w:lineRule="auto"/>
              <w:jc w:val="both"/>
            </w:pPr>
            <w:r>
              <w:rPr>
                <w:rFonts w:ascii="Noto Sans" w:hAnsi="Noto Sans" w:cs="Noto Sans"/>
                <w:bCs/>
              </w:rPr>
              <w:t>14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autoSpaceDE w:val="0"/>
              <w:snapToGrid w:val="0"/>
              <w:spacing w:after="0" w:line="240" w:lineRule="auto"/>
              <w:jc w:val="both"/>
              <w:rPr>
                <w:rFonts w:ascii="Noto Sans" w:hAnsi="Noto Sans" w:cs="Noto Sans"/>
                <w:bCs/>
              </w:rPr>
            </w:pPr>
          </w:p>
        </w:tc>
        <w:tc>
          <w:tcPr>
            <w:tcW w:w="4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autoSpaceDE w:val="0"/>
              <w:snapToGrid w:val="0"/>
              <w:spacing w:after="0" w:line="240" w:lineRule="auto"/>
              <w:jc w:val="both"/>
              <w:rPr>
                <w:rFonts w:ascii="Noto Sans" w:hAnsi="Noto Sans" w:cs="Noto Sans"/>
                <w:bCs/>
              </w:rPr>
            </w:pPr>
          </w:p>
        </w:tc>
      </w:tr>
      <w:tr w:rsidR="005478A9">
        <w:trPr>
          <w:trHeight w:val="397"/>
        </w:trPr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autoSpaceDE w:val="0"/>
              <w:spacing w:after="0" w:line="240" w:lineRule="auto"/>
              <w:jc w:val="both"/>
            </w:pPr>
            <w:r>
              <w:rPr>
                <w:rFonts w:ascii="Noto Sans" w:hAnsi="Noto Sans" w:cs="Noto Sans"/>
                <w:bCs/>
              </w:rPr>
              <w:t>15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autoSpaceDE w:val="0"/>
              <w:snapToGrid w:val="0"/>
              <w:spacing w:after="0" w:line="240" w:lineRule="auto"/>
              <w:jc w:val="both"/>
              <w:rPr>
                <w:rFonts w:ascii="Noto Sans" w:hAnsi="Noto Sans" w:cs="Noto Sans"/>
                <w:bCs/>
              </w:rPr>
            </w:pPr>
          </w:p>
        </w:tc>
        <w:tc>
          <w:tcPr>
            <w:tcW w:w="4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autoSpaceDE w:val="0"/>
              <w:snapToGrid w:val="0"/>
              <w:spacing w:after="0" w:line="240" w:lineRule="auto"/>
              <w:jc w:val="both"/>
              <w:rPr>
                <w:rFonts w:ascii="Noto Sans" w:hAnsi="Noto Sans" w:cs="Noto Sans"/>
                <w:bCs/>
              </w:rPr>
            </w:pPr>
          </w:p>
        </w:tc>
      </w:tr>
      <w:tr w:rsidR="005478A9">
        <w:trPr>
          <w:trHeight w:val="397"/>
        </w:trPr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autoSpaceDE w:val="0"/>
              <w:spacing w:after="0" w:line="240" w:lineRule="auto"/>
              <w:jc w:val="both"/>
            </w:pPr>
            <w:r>
              <w:rPr>
                <w:rFonts w:ascii="Noto Sans" w:hAnsi="Noto Sans" w:cs="Noto Sans"/>
                <w:bCs/>
              </w:rPr>
              <w:t>...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autoSpaceDE w:val="0"/>
              <w:spacing w:after="0" w:line="240" w:lineRule="auto"/>
              <w:jc w:val="both"/>
            </w:pPr>
            <w:r>
              <w:rPr>
                <w:rFonts w:ascii="Noto Sans" w:hAnsi="Noto Sans" w:cs="Noto Sans"/>
                <w:bCs/>
              </w:rPr>
              <w:t>..............</w:t>
            </w:r>
          </w:p>
        </w:tc>
        <w:tc>
          <w:tcPr>
            <w:tcW w:w="4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autoSpaceDE w:val="0"/>
              <w:spacing w:after="0" w:line="240" w:lineRule="auto"/>
              <w:jc w:val="both"/>
            </w:pPr>
            <w:r>
              <w:rPr>
                <w:rFonts w:ascii="Noto Sans" w:hAnsi="Noto Sans" w:cs="Noto Sans"/>
                <w:bCs/>
              </w:rPr>
              <w:t>...........................</w:t>
            </w:r>
          </w:p>
        </w:tc>
      </w:tr>
    </w:tbl>
    <w:p w:rsidR="005478A9" w:rsidRDefault="005478A9" w:rsidP="00EB13A4">
      <w:pPr>
        <w:autoSpaceDE w:val="0"/>
        <w:spacing w:after="0" w:line="240" w:lineRule="auto"/>
        <w:jc w:val="both"/>
        <w:rPr>
          <w:rFonts w:ascii="Noto Sans" w:hAnsi="Noto Sans" w:cs="Noto Sans"/>
          <w:bCs/>
          <w:sz w:val="26"/>
          <w:szCs w:val="26"/>
        </w:rPr>
      </w:pPr>
    </w:p>
    <w:p w:rsidR="005478A9" w:rsidRDefault="005478A9" w:rsidP="00EB13A4">
      <w:pPr>
        <w:autoSpaceDE w:val="0"/>
        <w:spacing w:after="0" w:line="240" w:lineRule="auto"/>
        <w:jc w:val="both"/>
        <w:rPr>
          <w:rFonts w:ascii="Noto Sans" w:hAnsi="Noto Sans" w:cs="Noto Sans"/>
          <w:bCs/>
          <w:sz w:val="26"/>
          <w:szCs w:val="26"/>
        </w:rPr>
      </w:pPr>
    </w:p>
    <w:p w:rsidR="005478A9" w:rsidRDefault="005478A9" w:rsidP="00EB13A4">
      <w:pPr>
        <w:autoSpaceDE w:val="0"/>
        <w:spacing w:after="0" w:line="240" w:lineRule="auto"/>
        <w:jc w:val="both"/>
        <w:rPr>
          <w:rFonts w:ascii="Noto Sans" w:hAnsi="Noto Sans" w:cs="Noto Sans"/>
          <w:bCs/>
          <w:sz w:val="26"/>
          <w:szCs w:val="26"/>
        </w:rPr>
      </w:pPr>
    </w:p>
    <w:p w:rsidR="005478A9" w:rsidRDefault="005478A9" w:rsidP="00EB13A4">
      <w:pPr>
        <w:autoSpaceDE w:val="0"/>
        <w:spacing w:after="0" w:line="240" w:lineRule="auto"/>
        <w:jc w:val="both"/>
        <w:rPr>
          <w:rFonts w:ascii="Noto Sans" w:hAnsi="Noto Sans" w:cs="Noto Sans"/>
          <w:bCs/>
          <w:sz w:val="26"/>
          <w:szCs w:val="26"/>
        </w:rPr>
      </w:pPr>
    </w:p>
    <w:p w:rsidR="005478A9" w:rsidRDefault="005478A9" w:rsidP="00EB13A4">
      <w:pPr>
        <w:autoSpaceDE w:val="0"/>
        <w:spacing w:after="0" w:line="240" w:lineRule="auto"/>
        <w:jc w:val="both"/>
        <w:rPr>
          <w:rFonts w:ascii="Noto Sans" w:hAnsi="Noto Sans" w:cs="Noto Sans"/>
          <w:bCs/>
          <w:sz w:val="26"/>
          <w:szCs w:val="26"/>
        </w:rPr>
      </w:pPr>
    </w:p>
    <w:p w:rsidR="005478A9" w:rsidRDefault="005478A9" w:rsidP="00EB13A4">
      <w:pPr>
        <w:autoSpaceDE w:val="0"/>
        <w:spacing w:after="0" w:line="240" w:lineRule="auto"/>
        <w:rPr>
          <w:rFonts w:ascii="Noto Sans" w:hAnsi="Noto Sans" w:cs="Noto Sans"/>
          <w:b/>
          <w:bCs/>
          <w:color w:val="000000"/>
          <w:sz w:val="26"/>
          <w:szCs w:val="26"/>
        </w:rPr>
      </w:pPr>
    </w:p>
    <w:sectPr w:rsidR="005478A9" w:rsidSect="00EB13A4">
      <w:headerReference w:type="first" r:id="rId8"/>
      <w:pgSz w:w="11906" w:h="16838"/>
      <w:pgMar w:top="1985" w:right="1134" w:bottom="1843" w:left="1701" w:header="709" w:footer="0" w:gutter="0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F3F7F" w:rsidRDefault="003F3F7F" w:rsidP="005478A9">
      <w:pPr>
        <w:spacing w:after="0" w:line="240" w:lineRule="auto"/>
      </w:pPr>
      <w:r>
        <w:separator/>
      </w:r>
    </w:p>
  </w:endnote>
  <w:endnote w:type="continuationSeparator" w:id="0">
    <w:p w:rsidR="003F3F7F" w:rsidRDefault="003F3F7F" w:rsidP="005478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Lucida Sans">
    <w:altName w:val="Times New Roman"/>
    <w:charset w:val="00"/>
    <w:family w:val="swiss"/>
    <w:pitch w:val="default"/>
    <w:sig w:usb0="00000003" w:usb1="00000000" w:usb2="00000000" w:usb3="00000000" w:csb0="20000001" w:csb1="00000000"/>
  </w:font>
  <w:font w:name="Legacy Sans ITC">
    <w:altName w:val="Segoe Print"/>
    <w:charset w:val="00"/>
    <w:family w:val="swiss"/>
    <w:pitch w:val="default"/>
    <w:sig w:usb0="00000000" w:usb1="00000000" w:usb2="00000000" w:usb3="00000000" w:csb0="00000000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TimesNewRomanPSMT">
    <w:altName w:val="Times New Roman"/>
    <w:charset w:val="80"/>
    <w:family w:val="auto"/>
    <w:pitch w:val="default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F3F7F" w:rsidRDefault="003F3F7F" w:rsidP="005478A9">
      <w:pPr>
        <w:spacing w:after="0" w:line="240" w:lineRule="auto"/>
      </w:pPr>
      <w:r>
        <w:separator/>
      </w:r>
    </w:p>
  </w:footnote>
  <w:footnote w:type="continuationSeparator" w:id="0">
    <w:p w:rsidR="003F3F7F" w:rsidRDefault="003F3F7F" w:rsidP="005478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B13A4" w:rsidRPr="009E3544" w:rsidRDefault="00960015" w:rsidP="009E3544">
    <w:pPr>
      <w:pStyle w:val="Encabezado"/>
    </w:pPr>
    <w:r>
      <w:rPr>
        <w:noProof/>
        <w:lang w:val="es-ES" w:eastAsia="es-ES"/>
      </w:rPr>
      <w:drawing>
        <wp:anchor distT="0" distB="0" distL="114935" distR="114935" simplePos="0" relativeHeight="251658752" behindDoc="1" locked="0" layoutInCell="1" allowOverlap="1">
          <wp:simplePos x="0" y="0"/>
          <wp:positionH relativeFrom="page">
            <wp:posOffset>333375</wp:posOffset>
          </wp:positionH>
          <wp:positionV relativeFrom="page">
            <wp:posOffset>375920</wp:posOffset>
          </wp:positionV>
          <wp:extent cx="553085" cy="1605280"/>
          <wp:effectExtent l="0" t="0" r="0" b="0"/>
          <wp:wrapNone/>
          <wp:docPr id="12" name="Imatge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tge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l="-90" t="-31" r="-90" b="-31"/>
                  <a:stretch>
                    <a:fillRect/>
                  </a:stretch>
                </pic:blipFill>
                <pic:spPr bwMode="auto">
                  <a:xfrm>
                    <a:off x="0" y="0"/>
                    <a:ext cx="553085" cy="160528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6"/>
      <w:numFmt w:val="bullet"/>
      <w:lvlText w:val=""/>
      <w:lvlJc w:val="left"/>
      <w:pPr>
        <w:tabs>
          <w:tab w:val="num" w:pos="0"/>
        </w:tabs>
        <w:ind w:left="3960" w:hanging="360"/>
      </w:pPr>
      <w:rPr>
        <w:rFonts w:ascii="Webdings" w:hAnsi="Webdings" w:cs="Times New Roman" w:hint="default"/>
        <w:sz w:val="22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46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54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61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68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75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82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90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9720" w:hanging="360"/>
      </w:pPr>
      <w:rPr>
        <w:rFonts w:ascii="Wingdings" w:hAnsi="Wingdings" w:cs="Wingdings" w:hint="default"/>
      </w:r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0"/>
        </w:tabs>
        <w:ind w:left="786" w:hanging="360"/>
      </w:pPr>
      <w:rPr>
        <w:rFonts w:hint="default"/>
        <w:color w:val="00000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506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226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946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66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86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106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826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546" w:hanging="180"/>
      </w:p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decimal"/>
      <w:lvlText w:val="%1"/>
      <w:lvlJc w:val="left"/>
      <w:pPr>
        <w:tabs>
          <w:tab w:val="num" w:pos="0"/>
        </w:tabs>
        <w:ind w:left="360" w:hanging="360"/>
      </w:pPr>
      <w:rPr>
        <w:rFonts w:ascii="LegacySanITCBoo" w:hAnsi="LegacySanITCBoo" w:cs="LegacySanITCBoo" w:hint="default"/>
        <w:color w:val="auto"/>
      </w:rPr>
    </w:lvl>
    <w:lvl w:ilvl="1">
      <w:start w:val="1"/>
      <w:numFmt w:val="decimal"/>
      <w:lvlText w:val="%2"/>
      <w:lvlJc w:val="left"/>
      <w:pPr>
        <w:tabs>
          <w:tab w:val="num" w:pos="0"/>
        </w:tabs>
        <w:ind w:left="720" w:hanging="360"/>
      </w:pPr>
      <w:rPr>
        <w:i/>
      </w:rPr>
    </w:lvl>
    <w:lvl w:ilvl="2">
      <w:start w:val="1"/>
      <w:numFmt w:val="lowerLetter"/>
      <w:lvlText w:val="%3)"/>
      <w:lvlJc w:val="left"/>
      <w:pPr>
        <w:tabs>
          <w:tab w:val="num" w:pos="0"/>
        </w:tabs>
        <w:ind w:left="1080" w:hanging="360"/>
      </w:pPr>
      <w:rPr>
        <w:rFonts w:ascii="Noto Sans" w:eastAsia="Times New Roman" w:hAnsi="Noto Sans" w:cs="Noto Sans"/>
        <w:lang w:eastAsia="es-ES"/>
      </w:rPr>
    </w:lvl>
    <w:lvl w:ilvl="3">
      <w:start w:val="1"/>
      <w:numFmt w:val="lowerRoman"/>
      <w:lvlText w:val="(%4)"/>
      <w:lvlJc w:val="left"/>
      <w:pPr>
        <w:tabs>
          <w:tab w:val="num" w:pos="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3240" w:hanging="360"/>
      </w:pPr>
    </w:lvl>
  </w:abstractNum>
  <w:abstractNum w:abstractNumId="3">
    <w:nsid w:val="00000004"/>
    <w:multiLevelType w:val="multilevel"/>
    <w:tmpl w:val="00000004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isplayBackgroundShape/>
  <w:embedSystemFonts/>
  <w:proofState w:spelling="clean" w:grammar="clean"/>
  <w:stylePaneFormatFilter w:val="0000"/>
  <w:defaultTabStop w:val="720"/>
  <w:hyphenationZone w:val="425"/>
  <w:defaultTableStyle w:val="Normal"/>
  <w:drawingGridHorizontalSpacing w:val="110"/>
  <w:drawingGridVerticalSpacing w:val="0"/>
  <w:displayHorizontalDrawingGridEvery w:val="0"/>
  <w:displayVerticalDrawingGridEvery w:val="0"/>
  <w:characterSpacingControl w:val="doNotCompress"/>
  <w:hdrShapeDefaults>
    <o:shapedefaults v:ext="edit" spidmax="2050">
      <o:colormenu v:ext="edit" fillcolor="none [4]" strokecolor="none [1]" shadowcolor="none [2]"/>
    </o:shapedefaults>
  </w:hdrShapeDefaults>
  <w:footnotePr>
    <w:footnote w:id="-1"/>
    <w:footnote w:id="0"/>
  </w:footnotePr>
  <w:endnotePr>
    <w:endnote w:id="-1"/>
    <w:endnote w:id="0"/>
  </w:endnotePr>
  <w:compat/>
  <w:rsids>
    <w:rsidRoot w:val="005478A9"/>
    <w:rsid w:val="00002D89"/>
    <w:rsid w:val="00141F7D"/>
    <w:rsid w:val="002521FC"/>
    <w:rsid w:val="002739BE"/>
    <w:rsid w:val="003F3F7F"/>
    <w:rsid w:val="00503E5E"/>
    <w:rsid w:val="005478A9"/>
    <w:rsid w:val="00950167"/>
    <w:rsid w:val="00960015"/>
    <w:rsid w:val="009A3496"/>
    <w:rsid w:val="009B1629"/>
    <w:rsid w:val="009E3544"/>
    <w:rsid w:val="00AE5386"/>
    <w:rsid w:val="00B97E9F"/>
    <w:rsid w:val="00BB6A0C"/>
    <w:rsid w:val="00D719A7"/>
    <w:rsid w:val="00EB13A4"/>
    <w:rsid w:val="00F322C3"/>
    <w:rsid w:val="00FD052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fillcolor="none [4]" strokecolor="none [1]" shadowcolor="none [2]"/>
    </o:shapedefaults>
    <o:shapelayout v:ext="edit">
      <o:idmap v:ext="edit" data="2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739BE"/>
    <w:pPr>
      <w:suppressAutoHyphens/>
      <w:spacing w:after="200" w:line="276" w:lineRule="auto"/>
    </w:pPr>
    <w:rPr>
      <w:rFonts w:ascii="Calibri" w:eastAsia="Calibri" w:hAnsi="Calibri" w:cs="Calibri"/>
      <w:sz w:val="22"/>
      <w:szCs w:val="22"/>
      <w:lang w:val="ca-ES" w:eastAsia="zh-C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WW8Num1z0">
    <w:name w:val="WW8Num1z0"/>
    <w:rsid w:val="002739BE"/>
    <w:rPr>
      <w:rFonts w:ascii="Webdings" w:hAnsi="Webdings" w:cs="Times New Roman" w:hint="default"/>
      <w:sz w:val="22"/>
    </w:rPr>
  </w:style>
  <w:style w:type="character" w:customStyle="1" w:styleId="WW8Num1z1">
    <w:name w:val="WW8Num1z1"/>
    <w:rsid w:val="002739BE"/>
    <w:rPr>
      <w:rFonts w:ascii="Courier New" w:hAnsi="Courier New" w:cs="Courier New" w:hint="default"/>
    </w:rPr>
  </w:style>
  <w:style w:type="character" w:customStyle="1" w:styleId="WW8Num1z2">
    <w:name w:val="WW8Num1z2"/>
    <w:rsid w:val="002739BE"/>
    <w:rPr>
      <w:rFonts w:ascii="Wingdings" w:hAnsi="Wingdings" w:cs="Wingdings" w:hint="default"/>
    </w:rPr>
  </w:style>
  <w:style w:type="character" w:customStyle="1" w:styleId="WW8Num1z3">
    <w:name w:val="WW8Num1z3"/>
    <w:rsid w:val="002739BE"/>
    <w:rPr>
      <w:rFonts w:ascii="Symbol" w:hAnsi="Symbol" w:cs="Symbol" w:hint="default"/>
    </w:rPr>
  </w:style>
  <w:style w:type="character" w:customStyle="1" w:styleId="WW8Num2z0">
    <w:name w:val="WW8Num2z0"/>
    <w:rsid w:val="002739BE"/>
    <w:rPr>
      <w:rFonts w:hint="default"/>
      <w:color w:val="000000"/>
    </w:rPr>
  </w:style>
  <w:style w:type="character" w:customStyle="1" w:styleId="WW8Num2z1">
    <w:name w:val="WW8Num2z1"/>
    <w:rsid w:val="002739BE"/>
  </w:style>
  <w:style w:type="character" w:customStyle="1" w:styleId="WW8Num2z2">
    <w:name w:val="WW8Num2z2"/>
    <w:rsid w:val="002739BE"/>
  </w:style>
  <w:style w:type="character" w:customStyle="1" w:styleId="WW8Num2z3">
    <w:name w:val="WW8Num2z3"/>
    <w:rsid w:val="002739BE"/>
  </w:style>
  <w:style w:type="character" w:customStyle="1" w:styleId="WW8Num2z4">
    <w:name w:val="WW8Num2z4"/>
    <w:rsid w:val="002739BE"/>
  </w:style>
  <w:style w:type="character" w:customStyle="1" w:styleId="WW8Num2z5">
    <w:name w:val="WW8Num2z5"/>
    <w:rsid w:val="002739BE"/>
  </w:style>
  <w:style w:type="character" w:customStyle="1" w:styleId="WW8Num2z6">
    <w:name w:val="WW8Num2z6"/>
    <w:rsid w:val="002739BE"/>
  </w:style>
  <w:style w:type="character" w:customStyle="1" w:styleId="WW8Num2z7">
    <w:name w:val="WW8Num2z7"/>
    <w:rsid w:val="002739BE"/>
  </w:style>
  <w:style w:type="character" w:customStyle="1" w:styleId="WW8Num2z8">
    <w:name w:val="WW8Num2z8"/>
    <w:rsid w:val="002739BE"/>
  </w:style>
  <w:style w:type="character" w:customStyle="1" w:styleId="WW8Num3z0">
    <w:name w:val="WW8Num3z0"/>
    <w:rsid w:val="002739BE"/>
    <w:rPr>
      <w:rFonts w:ascii="LegacySanITCBoo" w:hAnsi="LegacySanITCBoo" w:cs="LegacySanITCBoo" w:hint="default"/>
      <w:color w:val="auto"/>
    </w:rPr>
  </w:style>
  <w:style w:type="character" w:customStyle="1" w:styleId="WW8Num3z1">
    <w:name w:val="WW8Num3z1"/>
    <w:rsid w:val="002739BE"/>
    <w:rPr>
      <w:i/>
    </w:rPr>
  </w:style>
  <w:style w:type="character" w:customStyle="1" w:styleId="WW8Num3z2">
    <w:name w:val="WW8Num3z2"/>
    <w:rsid w:val="002739BE"/>
    <w:rPr>
      <w:rFonts w:ascii="Noto Sans" w:eastAsia="Times New Roman" w:hAnsi="Noto Sans" w:cs="Noto Sans"/>
      <w:lang w:eastAsia="es-ES"/>
    </w:rPr>
  </w:style>
  <w:style w:type="character" w:customStyle="1" w:styleId="WW8Num3z3">
    <w:name w:val="WW8Num3z3"/>
    <w:rsid w:val="002739BE"/>
  </w:style>
  <w:style w:type="character" w:customStyle="1" w:styleId="WW8Num3z4">
    <w:name w:val="WW8Num3z4"/>
    <w:rsid w:val="002739BE"/>
  </w:style>
  <w:style w:type="character" w:customStyle="1" w:styleId="WW8Num3z5">
    <w:name w:val="WW8Num3z5"/>
    <w:rsid w:val="002739BE"/>
  </w:style>
  <w:style w:type="character" w:customStyle="1" w:styleId="WW8Num3z6">
    <w:name w:val="WW8Num3z6"/>
    <w:rsid w:val="002739BE"/>
  </w:style>
  <w:style w:type="character" w:customStyle="1" w:styleId="WW8Num3z7">
    <w:name w:val="WW8Num3z7"/>
    <w:rsid w:val="002739BE"/>
  </w:style>
  <w:style w:type="character" w:customStyle="1" w:styleId="WW8Num3z8">
    <w:name w:val="WW8Num3z8"/>
    <w:rsid w:val="002739BE"/>
  </w:style>
  <w:style w:type="character" w:customStyle="1" w:styleId="WW8Num4z0">
    <w:name w:val="WW8Num4z0"/>
    <w:rsid w:val="002739BE"/>
  </w:style>
  <w:style w:type="character" w:customStyle="1" w:styleId="WW8Num4z1">
    <w:name w:val="WW8Num4z1"/>
    <w:rsid w:val="002739BE"/>
  </w:style>
  <w:style w:type="character" w:customStyle="1" w:styleId="WW8Num4z2">
    <w:name w:val="WW8Num4z2"/>
    <w:rsid w:val="002739BE"/>
  </w:style>
  <w:style w:type="character" w:customStyle="1" w:styleId="WW8Num4z3">
    <w:name w:val="WW8Num4z3"/>
    <w:rsid w:val="002739BE"/>
  </w:style>
  <w:style w:type="character" w:customStyle="1" w:styleId="WW8Num4z4">
    <w:name w:val="WW8Num4z4"/>
    <w:rsid w:val="002739BE"/>
  </w:style>
  <w:style w:type="character" w:customStyle="1" w:styleId="WW8Num4z5">
    <w:name w:val="WW8Num4z5"/>
    <w:rsid w:val="002739BE"/>
  </w:style>
  <w:style w:type="character" w:customStyle="1" w:styleId="WW8Num4z6">
    <w:name w:val="WW8Num4z6"/>
    <w:rsid w:val="002739BE"/>
  </w:style>
  <w:style w:type="character" w:customStyle="1" w:styleId="WW8Num4z7">
    <w:name w:val="WW8Num4z7"/>
    <w:rsid w:val="002739BE"/>
  </w:style>
  <w:style w:type="character" w:customStyle="1" w:styleId="WW8Num4z8">
    <w:name w:val="WW8Num4z8"/>
    <w:rsid w:val="002739BE"/>
  </w:style>
  <w:style w:type="character" w:customStyle="1" w:styleId="Fuentedeprrafopredeter2">
    <w:name w:val="Fuente de párrafo predeter.2"/>
    <w:rsid w:val="002739BE"/>
  </w:style>
  <w:style w:type="character" w:customStyle="1" w:styleId="WW8Num1z4">
    <w:name w:val="WW8Num1z4"/>
    <w:rsid w:val="002739BE"/>
  </w:style>
  <w:style w:type="character" w:customStyle="1" w:styleId="WW8Num1z5">
    <w:name w:val="WW8Num1z5"/>
    <w:rsid w:val="002739BE"/>
  </w:style>
  <w:style w:type="character" w:customStyle="1" w:styleId="WW8Num1z6">
    <w:name w:val="WW8Num1z6"/>
    <w:rsid w:val="002739BE"/>
  </w:style>
  <w:style w:type="character" w:customStyle="1" w:styleId="WW8Num1z7">
    <w:name w:val="WW8Num1z7"/>
    <w:rsid w:val="002739BE"/>
  </w:style>
  <w:style w:type="character" w:customStyle="1" w:styleId="WW8Num1z8">
    <w:name w:val="WW8Num1z8"/>
    <w:rsid w:val="002739BE"/>
  </w:style>
  <w:style w:type="character" w:customStyle="1" w:styleId="WW8Num5z0">
    <w:name w:val="WW8Num5z0"/>
    <w:rsid w:val="002739BE"/>
    <w:rPr>
      <w:rFonts w:ascii="Times New Roman" w:hAnsi="Times New Roman" w:cs="Times New Roman" w:hint="default"/>
      <w:color w:val="auto"/>
    </w:rPr>
  </w:style>
  <w:style w:type="character" w:customStyle="1" w:styleId="WW8Num5z2">
    <w:name w:val="WW8Num5z2"/>
    <w:rsid w:val="002739BE"/>
    <w:rPr>
      <w:rFonts w:ascii="Noto Sans" w:eastAsia="Times New Roman" w:hAnsi="Noto Sans" w:cs="Noto Sans"/>
    </w:rPr>
  </w:style>
  <w:style w:type="character" w:customStyle="1" w:styleId="WW8Num5z3">
    <w:name w:val="WW8Num5z3"/>
    <w:rsid w:val="002739BE"/>
  </w:style>
  <w:style w:type="character" w:customStyle="1" w:styleId="WW8Num5z4">
    <w:name w:val="WW8Num5z4"/>
    <w:rsid w:val="002739BE"/>
  </w:style>
  <w:style w:type="character" w:customStyle="1" w:styleId="WW8Num5z5">
    <w:name w:val="WW8Num5z5"/>
    <w:rsid w:val="002739BE"/>
  </w:style>
  <w:style w:type="character" w:customStyle="1" w:styleId="WW8Num5z6">
    <w:name w:val="WW8Num5z6"/>
    <w:rsid w:val="002739BE"/>
  </w:style>
  <w:style w:type="character" w:customStyle="1" w:styleId="WW8Num5z7">
    <w:name w:val="WW8Num5z7"/>
    <w:rsid w:val="002739BE"/>
  </w:style>
  <w:style w:type="character" w:customStyle="1" w:styleId="WW8Num5z8">
    <w:name w:val="WW8Num5z8"/>
    <w:rsid w:val="002739BE"/>
  </w:style>
  <w:style w:type="character" w:customStyle="1" w:styleId="WW8Num6z0">
    <w:name w:val="WW8Num6z0"/>
    <w:rsid w:val="002739BE"/>
    <w:rPr>
      <w:rFonts w:cs="Noto Sans" w:hint="default"/>
      <w:i/>
    </w:rPr>
  </w:style>
  <w:style w:type="character" w:customStyle="1" w:styleId="WW8Num6z1">
    <w:name w:val="WW8Num6z1"/>
    <w:rsid w:val="002739BE"/>
  </w:style>
  <w:style w:type="character" w:customStyle="1" w:styleId="WW8Num6z2">
    <w:name w:val="WW8Num6z2"/>
    <w:rsid w:val="002739BE"/>
  </w:style>
  <w:style w:type="character" w:customStyle="1" w:styleId="WW8Num6z3">
    <w:name w:val="WW8Num6z3"/>
    <w:rsid w:val="002739BE"/>
  </w:style>
  <w:style w:type="character" w:customStyle="1" w:styleId="WW8Num6z4">
    <w:name w:val="WW8Num6z4"/>
    <w:rsid w:val="002739BE"/>
  </w:style>
  <w:style w:type="character" w:customStyle="1" w:styleId="WW8Num6z5">
    <w:name w:val="WW8Num6z5"/>
    <w:rsid w:val="002739BE"/>
  </w:style>
  <w:style w:type="character" w:customStyle="1" w:styleId="WW8Num6z6">
    <w:name w:val="WW8Num6z6"/>
    <w:rsid w:val="002739BE"/>
  </w:style>
  <w:style w:type="character" w:customStyle="1" w:styleId="WW8Num6z7">
    <w:name w:val="WW8Num6z7"/>
    <w:rsid w:val="002739BE"/>
  </w:style>
  <w:style w:type="character" w:customStyle="1" w:styleId="WW8Num6z8">
    <w:name w:val="WW8Num6z8"/>
    <w:rsid w:val="002739BE"/>
  </w:style>
  <w:style w:type="character" w:customStyle="1" w:styleId="WW8NumSt2z0">
    <w:name w:val="WW8NumSt2z0"/>
    <w:rsid w:val="002739BE"/>
    <w:rPr>
      <w:rFonts w:ascii="LegacySanITCBoo" w:hAnsi="LegacySanITCBoo" w:cs="LegacySanITCBoo" w:hint="default"/>
      <w:color w:val="auto"/>
    </w:rPr>
  </w:style>
  <w:style w:type="character" w:customStyle="1" w:styleId="WW8NumSt2z1">
    <w:name w:val="WW8NumSt2z1"/>
    <w:rsid w:val="002739BE"/>
    <w:rPr>
      <w:i/>
    </w:rPr>
  </w:style>
  <w:style w:type="character" w:customStyle="1" w:styleId="Fuentedeprrafopredeter1">
    <w:name w:val="Fuente de párrafo predeter.1"/>
    <w:rsid w:val="002739BE"/>
  </w:style>
  <w:style w:type="character" w:customStyle="1" w:styleId="Refdecomentario1">
    <w:name w:val="Ref. de comentario1"/>
    <w:rsid w:val="002739BE"/>
    <w:rPr>
      <w:sz w:val="16"/>
      <w:szCs w:val="16"/>
    </w:rPr>
  </w:style>
  <w:style w:type="character" w:styleId="nfasis">
    <w:name w:val="Emphasis"/>
    <w:basedOn w:val="Fuentedeprrafopredeter1"/>
    <w:qFormat/>
    <w:rsid w:val="002739BE"/>
    <w:rPr>
      <w:i/>
      <w:iCs/>
    </w:rPr>
  </w:style>
  <w:style w:type="character" w:styleId="Hipervnculo">
    <w:name w:val="Hyperlink"/>
    <w:basedOn w:val="Fuentedeprrafopredeter1"/>
    <w:rsid w:val="002739BE"/>
    <w:rPr>
      <w:color w:val="0000FF"/>
      <w:u w:val="single"/>
    </w:rPr>
  </w:style>
  <w:style w:type="character" w:customStyle="1" w:styleId="TextocomentarioCar">
    <w:name w:val="Texto comentario Car"/>
    <w:rsid w:val="002739BE"/>
    <w:rPr>
      <w:lang w:val="ca-ES"/>
    </w:rPr>
  </w:style>
  <w:style w:type="character" w:customStyle="1" w:styleId="AsuntodelcomentarioCar">
    <w:name w:val="Asunto del comentario Car"/>
    <w:basedOn w:val="TextocomentarioCar"/>
    <w:rsid w:val="002739BE"/>
    <w:rPr>
      <w:b/>
      <w:bCs/>
    </w:rPr>
  </w:style>
  <w:style w:type="character" w:customStyle="1" w:styleId="TextodegloboCar">
    <w:name w:val="Texto de globo Car"/>
    <w:rsid w:val="002739BE"/>
    <w:rPr>
      <w:rFonts w:ascii="Tahoma" w:hAnsi="Tahoma" w:cs="Tahoma"/>
      <w:sz w:val="16"/>
      <w:szCs w:val="16"/>
      <w:lang w:val="ca-ES"/>
    </w:rPr>
  </w:style>
  <w:style w:type="character" w:customStyle="1" w:styleId="EncabezadoCar">
    <w:name w:val="Encabezado Car"/>
    <w:basedOn w:val="Fuentedeprrafopredeter1"/>
    <w:rsid w:val="002739BE"/>
    <w:rPr>
      <w:sz w:val="22"/>
      <w:szCs w:val="22"/>
      <w:lang w:val="ca-ES"/>
    </w:rPr>
  </w:style>
  <w:style w:type="character" w:customStyle="1" w:styleId="PiedepginaCar">
    <w:name w:val="Pie de página Car"/>
    <w:basedOn w:val="Fuentedeprrafopredeter1"/>
    <w:rsid w:val="002739BE"/>
    <w:rPr>
      <w:sz w:val="22"/>
      <w:szCs w:val="22"/>
      <w:lang w:val="ca-ES"/>
    </w:rPr>
  </w:style>
  <w:style w:type="character" w:customStyle="1" w:styleId="TextoindependienteCar">
    <w:name w:val="Texto independiente Car"/>
    <w:basedOn w:val="Fuentedeprrafopredeter1"/>
    <w:rsid w:val="002739BE"/>
    <w:rPr>
      <w:rFonts w:ascii="Arial" w:eastAsia="Times New Roman" w:hAnsi="Arial" w:cs="Arial"/>
      <w:sz w:val="24"/>
      <w:lang w:val="ca-ES"/>
    </w:rPr>
  </w:style>
  <w:style w:type="character" w:customStyle="1" w:styleId="textoresaltatgranate">
    <w:name w:val="texto_resaltat_granate"/>
    <w:basedOn w:val="Fuentedeprrafopredeter1"/>
    <w:rsid w:val="002739BE"/>
  </w:style>
  <w:style w:type="character" w:customStyle="1" w:styleId="textovermell">
    <w:name w:val="texto_vermell"/>
    <w:basedOn w:val="Fuentedeprrafopredeter1"/>
    <w:rsid w:val="002739BE"/>
  </w:style>
  <w:style w:type="character" w:customStyle="1" w:styleId="st">
    <w:name w:val="st"/>
    <w:basedOn w:val="Fuentedeprrafopredeter1"/>
    <w:rsid w:val="002739BE"/>
  </w:style>
  <w:style w:type="paragraph" w:customStyle="1" w:styleId="Encapalament">
    <w:name w:val="Encapçalament"/>
    <w:basedOn w:val="Normal"/>
    <w:next w:val="Textoindependiente"/>
    <w:rsid w:val="002739BE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xtoindependiente">
    <w:name w:val="Body Text"/>
    <w:basedOn w:val="Normal"/>
    <w:rsid w:val="002739BE"/>
    <w:pPr>
      <w:spacing w:after="0" w:line="240" w:lineRule="auto"/>
      <w:jc w:val="both"/>
    </w:pPr>
    <w:rPr>
      <w:rFonts w:ascii="Arial" w:eastAsia="Times New Roman" w:hAnsi="Arial" w:cs="Arial"/>
      <w:sz w:val="24"/>
      <w:szCs w:val="20"/>
    </w:rPr>
  </w:style>
  <w:style w:type="paragraph" w:styleId="Lista">
    <w:name w:val="List"/>
    <w:basedOn w:val="Textoindependiente"/>
    <w:rsid w:val="002739BE"/>
  </w:style>
  <w:style w:type="paragraph" w:styleId="Epgrafe">
    <w:name w:val="caption"/>
    <w:basedOn w:val="Normal"/>
    <w:qFormat/>
    <w:rsid w:val="002739BE"/>
    <w:pPr>
      <w:suppressLineNumbers/>
      <w:spacing w:before="120" w:after="120"/>
    </w:pPr>
    <w:rPr>
      <w:rFonts w:ascii="Noto Sans" w:hAnsi="Noto Sans" w:cs="Lucida Sans"/>
      <w:i/>
      <w:iCs/>
      <w:sz w:val="24"/>
      <w:szCs w:val="24"/>
    </w:rPr>
  </w:style>
  <w:style w:type="paragraph" w:customStyle="1" w:styleId="ndex">
    <w:name w:val="Índex"/>
    <w:basedOn w:val="Normal"/>
    <w:rsid w:val="002739BE"/>
    <w:pPr>
      <w:suppressLineNumbers/>
    </w:pPr>
    <w:rPr>
      <w:rFonts w:cs="Arial"/>
    </w:rPr>
  </w:style>
  <w:style w:type="paragraph" w:customStyle="1" w:styleId="Epgrafe1">
    <w:name w:val="Epígrafe1"/>
    <w:basedOn w:val="Normal"/>
    <w:rsid w:val="002739BE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Textocomentario1">
    <w:name w:val="Texto comentario1"/>
    <w:basedOn w:val="Normal"/>
    <w:rsid w:val="002739BE"/>
    <w:rPr>
      <w:sz w:val="20"/>
      <w:szCs w:val="20"/>
    </w:rPr>
  </w:style>
  <w:style w:type="paragraph" w:styleId="Asuntodelcomentario">
    <w:name w:val="annotation subject"/>
    <w:basedOn w:val="Textocomentario1"/>
    <w:next w:val="Textocomentario1"/>
    <w:rsid w:val="002739BE"/>
    <w:rPr>
      <w:b/>
      <w:bCs/>
    </w:rPr>
  </w:style>
  <w:style w:type="paragraph" w:styleId="Textodeglobo">
    <w:name w:val="Balloon Text"/>
    <w:basedOn w:val="Normal"/>
    <w:rsid w:val="002739BE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rsid w:val="002739BE"/>
    <w:pPr>
      <w:tabs>
        <w:tab w:val="center" w:pos="4419"/>
        <w:tab w:val="right" w:pos="8838"/>
      </w:tabs>
    </w:pPr>
  </w:style>
  <w:style w:type="paragraph" w:styleId="Piedepgina">
    <w:name w:val="footer"/>
    <w:basedOn w:val="Normal"/>
    <w:rsid w:val="002739BE"/>
    <w:pPr>
      <w:tabs>
        <w:tab w:val="center" w:pos="4419"/>
        <w:tab w:val="right" w:pos="8838"/>
      </w:tabs>
    </w:pPr>
  </w:style>
  <w:style w:type="paragraph" w:customStyle="1" w:styleId="parrafo">
    <w:name w:val="parrafo"/>
    <w:basedOn w:val="Normal"/>
    <w:rsid w:val="002739BE"/>
    <w:pPr>
      <w:spacing w:before="100" w:after="100" w:line="240" w:lineRule="auto"/>
    </w:pPr>
    <w:rPr>
      <w:rFonts w:ascii="Times New Roman" w:eastAsia="Times New Roman" w:hAnsi="Times New Roman" w:cs="Times New Roman"/>
      <w:sz w:val="24"/>
      <w:szCs w:val="24"/>
      <w:lang w:val="es-ES"/>
    </w:rPr>
  </w:style>
  <w:style w:type="paragraph" w:customStyle="1" w:styleId="parrafo2">
    <w:name w:val="parrafo_2"/>
    <w:basedOn w:val="Normal"/>
    <w:rsid w:val="002739BE"/>
    <w:pPr>
      <w:spacing w:before="100" w:after="100" w:line="240" w:lineRule="auto"/>
    </w:pPr>
    <w:rPr>
      <w:rFonts w:ascii="Times New Roman" w:eastAsia="Times New Roman" w:hAnsi="Times New Roman" w:cs="Times New Roman"/>
      <w:sz w:val="24"/>
      <w:szCs w:val="24"/>
      <w:lang w:val="es-ES"/>
    </w:rPr>
  </w:style>
  <w:style w:type="paragraph" w:styleId="Prrafodelista">
    <w:name w:val="List Paragraph"/>
    <w:basedOn w:val="Normal"/>
    <w:qFormat/>
    <w:rsid w:val="002739BE"/>
    <w:pPr>
      <w:ind w:left="720"/>
    </w:pPr>
  </w:style>
  <w:style w:type="paragraph" w:customStyle="1" w:styleId="Pa6">
    <w:name w:val="Pa6"/>
    <w:basedOn w:val="Normal"/>
    <w:next w:val="Normal"/>
    <w:rsid w:val="002739BE"/>
    <w:pPr>
      <w:autoSpaceDE w:val="0"/>
      <w:spacing w:after="0" w:line="201" w:lineRule="atLeast"/>
    </w:pPr>
    <w:rPr>
      <w:rFonts w:ascii="Arial" w:eastAsia="Times New Roman" w:hAnsi="Arial" w:cs="Arial"/>
      <w:kern w:val="2"/>
      <w:sz w:val="24"/>
      <w:szCs w:val="24"/>
      <w:lang w:val="en-US"/>
    </w:rPr>
  </w:style>
  <w:style w:type="paragraph" w:customStyle="1" w:styleId="Default">
    <w:name w:val="Default"/>
    <w:rsid w:val="002739BE"/>
    <w:pPr>
      <w:suppressAutoHyphens/>
      <w:autoSpaceDE w:val="0"/>
    </w:pPr>
    <w:rPr>
      <w:rFonts w:ascii="Legacy Sans ITC" w:eastAsia="Calibri" w:hAnsi="Legacy Sans ITC" w:cs="Legacy Sans ITC"/>
      <w:color w:val="000000"/>
      <w:sz w:val="24"/>
      <w:szCs w:val="24"/>
      <w:lang w:eastAsia="zh-CN"/>
    </w:rPr>
  </w:style>
  <w:style w:type="paragraph" w:customStyle="1" w:styleId="WW-Peudepgina">
    <w:name w:val="WW-Peu de pàgina"/>
    <w:basedOn w:val="Normal"/>
    <w:qFormat/>
    <w:rsid w:val="002739BE"/>
    <w:pPr>
      <w:widowControl w:val="0"/>
      <w:autoSpaceDE w:val="0"/>
      <w:spacing w:after="0" w:line="220" w:lineRule="atLeast"/>
      <w:jc w:val="both"/>
    </w:pPr>
    <w:rPr>
      <w:rFonts w:eastAsia="Times New Roman" w:cs="Bariol Regular"/>
      <w:sz w:val="15"/>
      <w:szCs w:val="15"/>
      <w:lang w:val="es-ES"/>
    </w:rPr>
  </w:style>
  <w:style w:type="paragraph" w:customStyle="1" w:styleId="LO-normal">
    <w:name w:val="LO-normal"/>
    <w:rsid w:val="002739BE"/>
    <w:pPr>
      <w:suppressAutoHyphens/>
      <w:spacing w:line="276" w:lineRule="auto"/>
    </w:pPr>
    <w:rPr>
      <w:rFonts w:ascii="Arial" w:eastAsia="Arial" w:hAnsi="Arial" w:cs="Arial"/>
      <w:color w:val="000000"/>
      <w:sz w:val="22"/>
      <w:szCs w:val="22"/>
      <w:lang w:eastAsia="zh-CN"/>
    </w:rPr>
  </w:style>
  <w:style w:type="paragraph" w:customStyle="1" w:styleId="Contingutdelataula">
    <w:name w:val="Contingut de la taula"/>
    <w:basedOn w:val="Normal"/>
    <w:rsid w:val="002739BE"/>
    <w:pPr>
      <w:suppressLineNumbers/>
    </w:pPr>
  </w:style>
  <w:style w:type="paragraph" w:customStyle="1" w:styleId="Encapalamentdelataula">
    <w:name w:val="Encapçalament de la taula"/>
    <w:basedOn w:val="Contingutdelataula"/>
    <w:rsid w:val="002739BE"/>
    <w:pPr>
      <w:jc w:val="center"/>
    </w:pPr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6478E6F-6ADD-4253-89BC-1DE5B1FC1C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70</Words>
  <Characters>389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458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x35036817</dc:creator>
  <cp:lastModifiedBy>x43035991</cp:lastModifiedBy>
  <cp:revision>3</cp:revision>
  <cp:lastPrinted>2022-04-26T06:25:00Z</cp:lastPrinted>
  <dcterms:created xsi:type="dcterms:W3CDTF">2022-05-17T08:08:00Z</dcterms:created>
  <dcterms:modified xsi:type="dcterms:W3CDTF">2022-05-17T08:10:00Z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CV">
    <vt:lpwstr>CAD2EC5BC0B84F5EBC2323E46A55D287</vt:lpwstr>
  </property>
  <property fmtid="{D5CDD505-2E9C-101B-9397-08002B2CF9AE}" pid="3" name="KSOProductBuildVer">
    <vt:lpwstr>3082-11.2.0.11074</vt:lpwstr>
  </property>
</Properties>
</file>