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F353B9" w14:textId="77777777" w:rsidR="005A1B60" w:rsidRPr="00AD0A31" w:rsidRDefault="005A1B60" w:rsidP="005A1B60">
      <w:pPr>
        <w:rPr>
          <w:rStyle w:val="normaltextrun"/>
          <w:rFonts w:cs="Noto Sans"/>
          <w:b/>
          <w:bCs/>
          <w:sz w:val="18"/>
          <w:szCs w:val="18"/>
        </w:rPr>
      </w:pPr>
      <w:r w:rsidRPr="00AD0A31">
        <w:rPr>
          <w:rStyle w:val="normaltextrun"/>
          <w:rFonts w:cs="Noto Sans"/>
          <w:b/>
          <w:bCs/>
          <w:sz w:val="18"/>
          <w:szCs w:val="18"/>
        </w:rPr>
        <w:t>Llatí</w:t>
      </w:r>
    </w:p>
    <w:p w14:paraId="44DFC49C" w14:textId="77777777" w:rsidR="005A1B60" w:rsidRPr="00AD0A31" w:rsidRDefault="005A1B60" w:rsidP="005A1B60">
      <w:pPr>
        <w:rPr>
          <w:rStyle w:val="normaltextrun"/>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5A1B60" w:rsidRPr="00AD0A31" w14:paraId="601DFF98" w14:textId="77777777" w:rsidTr="00F10F85">
        <w:tc>
          <w:tcPr>
            <w:tcW w:w="8494" w:type="dxa"/>
          </w:tcPr>
          <w:p w14:paraId="57867DCC" w14:textId="77777777" w:rsidR="005A1B60" w:rsidRPr="004A6F2D" w:rsidRDefault="005A1B60"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La matèria de Llatí a l’etapa d’educació secundària obligatòria constitueix una aproximació específica als diferents aspectes de la llengua, la cultura i la civilització llatines i la seva pervivència en el present. La singularitat de </w:t>
            </w:r>
            <w:r w:rsidRPr="004A6F2D">
              <w:rPr>
                <w:rStyle w:val="normaltextrun"/>
                <w:rFonts w:ascii="Noto Sans" w:eastAsiaTheme="majorEastAsia" w:hAnsi="Noto Sans" w:cs="Noto Sans"/>
                <w:sz w:val="18"/>
                <w:szCs w:val="18"/>
                <w:lang w:val="ca-ES"/>
              </w:rPr>
              <w:t>l’enfocament d’aquesta matèria ve condicionada per la seva doble naturalesa. D’una banda, per a una part del</w:t>
            </w:r>
            <w:r w:rsidRPr="004A6F2D">
              <w:rPr>
                <w:rStyle w:val="normaltextrun"/>
                <w:rFonts w:ascii="Noto Sans" w:eastAsiaTheme="majorEastAsia" w:hAnsi="Noto Sans" w:cs="Noto Sans"/>
                <w:sz w:val="18"/>
                <w:szCs w:val="18"/>
              </w:rPr>
              <w:t>s alumnes</w:t>
            </w:r>
            <w:r w:rsidRPr="004A6F2D">
              <w:rPr>
                <w:rStyle w:val="normaltextrun"/>
                <w:rFonts w:ascii="Noto Sans" w:eastAsiaTheme="majorEastAsia" w:hAnsi="Noto Sans" w:cs="Noto Sans"/>
                <w:sz w:val="18"/>
                <w:szCs w:val="18"/>
                <w:lang w:val="ca-ES"/>
              </w:rPr>
              <w:t xml:space="preserve"> suposa l’única presa de contacte, durant la seva escolarització obligatòria, amb determinats aspectes de la llengua, la cultura i la civilització llatines, que constitueixen les bases de la nostra societat actual. D’altra banda, ha de tenir caràcter d’ensenyament propedèutic per al</w:t>
            </w:r>
            <w:r w:rsidRPr="004A6F2D">
              <w:rPr>
                <w:rStyle w:val="normaltextrun"/>
                <w:rFonts w:ascii="Noto Sans" w:eastAsiaTheme="majorEastAsia" w:hAnsi="Noto Sans" w:cs="Noto Sans"/>
                <w:sz w:val="18"/>
                <w:szCs w:val="18"/>
              </w:rPr>
              <w:t xml:space="preserve">s alumnes que </w:t>
            </w:r>
            <w:r w:rsidRPr="004A6F2D">
              <w:rPr>
                <w:rStyle w:val="normaltextrun"/>
                <w:rFonts w:ascii="Noto Sans" w:eastAsiaTheme="majorEastAsia" w:hAnsi="Noto Sans" w:cs="Noto Sans"/>
                <w:sz w:val="18"/>
                <w:szCs w:val="18"/>
                <w:lang w:val="ca-ES"/>
              </w:rPr>
              <w:t>continuïn els seus estudis en aquesta disciplina. Aquesta doble naturalesa requereix d’un esforç per descriure, contextualitzar i entendre la vigència de l’evident origen clàssic de la nostra identitat com a societat.</w:t>
            </w:r>
            <w:r w:rsidRPr="004A6F2D">
              <w:rPr>
                <w:rStyle w:val="eop"/>
                <w:rFonts w:ascii="Noto Sans" w:eastAsiaTheme="majorEastAsia" w:hAnsi="Noto Sans" w:cs="Noto Sans"/>
                <w:sz w:val="18"/>
                <w:szCs w:val="18"/>
                <w:lang w:val="ca-ES"/>
              </w:rPr>
              <w:t> </w:t>
            </w:r>
          </w:p>
          <w:p w14:paraId="5D94CEE1" w14:textId="77777777" w:rsidR="005A1B60" w:rsidRPr="004A6F2D" w:rsidRDefault="005A1B60"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30D16A6D" w14:textId="77777777" w:rsidR="005A1B60" w:rsidRPr="004A6F2D" w:rsidRDefault="005A1B60"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Aquesta matèria està organitzada entorn els diferents aspectes de la llengua, la cultura i la civilització llatines, com també les estratègies que permeten establir una relació crítica entre aquests i el present, contribuint i fomentant el desenvolupament personal i social del</w:t>
            </w:r>
            <w:r w:rsidRPr="004A6F2D">
              <w:rPr>
                <w:rStyle w:val="normaltextrun"/>
                <w:rFonts w:ascii="Noto Sans" w:eastAsiaTheme="majorEastAsia" w:hAnsi="Noto Sans" w:cs="Noto Sans"/>
                <w:sz w:val="18"/>
                <w:szCs w:val="18"/>
              </w:rPr>
              <w:t>s alumnes</w:t>
            </w:r>
            <w:r w:rsidRPr="004A6F2D">
              <w:rPr>
                <w:rStyle w:val="normaltextrun"/>
                <w:rFonts w:ascii="Noto Sans" w:eastAsiaTheme="majorEastAsia" w:hAnsi="Noto Sans" w:cs="Noto Sans"/>
                <w:sz w:val="18"/>
                <w:szCs w:val="18"/>
                <w:lang w:val="ca-ES"/>
              </w:rPr>
              <w:t xml:space="preserve"> i la transmissió de valors universals. D’aquesta manera, combina els aspectes estrictament lingüístics amb uns altres de caràcter literari, arqueològic, històric, social, cultural i polític. Els primers impliquen una reflexió profunda sobre el funcionament no tan sols de la llengua llatina, sinó també de la llengua d’ensenyament i d’aquelles que conformen el repertori lingüístic individual dels alumnes. La inclusió de les llengües clàssiques en la Recomanació del Consell de 22 de maig de 2018 relativa a les competències clau per a l’aprenentatge permanent situa el llatí i el grec com a eines per a l’aprenentatge i la comprensió de llengües en general, contribuint i fomentant la diversitat lingüística i la relació entre les llengües des d’una perspectiva democràtica i lliure de prejudicis. D’altra banda, la matèria permet establir un diàleg amb el passat que ajudi a entendre el present des d’una perspectiva lingüística, però també des del punt de vista literari, arqueològic, històric, social, cultural i polític. En aquest diàleg, tenen cabuda, a més, els processos de conservació, preservació i restauració del patrimoni cultural llatí, que ofereixen als alumnes la possibilitat de comprometre’s amb el llegat de la civilització clàssica des d’una perspectiva sostenible i compromesa amb el futur.</w:t>
            </w:r>
            <w:r w:rsidRPr="004A6F2D">
              <w:rPr>
                <w:rStyle w:val="eop"/>
                <w:rFonts w:ascii="Noto Sans" w:eastAsiaTheme="majorEastAsia" w:hAnsi="Noto Sans" w:cs="Noto Sans"/>
                <w:sz w:val="18"/>
                <w:szCs w:val="18"/>
                <w:lang w:val="ca-ES"/>
              </w:rPr>
              <w:t> </w:t>
            </w:r>
          </w:p>
          <w:p w14:paraId="6CECA585" w14:textId="77777777" w:rsidR="005A1B60" w:rsidRPr="004A6F2D" w:rsidRDefault="005A1B60"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4D96DBEC" w14:textId="77777777" w:rsidR="005A1B60" w:rsidRPr="00AD0A31" w:rsidRDefault="005A1B60"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Les competències específiques de Llatí en l’educació secundària obligatòria recullen aquest diàleg entre present i passat al qual al·ludíem anteriorment, i es plantegen a partir de tres eixos principals: situar en el centre la reflexió humanista sobre el caràcter clàssic del llegat llatí, tant material com immaterial, fomentant la comprensió crítica del món actual; contribuir a la millora de la competència plurilingüe, afavorint la reflexió dels alumnes sobre el funcionament de les llengües que conformen el seu repertori lingüístic; i oferir una introducció als rudiments</w:t>
            </w:r>
            <w:r w:rsidRPr="00AD0A31">
              <w:rPr>
                <w:rStyle w:val="normaltextrun"/>
                <w:rFonts w:ascii="Noto Sans" w:eastAsiaTheme="majorEastAsia" w:hAnsi="Noto Sans" w:cs="Noto Sans"/>
                <w:sz w:val="18"/>
                <w:szCs w:val="18"/>
                <w:lang w:val="ca-ES"/>
              </w:rPr>
              <w:t xml:space="preserve"> i tècniques de la traducció com a procés fonamental per al coneixement de la cultura llatina i per a la transmissió de texts.</w:t>
            </w:r>
            <w:r w:rsidRPr="00AD0A31">
              <w:rPr>
                <w:rStyle w:val="eop"/>
                <w:rFonts w:ascii="Noto Sans" w:eastAsiaTheme="majorEastAsia" w:hAnsi="Noto Sans" w:cs="Noto Sans"/>
                <w:sz w:val="18"/>
                <w:szCs w:val="18"/>
                <w:lang w:val="ca-ES"/>
              </w:rPr>
              <w:t> </w:t>
            </w:r>
          </w:p>
          <w:p w14:paraId="2F7FC946" w14:textId="77777777" w:rsidR="005A1B60" w:rsidRPr="00AD0A31" w:rsidRDefault="005A1B60"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459426B" w14:textId="77777777" w:rsidR="005A1B60" w:rsidRPr="00AD0A31" w:rsidRDefault="005A1B60"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Els criteris d’avaluació estan dissenyats per comprovar el grau de consecució de les competències específiques, per això, s’hi presenten vinculats i inclouen aspectes relacionats amb els procediments, destreses i actituds que els alumnes han d’adquirir i desenvolupar en aquesta matèria.</w:t>
            </w:r>
            <w:r w:rsidRPr="00AD0A31">
              <w:rPr>
                <w:rStyle w:val="eop"/>
                <w:rFonts w:ascii="Noto Sans" w:eastAsiaTheme="majorEastAsia" w:hAnsi="Noto Sans" w:cs="Noto Sans"/>
                <w:sz w:val="18"/>
                <w:szCs w:val="18"/>
                <w:lang w:val="ca-ES"/>
              </w:rPr>
              <w:t> </w:t>
            </w:r>
          </w:p>
          <w:p w14:paraId="7F55E15A" w14:textId="77777777" w:rsidR="005A1B60" w:rsidRPr="00AD0A31" w:rsidRDefault="005A1B60" w:rsidP="00F10F85">
            <w:pPr>
              <w:pStyle w:val="paragraph"/>
              <w:spacing w:beforeAutospacing="0" w:afterAutospacing="0"/>
              <w:textAlignment w:val="baseline"/>
              <w:rPr>
                <w:rFonts w:ascii="Noto Sans" w:hAnsi="Noto Sans" w:cs="Noto Sans"/>
                <w:sz w:val="18"/>
                <w:szCs w:val="18"/>
                <w:lang w:val="ca-ES"/>
              </w:rPr>
            </w:pPr>
          </w:p>
          <w:p w14:paraId="1CB33BC6" w14:textId="77777777" w:rsidR="005A1B60" w:rsidRPr="004A6F2D" w:rsidRDefault="005A1B60"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Els sabers bàsics estan organitzats en quatre blocs. El primer bloc, «El present de la civilització llatina», recull els coneixements i experiències necessaris per al desenvolupament d’un esperit crític i un judici estètic, afavorint el desenvolupament de destreses per a la comprensió, l’anàlisi i la interpretació de texts literaris llatins i fomentant la lectura comparada d’obres rellevants de la cultura llatina en les seves diferents manifestacions amb obres de la tradició clàssica. El segon bloc, «Llatí i plurilingüisme», posa l’accent en com el coneixement de </w:t>
            </w:r>
            <w:r w:rsidRPr="004A6F2D">
              <w:rPr>
                <w:rStyle w:val="normaltextrun"/>
                <w:rFonts w:ascii="Noto Sans" w:eastAsiaTheme="majorEastAsia" w:hAnsi="Noto Sans" w:cs="Noto Sans"/>
                <w:sz w:val="18"/>
                <w:szCs w:val="18"/>
                <w:lang w:val="ca-ES"/>
              </w:rPr>
              <w:t>la llengua llatina contribueix a un ús més precís de les llengües que constitueixen el repertori individual dels alumnes, com també a l’adequat enteniment de la terminologia culta, científica i tècnica. A partir de l’estudi dels formants llatins, s’arriben a establir estratègies d’inferència de significats en les diferents llengües d’ensenyament i d’estudi mitjançant el reconeixement d’arrels, prefixos i sufixos de la llengua llatina. El tercer bloc, «El text llatí i la traducció»,</w:t>
            </w:r>
            <w:r w:rsidRPr="004A6F2D">
              <w:rPr>
                <w:lang w:val="ca-ES"/>
              </w:rPr>
              <w:t xml:space="preserve"> </w:t>
            </w:r>
            <w:r w:rsidRPr="004A6F2D">
              <w:rPr>
                <w:rStyle w:val="normaltextrun"/>
                <w:rFonts w:ascii="Noto Sans" w:eastAsiaTheme="majorEastAsia" w:hAnsi="Noto Sans" w:cs="Noto Sans"/>
                <w:sz w:val="18"/>
                <w:szCs w:val="18"/>
                <w:lang w:val="ca-ES"/>
              </w:rPr>
              <w:t xml:space="preserve">integra tots els sabers implicats en la identificació i anàlisi dels elements bàsics de la llengua llatina com a sistema dins d’un context, organitzant-los entorn de la comprensió i a l’ús actiu de la llengua a partir de tasques senzilles de traducció i </w:t>
            </w:r>
            <w:r w:rsidRPr="004A6F2D">
              <w:rPr>
                <w:rStyle w:val="normaltextrun"/>
                <w:rFonts w:ascii="Noto Sans" w:eastAsiaTheme="majorEastAsia" w:hAnsi="Noto Sans" w:cs="Noto Sans"/>
                <w:sz w:val="18"/>
                <w:szCs w:val="18"/>
                <w:lang w:val="ca-ES"/>
              </w:rPr>
              <w:lastRenderedPageBreak/>
              <w:t>retroversió. El quart i últim bloc, «Llegat i patrimoni », recull els coneixements, destreses i actituds que permeten l’aproximació a l’herència material i immaterial de la civilització llatina, reconeixent i apreciant-ne el valor com a font d’inspiració, com a tècnica i com a testimoniatge de la història.</w:t>
            </w:r>
            <w:r w:rsidRPr="004A6F2D">
              <w:rPr>
                <w:rStyle w:val="eop"/>
                <w:rFonts w:ascii="Noto Sans" w:eastAsiaTheme="majorEastAsia" w:hAnsi="Noto Sans" w:cs="Noto Sans"/>
                <w:sz w:val="18"/>
                <w:szCs w:val="18"/>
                <w:lang w:val="ca-ES"/>
              </w:rPr>
              <w:t> </w:t>
            </w:r>
          </w:p>
          <w:p w14:paraId="2308DAFF" w14:textId="77777777" w:rsidR="005A1B60" w:rsidRPr="004A6F2D" w:rsidRDefault="005A1B60" w:rsidP="00F10F85">
            <w:pPr>
              <w:pStyle w:val="paragraph"/>
              <w:spacing w:beforeAutospacing="0" w:afterAutospacing="0"/>
              <w:textAlignment w:val="baseline"/>
              <w:rPr>
                <w:rFonts w:eastAsiaTheme="majorEastAsia"/>
                <w:lang w:val="ca-ES"/>
              </w:rPr>
            </w:pPr>
          </w:p>
          <w:p w14:paraId="25C627BA" w14:textId="77777777" w:rsidR="005A1B60" w:rsidRPr="00AD0A31" w:rsidRDefault="005A1B60"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Els sabers bàsics s’han de poder activar en els àmbits personal i educatiu, però també social i professional, tècnic i metodològic. En aquest sentit, la matèria de Llatí ofereix una oportunitat de combinar els diferents sabers contextualitzats en què els alumnes pugui</w:t>
            </w:r>
            <w:r w:rsidRPr="00AD0A31">
              <w:rPr>
                <w:rStyle w:val="normaltextrun"/>
                <w:rFonts w:ascii="Noto Sans" w:eastAsiaTheme="majorEastAsia" w:hAnsi="Noto Sans" w:cs="Noto Sans"/>
                <w:sz w:val="18"/>
                <w:szCs w:val="18"/>
                <w:lang w:val="ca-ES"/>
              </w:rPr>
              <w:t xml:space="preserve"> desenvolupar les seves destreses per a la traducció de la llengua llatina a la llengua d’ensenyament, al mateix temps que augmenta i millora el seu coneixement sobre la cultura de l’Antiguitat i la reflexió sobre la seva pervivència fins als nostres dies. Aquests aspectes es converteixen en una part central de l’ensenyament del llatí, a més de l’anàlisi crítica i la comprensió del present com un procés històric que troba els seus fonaments en la civilització clàssica.</w:t>
            </w:r>
            <w:r w:rsidRPr="00AD0A31">
              <w:rPr>
                <w:rStyle w:val="eop"/>
                <w:rFonts w:ascii="Noto Sans" w:eastAsiaTheme="majorEastAsia" w:hAnsi="Noto Sans" w:cs="Noto Sans"/>
                <w:sz w:val="18"/>
                <w:szCs w:val="18"/>
                <w:lang w:val="ca-ES"/>
              </w:rPr>
              <w:t> </w:t>
            </w:r>
          </w:p>
          <w:p w14:paraId="3DEEE229" w14:textId="77777777" w:rsidR="005A1B60" w:rsidRPr="00AD0A31" w:rsidRDefault="005A1B60"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06725B3" w14:textId="77777777" w:rsidR="005A1B60" w:rsidRPr="00AD0A31" w:rsidRDefault="005A1B60"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Les diferents propostes ofereixen, a més, la possibilitat de connectar Llatí amb altres matèries amb la finalitat d’assolir els objectius i d’adquirir les competències d’etapa. És en l’experiència d’aquesta complementarietat quan el treball és significatiu i </w:t>
            </w:r>
            <w:r w:rsidRPr="004A6F2D">
              <w:rPr>
                <w:rStyle w:val="normaltextrun"/>
                <w:rFonts w:ascii="Noto Sans" w:eastAsiaTheme="majorEastAsia" w:hAnsi="Noto Sans" w:cs="Noto Sans"/>
                <w:sz w:val="18"/>
                <w:szCs w:val="18"/>
                <w:lang w:val="ca-ES"/>
              </w:rPr>
              <w:t>rellevant per als alumnes. Juntament amb les</w:t>
            </w:r>
            <w:r w:rsidRPr="00AD0A31">
              <w:rPr>
                <w:rStyle w:val="normaltextrun"/>
                <w:rFonts w:ascii="Noto Sans" w:eastAsiaTheme="majorEastAsia" w:hAnsi="Noto Sans" w:cs="Noto Sans"/>
                <w:sz w:val="18"/>
                <w:szCs w:val="18"/>
                <w:lang w:val="ca-ES"/>
              </w:rPr>
              <w:t xml:space="preserve"> relacions amb les matèries de l’àrea lingüística que ofereix l’enfocament plurilingüe, es recomana que l’adquisició de les competències específiques de Llatí es planifiqui tenint en compte les possibilitats de treball amb matèries no lingüístiques: la terminologia relacionada amb el cos humà i les seves malalties o la recerca sobre l’origen dels noms dels elements del sistema solar, són exemples de possibles treballs </w:t>
            </w:r>
            <w:proofErr w:type="spellStart"/>
            <w:r w:rsidRPr="00AD0A31">
              <w:rPr>
                <w:rStyle w:val="normaltextrun"/>
                <w:rFonts w:ascii="Noto Sans" w:eastAsiaTheme="majorEastAsia" w:hAnsi="Noto Sans" w:cs="Noto Sans"/>
                <w:sz w:val="18"/>
                <w:szCs w:val="18"/>
                <w:lang w:val="ca-ES"/>
              </w:rPr>
              <w:t>col·laboratius</w:t>
            </w:r>
            <w:proofErr w:type="spellEnd"/>
            <w:r w:rsidRPr="00AD0A31">
              <w:rPr>
                <w:rStyle w:val="normaltextrun"/>
                <w:rFonts w:ascii="Noto Sans" w:eastAsiaTheme="majorEastAsia" w:hAnsi="Noto Sans" w:cs="Noto Sans"/>
                <w:sz w:val="18"/>
                <w:szCs w:val="18"/>
                <w:lang w:val="ca-ES"/>
              </w:rPr>
              <w:t xml:space="preserve">. Finalment, per afavorir la construcció d’una ciutadania europea democràtica i lliure de prejudicis, des d’aquesta matèria hi ha la possibilitat de fer un treball </w:t>
            </w:r>
            <w:proofErr w:type="spellStart"/>
            <w:r w:rsidRPr="00AD0A31">
              <w:rPr>
                <w:rStyle w:val="normaltextrun"/>
                <w:rFonts w:ascii="Noto Sans" w:eastAsiaTheme="majorEastAsia" w:hAnsi="Noto Sans" w:cs="Noto Sans"/>
                <w:sz w:val="18"/>
                <w:szCs w:val="18"/>
                <w:lang w:val="ca-ES"/>
              </w:rPr>
              <w:t>col·laboratiu</w:t>
            </w:r>
            <w:proofErr w:type="spellEnd"/>
            <w:r w:rsidRPr="00AD0A31">
              <w:rPr>
                <w:rStyle w:val="normaltextrun"/>
                <w:rFonts w:ascii="Noto Sans" w:eastAsiaTheme="majorEastAsia" w:hAnsi="Noto Sans" w:cs="Noto Sans"/>
                <w:sz w:val="18"/>
                <w:szCs w:val="18"/>
                <w:lang w:val="ca-ES"/>
              </w:rPr>
              <w:t xml:space="preserve"> a nivell transnacional en el marc dels programes europeus, treballant la cultura llatina com a punt de trobada de les diferents realitats que conformen l’actual identitat europea. D’aquesta manera, la matèria de Llatí ha de contribuir a l’adquisició de competències clau que conformen el perfil de sortida del</w:t>
            </w:r>
            <w:r>
              <w:rPr>
                <w:rStyle w:val="normaltextrun"/>
                <w:rFonts w:ascii="Noto Sans" w:eastAsiaTheme="majorEastAsia" w:hAnsi="Noto Sans" w:cs="Noto Sans"/>
                <w:sz w:val="18"/>
                <w:szCs w:val="18"/>
                <w:lang w:val="ca-ES"/>
              </w:rPr>
              <w:t>s</w:t>
            </w:r>
            <w:r w:rsidRPr="00AD0A31">
              <w:rPr>
                <w:rStyle w:val="normaltextrun"/>
                <w:rFonts w:ascii="Noto Sans" w:eastAsiaTheme="majorEastAsia" w:hAnsi="Noto Sans" w:cs="Noto Sans"/>
                <w:sz w:val="18"/>
                <w:szCs w:val="18"/>
                <w:lang w:val="ca-ES"/>
              </w:rPr>
              <w:t xml:space="preserve"> alumnes en acabar l’ensenyament bàsic que permeten als alumnes el seu màxim desenvolupament personal, social i que garanteixen que puguin exercir una ciutadania responsable i enfrontar-se als reptes i desafiaments del segle XXI.</w:t>
            </w:r>
            <w:r w:rsidRPr="00AD0A31">
              <w:rPr>
                <w:rStyle w:val="eop"/>
                <w:rFonts w:ascii="Noto Sans" w:eastAsiaTheme="majorEastAsia" w:hAnsi="Noto Sans" w:cs="Noto Sans"/>
                <w:sz w:val="18"/>
                <w:szCs w:val="18"/>
                <w:lang w:val="ca-ES"/>
              </w:rPr>
              <w:t> </w:t>
            </w:r>
          </w:p>
        </w:tc>
      </w:tr>
    </w:tbl>
    <w:p w14:paraId="79E35391" w14:textId="77777777" w:rsidR="005A1B60" w:rsidRPr="00AD0A31" w:rsidRDefault="005A1B60" w:rsidP="005A1B60">
      <w:pPr>
        <w:rPr>
          <w:rFonts w:cs="Noto Sans"/>
          <w:b/>
          <w:bCs/>
          <w:sz w:val="18"/>
          <w:szCs w:val="18"/>
        </w:rPr>
      </w:pPr>
    </w:p>
    <w:p w14:paraId="2109CA5A" w14:textId="77777777" w:rsidR="005A1B60" w:rsidRPr="00AD0A31" w:rsidRDefault="005A1B60" w:rsidP="005A1B60">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0FA4AF19" w14:textId="77777777" w:rsidR="005A1B60" w:rsidRPr="00AD0A31" w:rsidRDefault="005A1B60" w:rsidP="005A1B60">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5A1B60" w:rsidRPr="00AD0A31" w14:paraId="4EF57737"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3BDE01BD" w14:textId="77777777" w:rsidR="005A1B60" w:rsidRPr="00AD0A31" w:rsidRDefault="005A1B60"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1 Valorar el paper de la civilització llatina en l’origen de la identitat europea, comparant i reconeixent les semblances i diferències entre llengües i cultures, per analitzar críticament el present.</w:t>
            </w:r>
            <w:r w:rsidRPr="00AD0A31">
              <w:rPr>
                <w:rFonts w:eastAsia="Times New Roman" w:cs="Noto Sans"/>
                <w:sz w:val="18"/>
                <w:szCs w:val="18"/>
                <w:lang w:eastAsia="es-ES"/>
              </w:rPr>
              <w:t> </w:t>
            </w:r>
          </w:p>
        </w:tc>
      </w:tr>
      <w:tr w:rsidR="005A1B60" w:rsidRPr="00AD0A31" w14:paraId="7FCECA29"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39EB64BA" w14:textId="77777777" w:rsidR="005A1B60" w:rsidRPr="00AD0A31" w:rsidRDefault="005A1B60" w:rsidP="00F10F85">
            <w:pPr>
              <w:textAlignment w:val="baseline"/>
              <w:rPr>
                <w:rFonts w:eastAsia="Times New Roman" w:cs="Noto Sans"/>
                <w:sz w:val="18"/>
                <w:szCs w:val="18"/>
                <w:lang w:eastAsia="es-ES"/>
              </w:rPr>
            </w:pPr>
            <w:r w:rsidRPr="00AD0A31">
              <w:rPr>
                <w:rFonts w:eastAsia="Times New Roman" w:cs="Noto Sans"/>
                <w:sz w:val="18"/>
                <w:szCs w:val="18"/>
                <w:lang w:eastAsia="es-ES"/>
              </w:rPr>
              <w:t>La valoració del paper de la civilització llatina com a inici de la identitat europea suposa rebre informació expressada a través de fonts llatines, contrastar-la i analitzar-la, activant les estratègies adequades per poder reflexionar sobre la permanència d’aspectes lingüístics, històrics, polítics, culturals o socials de la civilització llatina en la nostra societat. Implica, per tant, entendre la cultura llatina i extreure aquells elements fonamentals que permeten reflexionar i revisar la singularitat de les maneres de vida i pensament antics, com també la seva proximitat a les maneres de vida i pensament actuals, per comparar les diferències i semblances entre llengües i cultures, confrontant creacions llatines amb la tradició clàssica de creacions posteriors. </w:t>
            </w:r>
          </w:p>
          <w:p w14:paraId="1684150E" w14:textId="77777777" w:rsidR="005A1B60" w:rsidRPr="00AD0A31" w:rsidRDefault="005A1B60"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642879A0" w14:textId="77777777" w:rsidR="005A1B60" w:rsidRPr="00AD0A31" w:rsidRDefault="005A1B60"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L’anàlisi crítica del present requereix d’informació </w:t>
            </w:r>
            <w:proofErr w:type="spellStart"/>
            <w:r w:rsidRPr="00AD0A31">
              <w:rPr>
                <w:rFonts w:eastAsia="Times New Roman" w:cs="Noto Sans"/>
                <w:sz w:val="18"/>
                <w:szCs w:val="18"/>
                <w:lang w:eastAsia="es-ES"/>
              </w:rPr>
              <w:t>cotextual</w:t>
            </w:r>
            <w:proofErr w:type="spellEnd"/>
            <w:r w:rsidRPr="00AD0A31">
              <w:rPr>
                <w:rFonts w:eastAsia="Times New Roman" w:cs="Noto Sans"/>
                <w:sz w:val="18"/>
                <w:szCs w:val="18"/>
                <w:lang w:eastAsia="es-ES"/>
              </w:rPr>
              <w:t xml:space="preserve"> o contextual que permeti afegir elements i arguments a les hipòtesis de valoració per desenvolupar una consciència humanista i social oberta tant a les constants com a les variables culturals al llarg del temps. Tractar aquesta anàlisi des d’un punt de vista crític implica ser capaç de discernir aquella part del llegat romà que ens fa créixer com a societat d’aquella altra que ja no té cabuda en el món modern, manifestant una actitud de rebuig davant aspectes que denotin qualsevol tipus de discriminació. Els processos d’anàlisi requereixen contexts de reflexió i comunicació dialògics, respectuosos amb l’herència de l’antiguitat clàssica i amb les diferències culturals que hi tenen el seu origen. </w:t>
            </w:r>
          </w:p>
        </w:tc>
      </w:tr>
      <w:tr w:rsidR="005A1B60" w:rsidRPr="00AD0A31" w14:paraId="013E5036"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3B2E7B55" w14:textId="77777777" w:rsidR="005A1B60" w:rsidRPr="00AD0A31" w:rsidRDefault="005A1B60"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 CCL2, CP2, CP3, CC1, CCEC1. </w:t>
            </w:r>
          </w:p>
        </w:tc>
      </w:tr>
      <w:tr w:rsidR="005A1B60" w:rsidRPr="00AD0A31" w14:paraId="33FC0B0A"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4E97E369" w14:textId="77777777" w:rsidR="005A1B60" w:rsidRPr="004A6F2D" w:rsidRDefault="005A1B60" w:rsidP="00F10F85">
            <w:pPr>
              <w:textAlignment w:val="baseline"/>
              <w:rPr>
                <w:rFonts w:eastAsia="Times New Roman" w:cs="Noto Sans"/>
                <w:sz w:val="18"/>
                <w:szCs w:val="18"/>
                <w:lang w:eastAsia="es-ES"/>
              </w:rPr>
            </w:pPr>
            <w:r w:rsidRPr="004A6F2D">
              <w:rPr>
                <w:rFonts w:eastAsia="Times New Roman" w:cs="Noto Sans"/>
                <w:b/>
                <w:bCs/>
                <w:sz w:val="18"/>
                <w:szCs w:val="18"/>
                <w:lang w:eastAsia="es-ES"/>
              </w:rPr>
              <w:t>CE 2 Conèixer els aspectes bàsics de la llengua llatina, comparant-la amb les llengües d’ensenyament i amb altres llengües del repertori individual del</w:t>
            </w:r>
            <w:r w:rsidRPr="004A6F2D">
              <w:rPr>
                <w:rFonts w:eastAsia="Times New Roman"/>
                <w:b/>
                <w:bCs/>
                <w:sz w:val="18"/>
                <w:szCs w:val="18"/>
                <w:lang w:eastAsia="es-ES"/>
              </w:rPr>
              <w:t>s alumnes</w:t>
            </w:r>
            <w:r w:rsidRPr="004A6F2D">
              <w:rPr>
                <w:rFonts w:eastAsia="Times New Roman" w:cs="Noto Sans"/>
                <w:b/>
                <w:bCs/>
                <w:sz w:val="18"/>
                <w:szCs w:val="18"/>
                <w:lang w:eastAsia="es-ES"/>
              </w:rPr>
              <w:t>, per valorar els trets comuns i apreciar la diversitat lingüística com a mostra de riquesa cultural.</w:t>
            </w:r>
            <w:r w:rsidRPr="004A6F2D">
              <w:rPr>
                <w:rFonts w:eastAsia="Times New Roman" w:cs="Noto Sans"/>
                <w:sz w:val="18"/>
                <w:szCs w:val="18"/>
                <w:lang w:eastAsia="es-ES"/>
              </w:rPr>
              <w:t> </w:t>
            </w:r>
          </w:p>
        </w:tc>
      </w:tr>
      <w:tr w:rsidR="005A1B60" w:rsidRPr="00AD0A31" w14:paraId="041A5BDE"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6740400B" w14:textId="77777777" w:rsidR="005A1B60" w:rsidRPr="004A6F2D" w:rsidRDefault="005A1B60" w:rsidP="00F10F85">
            <w:pPr>
              <w:textAlignment w:val="baseline"/>
              <w:rPr>
                <w:rFonts w:eastAsia="Times New Roman" w:cs="Noto Sans"/>
                <w:sz w:val="18"/>
                <w:szCs w:val="18"/>
                <w:lang w:eastAsia="es-ES"/>
              </w:rPr>
            </w:pPr>
            <w:r w:rsidRPr="004A6F2D">
              <w:rPr>
                <w:rFonts w:eastAsia="Times New Roman" w:cs="Noto Sans"/>
                <w:sz w:val="18"/>
                <w:szCs w:val="18"/>
                <w:lang w:eastAsia="es-ES"/>
              </w:rPr>
              <w:lastRenderedPageBreak/>
              <w:t>La introducció als elements bàsics de l’etimologia i el lèxic de la llengua llatina des d’un enfocament plurilingüe d’adquisició de les llengües permet al</w:t>
            </w:r>
            <w:r w:rsidRPr="004A6F2D">
              <w:rPr>
                <w:rFonts w:eastAsia="Times New Roman"/>
                <w:sz w:val="18"/>
                <w:szCs w:val="18"/>
                <w:lang w:eastAsia="es-ES"/>
              </w:rPr>
              <w:t>s alumnes</w:t>
            </w:r>
            <w:r w:rsidRPr="004A6F2D">
              <w:rPr>
                <w:rFonts w:eastAsia="Times New Roman" w:cs="Noto Sans"/>
                <w:sz w:val="18"/>
                <w:szCs w:val="18"/>
                <w:lang w:eastAsia="es-ES"/>
              </w:rPr>
              <w:t xml:space="preserve"> transferir els coneixements i les estratègies des de les llengües del seu repertori al llatí i viceversa, activant així les destreses necessàries per a la millora de l’aprenentatge de llengües noves i de la pròpia competència comunicativa, permetent tenir en compte els diferents nivells de coneixements lingüístics dels alumnes, com també els diferents repertoris individuals. El caràcter del llatí com a llengua d’origen de diferents llengües modernes permet reconèixer i apreciar distintes varietats i perfils lingüístics contribuint a la identificació, valoració i respecte de la diversitat lingüística, dialectal i cultural per construir una cultura compartida. </w:t>
            </w:r>
          </w:p>
          <w:p w14:paraId="26E5D5CA" w14:textId="77777777" w:rsidR="005A1B60" w:rsidRPr="004A6F2D" w:rsidRDefault="005A1B60" w:rsidP="00F10F85">
            <w:pPr>
              <w:textAlignment w:val="baseline"/>
              <w:rPr>
                <w:rFonts w:eastAsia="Times New Roman" w:cs="Noto Sans"/>
                <w:sz w:val="18"/>
                <w:szCs w:val="18"/>
                <w:lang w:eastAsia="es-ES"/>
              </w:rPr>
            </w:pPr>
            <w:r w:rsidRPr="004A6F2D">
              <w:rPr>
                <w:rFonts w:eastAsia="Times New Roman" w:cs="Noto Sans"/>
                <w:sz w:val="18"/>
                <w:szCs w:val="18"/>
                <w:lang w:eastAsia="es-ES"/>
              </w:rPr>
              <w:t> </w:t>
            </w:r>
          </w:p>
          <w:p w14:paraId="5A478085" w14:textId="77777777" w:rsidR="005A1B60" w:rsidRPr="004A6F2D" w:rsidRDefault="005A1B60" w:rsidP="00F10F85">
            <w:pPr>
              <w:textAlignment w:val="baseline"/>
              <w:rPr>
                <w:rFonts w:eastAsia="Times New Roman" w:cs="Noto Sans"/>
                <w:sz w:val="18"/>
                <w:szCs w:val="18"/>
                <w:lang w:eastAsia="es-ES"/>
              </w:rPr>
            </w:pPr>
            <w:r w:rsidRPr="004A6F2D">
              <w:rPr>
                <w:rFonts w:eastAsia="Times New Roman" w:cs="Noto Sans"/>
                <w:sz w:val="18"/>
                <w:szCs w:val="18"/>
                <w:lang w:eastAsia="es-ES"/>
              </w:rPr>
              <w:t>Tot l’anterior promou una millor comprensió del funcionament de les llengües d’ensenyament, com també de les llengües que formen part del repertori lingüístic del</w:t>
            </w:r>
            <w:r w:rsidRPr="004A6F2D">
              <w:rPr>
                <w:rFonts w:eastAsia="Times New Roman"/>
                <w:sz w:val="18"/>
                <w:szCs w:val="18"/>
                <w:lang w:eastAsia="es-ES"/>
              </w:rPr>
              <w:t>s alumnes</w:t>
            </w:r>
            <w:r w:rsidRPr="004A6F2D">
              <w:rPr>
                <w:rFonts w:eastAsia="Times New Roman" w:cs="Noto Sans"/>
                <w:sz w:val="18"/>
                <w:szCs w:val="18"/>
                <w:lang w:eastAsia="es-ES"/>
              </w:rPr>
              <w:t>, d’una banda, millorant la lectura comprensiva i l’expressió oral i escrita mitjançant el coneixement del vocabulari i les estructures gramaticals llatines i, per una altra, ajudant a desenvolupar habilitats lèxiques i semàntiques mitjançant l’adquisició d’estratègies d’inferència del significat del lèxic comú d’origen grecollatí, com també la comprensió del vocabulari culte, científic i tècnic a partir dels seus components etimològics. La comparació entre llengües requereix, així mateix, de la utilització de les regles fonamentals d’evolució fonètica del llatí a les llengües romàniques i la identificació de paraules derivades del llatí, tant patrimonials com cultismes, i expressions llatines en diferents contexts lingüístics. Aquesta competència implica una reflexió sobre la utilitat del llatí en el procés d’aprenentatge de noves llengües que es pot dur a terme a partir d’eines digitals com el Portafolis europeu de les llengües. </w:t>
            </w:r>
          </w:p>
        </w:tc>
      </w:tr>
      <w:tr w:rsidR="005A1B60" w:rsidRPr="00AD0A31" w14:paraId="5DEB8586"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0242F632" w14:textId="77777777" w:rsidR="005A1B60" w:rsidRPr="00AD0A31" w:rsidRDefault="005A1B60"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CP2, CP3, STEM1, CE3. </w:t>
            </w:r>
          </w:p>
        </w:tc>
      </w:tr>
      <w:tr w:rsidR="005A1B60" w:rsidRPr="00AD0A31" w14:paraId="350EA867"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2F6E49B6" w14:textId="77777777" w:rsidR="005A1B60" w:rsidRPr="00AD0A31" w:rsidRDefault="005A1B60"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3 Llegir i interpretar texts llatins, assumint l’aproximació als texts com un procés dinàmic i prenent consciència dels coneixements i experiències pròpies, per identificar-ne el caràcter clàssic i fonamental.</w:t>
            </w:r>
            <w:r w:rsidRPr="00AD0A31">
              <w:rPr>
                <w:rFonts w:eastAsia="Times New Roman" w:cs="Noto Sans"/>
                <w:sz w:val="18"/>
                <w:szCs w:val="18"/>
                <w:lang w:eastAsia="es-ES"/>
              </w:rPr>
              <w:t> </w:t>
            </w:r>
          </w:p>
        </w:tc>
      </w:tr>
      <w:tr w:rsidR="005A1B60" w:rsidRPr="00AD0A31" w14:paraId="7A8EF934"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0E5F56BB" w14:textId="77777777" w:rsidR="005A1B60" w:rsidRPr="00AD0A31" w:rsidRDefault="005A1B60" w:rsidP="00F10F85">
            <w:pPr>
              <w:textAlignment w:val="baseline"/>
              <w:rPr>
                <w:rFonts w:eastAsia="Times New Roman" w:cs="Noto Sans"/>
                <w:sz w:val="18"/>
                <w:szCs w:val="18"/>
                <w:lang w:eastAsia="es-ES"/>
              </w:rPr>
            </w:pPr>
            <w:r w:rsidRPr="00AD0A31">
              <w:rPr>
                <w:rFonts w:eastAsia="Times New Roman" w:cs="Noto Sans"/>
                <w:sz w:val="18"/>
                <w:szCs w:val="18"/>
                <w:lang w:eastAsia="es-ES"/>
              </w:rPr>
              <w:t>La lectura de texts llatins pertanyents a diferents gèneres i èpoques constitueix un dels pilars de la matèria de llatí a quart curs. La comprensió i interpretació d’aquests texts necessita d’un context històric, cívic, social, lingüístic i cultural que ha de ser producte de l’aprenentatge. El treball amb texts originals, en edició bilingüe, traduïts o adaptats, complets o a través de fragments seleccionats, permet parar esment a conceptes i termes bàsics en llatí que impliquen un coneixement lingüístic, lèxic i cultural, amb la finalitat de realitzar una lectura crítica i prendre consciència del seu valor fonamental en la construcció de la nostra identitat com a societat. La interpretació de texts llatins comporta, per tant, la comprensió i el reconeixement del seu caràcter fundacional per a la civilització occidental, assumint l’aproximació als texts com un procés dinàmic que té en compte des del coneixement sobre el tema fins a l’aprenentatge i aplicació d’estratègies d’anàlisi i reflexió per donar sentit a la pròpia experiència, comprendre el món i la condició humana, com també desenvolupar la sensibilitat estètica. El coneixement de les creacions literàries i artístiques, dels períodes de la història de Roma i la seva organització política i social, i dels fets històrics i llegendaris de l’Antiguitat clàssica contribueix a fer més intel·ligibles les obres, identificant i valorant la seva pervivència en el nostre patrimoni cultural i els seus processos d’adaptació a diferents cultures i moviments literaris, culturals i artístics que han pres les seves referències de models antics. </w:t>
            </w:r>
          </w:p>
        </w:tc>
      </w:tr>
      <w:tr w:rsidR="005A1B60" w:rsidRPr="00AD0A31" w14:paraId="17AE40D8"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59FB45B6" w14:textId="77777777" w:rsidR="005A1B60" w:rsidRPr="00AD0A31" w:rsidRDefault="005A1B60"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CCL2, CP1, CP2, STEM1, CPSAA4, CCEC1. </w:t>
            </w:r>
          </w:p>
        </w:tc>
      </w:tr>
      <w:tr w:rsidR="005A1B60" w:rsidRPr="00AD0A31" w14:paraId="29D88F0F"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12FA5D43" w14:textId="77777777" w:rsidR="005A1B60" w:rsidRPr="00AD0A31" w:rsidRDefault="005A1B60"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4 Comprendre texts originals llatins, traduint del llatí a la llengua d’ensenyament i desenvolupant estratègies d’accés al significat d’un enunciat senzill en llengua llatina, per aconseguir i justificar la traducció pròpia d’un passatge.</w:t>
            </w:r>
            <w:r w:rsidRPr="00AD0A31">
              <w:rPr>
                <w:rFonts w:eastAsia="Times New Roman" w:cs="Noto Sans"/>
                <w:sz w:val="18"/>
                <w:szCs w:val="18"/>
                <w:lang w:eastAsia="es-ES"/>
              </w:rPr>
              <w:t> </w:t>
            </w:r>
          </w:p>
        </w:tc>
      </w:tr>
      <w:tr w:rsidR="005A1B60" w:rsidRPr="00AD0A31" w14:paraId="198F33F2"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73F5035E" w14:textId="77777777" w:rsidR="005A1B60" w:rsidRPr="00AD0A31" w:rsidRDefault="005A1B60"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La traducció és l’operació fonamental en l’aprenentatge de les llengües clàssiques i és el procés pel qual una cultura, un grup o un individu assimila o s’apropia d’un missatge o una realitat que li és aliena, constituint una experiència de recerca que utilitza la lògica del pensament, afavoreix la memòria i potencia els hàbits de disciplina en l’estudi per promoure una capacitat àgil de raonament i aprenentatge. En aquest sentit, la traducció requereix de molts recursos i múltiples destreses i implica un aprenentatge específic, regular i progressiu al llarg de diversos cursos, que requereix i activa els coneixements lingüístics i </w:t>
            </w:r>
            <w:r w:rsidRPr="004A6F2D">
              <w:rPr>
                <w:rFonts w:eastAsia="Times New Roman" w:cs="Noto Sans"/>
                <w:sz w:val="18"/>
                <w:szCs w:val="18"/>
                <w:lang w:eastAsia="es-ES"/>
              </w:rPr>
              <w:t xml:space="preserve">culturals dels alumnes. La introducció al </w:t>
            </w:r>
            <w:r w:rsidRPr="004A6F2D">
              <w:rPr>
                <w:rFonts w:eastAsia="Times New Roman" w:cs="Noto Sans"/>
                <w:sz w:val="18"/>
                <w:szCs w:val="18"/>
                <w:lang w:eastAsia="es-ES"/>
              </w:rPr>
              <w:lastRenderedPageBreak/>
              <w:t>coneixement dels elements bàsics de la llengua llatina en la matèria de Llatí suposa</w:t>
            </w:r>
            <w:r w:rsidRPr="00AD0A31">
              <w:rPr>
                <w:rFonts w:eastAsia="Times New Roman" w:cs="Noto Sans"/>
                <w:sz w:val="18"/>
                <w:szCs w:val="18"/>
                <w:lang w:eastAsia="es-ES"/>
              </w:rPr>
              <w:t xml:space="preserve"> el primer pas en l’establiment d’estratègies i mètodes de treball adequats que continuaran amb els estudis de la llengua llatina i la grega al batxillerat. Aquest punt de partida consisteix a traduir passatges o texts d’un nivell adequat i de dificultat progressiva, suggerint o justificant la traducció a partir de la identificació, la relació i l’anàlisi d’elements morfològics i sintàctics de la llengua llatina i dels coneixements previs sobre el tema i el context que proporcionen els períodes més significatius de la història de Roma. A més de la traducció del llatí, en aquest curs s’inicia la producció, mitjançant retroversió, d’oracions simples utilitzant les estructures pròpies de la llengua llatina. D’aquesta manera, l’alumne amplia el seu repertori lingüístic individual i reflexiona de manera crítica sobre els propis processos d’aprenentatge de llengües mitjançant l’ús de diversos recursos i eines analògiques i digitals. </w:t>
            </w:r>
          </w:p>
        </w:tc>
      </w:tr>
      <w:tr w:rsidR="005A1B60" w:rsidRPr="00AD0A31" w14:paraId="1C17E0CA"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25C89C10" w14:textId="77777777" w:rsidR="005A1B60" w:rsidRPr="00AD0A31" w:rsidRDefault="005A1B60"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CCL2, CP2, CP3, CD2, STEM1 </w:t>
            </w:r>
          </w:p>
        </w:tc>
      </w:tr>
      <w:tr w:rsidR="005A1B60" w:rsidRPr="00AD0A31" w14:paraId="2C4DE3DA"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5B176A17" w14:textId="77777777" w:rsidR="005A1B60" w:rsidRPr="00AD0A31" w:rsidRDefault="005A1B60"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5 Descobrir, conèixer i valorar el patrimoni cultural, arqueològic i artístic romà, apreciant-lo i reconeixent-lo com a producte de la creació humana i com a testimoniatge de la història, per identificar les fonts d’inspiració i distingir els processos de construcció, preservació, conservació i restauració, com també per garantir la seva sostenibilitat.</w:t>
            </w:r>
            <w:r w:rsidRPr="00AD0A31">
              <w:rPr>
                <w:rFonts w:eastAsia="Times New Roman" w:cs="Noto Sans"/>
                <w:sz w:val="18"/>
                <w:szCs w:val="18"/>
                <w:lang w:eastAsia="es-ES"/>
              </w:rPr>
              <w:t> </w:t>
            </w:r>
          </w:p>
        </w:tc>
      </w:tr>
      <w:tr w:rsidR="005A1B60" w:rsidRPr="00AD0A31" w14:paraId="5EF1E688"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432AE076" w14:textId="77777777" w:rsidR="005A1B60" w:rsidRPr="00AD0A31" w:rsidRDefault="005A1B60" w:rsidP="00F10F85">
            <w:pPr>
              <w:textAlignment w:val="baseline"/>
              <w:rPr>
                <w:rFonts w:eastAsia="Times New Roman" w:cs="Noto Sans"/>
                <w:sz w:val="18"/>
                <w:szCs w:val="18"/>
                <w:lang w:eastAsia="es-ES"/>
              </w:rPr>
            </w:pPr>
            <w:r w:rsidRPr="00AD0A31">
              <w:rPr>
                <w:rFonts w:eastAsia="Times New Roman" w:cs="Noto Sans"/>
                <w:sz w:val="18"/>
                <w:szCs w:val="18"/>
                <w:lang w:eastAsia="es-ES"/>
              </w:rPr>
              <w:t>El patrimoni cultural, arqueològic i artístic romà, material i immaterial, present tant al nostre país com en països del nostre entorn, es concep aquí com a herència directa de la civilització llatina. El reconeixement de l’herència material requereix l’observació directa i indirecta del patrimoni, utilitzant diversos recursos, inclosos els que proporcionen les tecnologies de la informació i la comunicació. La presa de consciència de la importància del patrimoni material necessita del coneixement i la comprensió dels procediments de construcció —en el cas del patrimoni arqueològic— i de composició —en el cas dels suports d’escriptura—. A més, implica distingir entre els processos de preservació, conservació i restauració, incidint especialment en aquells aspectes que requereixen de la participació d’una ciutadania activa i compromesa amb el seu entorn i el seu propi llegat, d’acord amb la Convenció sobre la protecció del patrimoni mundial, cultural i natural de la UNESCO. Per part seva, el reconeixement de l’herència immaterial de la civilització clàssica llatina, des de la pràctica de l’oratòria en les institucions fins a les cerimònies privades o els espectacles d’entreteniment, contribueix a la comprensió d’aspectes clau de la nostra societat i la nostra cultura actuals. </w:t>
            </w:r>
          </w:p>
        </w:tc>
      </w:tr>
      <w:tr w:rsidR="005A1B60" w:rsidRPr="00AD0A31" w14:paraId="24A2E529"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0125DD2E" w14:textId="77777777" w:rsidR="005A1B60" w:rsidRPr="00AD0A31" w:rsidRDefault="005A1B60"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CP3, CD1, CD3, CC1, CC4, CCEC1, CCEC2. </w:t>
            </w:r>
          </w:p>
        </w:tc>
      </w:tr>
    </w:tbl>
    <w:p w14:paraId="183E1942" w14:textId="77777777" w:rsidR="005A1B60" w:rsidRPr="00AD0A31" w:rsidRDefault="005A1B60" w:rsidP="005A1B60">
      <w:pPr>
        <w:pStyle w:val="paragraph"/>
        <w:spacing w:beforeAutospacing="0" w:afterAutospacing="0"/>
        <w:textAlignment w:val="baseline"/>
        <w:rPr>
          <w:rFonts w:ascii="Noto Sans" w:hAnsi="Noto Sans" w:cs="Noto Sans"/>
          <w:sz w:val="18"/>
          <w:szCs w:val="18"/>
          <w:lang w:val="ca-ES"/>
        </w:rPr>
      </w:pPr>
    </w:p>
    <w:p w14:paraId="215BC345" w14:textId="77777777" w:rsidR="005A1B60" w:rsidRPr="00AD0A31" w:rsidRDefault="005A1B60" w:rsidP="005A1B60">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585EF86E" w14:textId="77777777" w:rsidR="005A1B60" w:rsidRPr="00AD0A31" w:rsidRDefault="005A1B60" w:rsidP="005A1B60">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E6D8BA9" w14:textId="77777777" w:rsidR="005A1B60" w:rsidRPr="00AD0A31" w:rsidRDefault="005A1B60" w:rsidP="005A1B60">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5B939F92" w14:textId="77777777" w:rsidR="005A1B60" w:rsidRPr="00AD0A31" w:rsidRDefault="005A1B60" w:rsidP="005A1B60">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5A1B60" w:rsidRPr="00AD0A31" w14:paraId="23372C77" w14:textId="77777777" w:rsidTr="00F10F85">
        <w:tc>
          <w:tcPr>
            <w:tcW w:w="8494" w:type="dxa"/>
            <w:shd w:val="clear" w:color="auto" w:fill="D1D1D1" w:themeFill="background2" w:themeFillShade="E6"/>
          </w:tcPr>
          <w:p w14:paraId="495D8153" w14:textId="77777777" w:rsidR="005A1B60" w:rsidRPr="00AD0A31" w:rsidRDefault="005A1B60" w:rsidP="00F10F85">
            <w:pPr>
              <w:rPr>
                <w:rFonts w:cs="Noto Sans"/>
                <w:b/>
                <w:bCs/>
                <w:sz w:val="18"/>
                <w:szCs w:val="18"/>
              </w:rPr>
            </w:pPr>
            <w:r w:rsidRPr="00AD0A31">
              <w:rPr>
                <w:rFonts w:cs="Noto Sans"/>
                <w:b/>
                <w:bCs/>
                <w:sz w:val="18"/>
                <w:szCs w:val="18"/>
              </w:rPr>
              <w:t>CE 1 Valorar el paper de la civilització llatina en l’origen de la identitat europea, comparant i reconeixent les semblances i diferències entre llengües i cultures, per analitzar críticament el present.</w:t>
            </w:r>
          </w:p>
        </w:tc>
      </w:tr>
      <w:tr w:rsidR="005A1B60" w:rsidRPr="00AD0A31" w14:paraId="3381E253" w14:textId="77777777" w:rsidTr="00F10F85">
        <w:tc>
          <w:tcPr>
            <w:tcW w:w="8494" w:type="dxa"/>
            <w:shd w:val="clear" w:color="auto" w:fill="E8E8E8" w:themeFill="background2"/>
          </w:tcPr>
          <w:p w14:paraId="16B18682" w14:textId="77777777" w:rsidR="005A1B60" w:rsidRPr="00AD0A31" w:rsidRDefault="005A1B60" w:rsidP="00F10F85">
            <w:pPr>
              <w:rPr>
                <w:rFonts w:cs="Noto Sans"/>
                <w:b/>
                <w:bCs/>
                <w:sz w:val="18"/>
                <w:szCs w:val="18"/>
              </w:rPr>
            </w:pPr>
            <w:r w:rsidRPr="00AD0A31">
              <w:rPr>
                <w:rFonts w:cs="Noto Sans"/>
                <w:sz w:val="18"/>
                <w:szCs w:val="18"/>
              </w:rPr>
              <w:t>CA 1.1 Descriure el significat de productes culturals del present, en el context dels desenvolupaments culturals a Europa, comparant les semblances i diferències amb l’antiguitat llatina.</w:t>
            </w:r>
          </w:p>
        </w:tc>
      </w:tr>
      <w:tr w:rsidR="005A1B60" w:rsidRPr="00AD0A31" w14:paraId="23A8C001" w14:textId="77777777" w:rsidTr="00F10F85">
        <w:tc>
          <w:tcPr>
            <w:tcW w:w="8494" w:type="dxa"/>
          </w:tcPr>
          <w:p w14:paraId="18D44D5E" w14:textId="77777777" w:rsidR="005A1B60" w:rsidRPr="00AD0A31" w:rsidRDefault="005A1B60" w:rsidP="005A1B60">
            <w:pPr>
              <w:pStyle w:val="Prrafodelista"/>
              <w:numPr>
                <w:ilvl w:val="0"/>
                <w:numId w:val="1"/>
              </w:numPr>
              <w:rPr>
                <w:rFonts w:cs="Noto Sans"/>
                <w:b/>
                <w:bCs/>
                <w:sz w:val="18"/>
                <w:szCs w:val="18"/>
              </w:rPr>
            </w:pPr>
            <w:r w:rsidRPr="00AD0A31">
              <w:rPr>
                <w:rFonts w:cs="Noto Sans"/>
                <w:sz w:val="18"/>
                <w:szCs w:val="18"/>
              </w:rPr>
              <w:t>Descriure el significat de productes culturals actuals dins l’àmbit europeu i la seva relació amb la Roma antiga.</w:t>
            </w:r>
          </w:p>
        </w:tc>
      </w:tr>
      <w:tr w:rsidR="005A1B60" w:rsidRPr="00AD0A31" w14:paraId="2EC50254" w14:textId="77777777" w:rsidTr="00F10F85">
        <w:tc>
          <w:tcPr>
            <w:tcW w:w="8494" w:type="dxa"/>
          </w:tcPr>
          <w:p w14:paraId="1BDAAA53" w14:textId="77777777" w:rsidR="005A1B60" w:rsidRPr="00AD0A31" w:rsidRDefault="005A1B60" w:rsidP="005A1B60">
            <w:pPr>
              <w:pStyle w:val="Prrafodelista"/>
              <w:numPr>
                <w:ilvl w:val="0"/>
                <w:numId w:val="1"/>
              </w:numPr>
              <w:rPr>
                <w:rFonts w:cs="Noto Sans"/>
                <w:b/>
                <w:bCs/>
                <w:sz w:val="18"/>
                <w:szCs w:val="18"/>
              </w:rPr>
            </w:pPr>
            <w:r w:rsidRPr="00AD0A31">
              <w:rPr>
                <w:rFonts w:cs="Noto Sans"/>
                <w:sz w:val="18"/>
                <w:szCs w:val="18"/>
              </w:rPr>
              <w:t>Reconèixer les semblances i diferències entre l’Europa actual i l’antiguitat romana.</w:t>
            </w:r>
          </w:p>
        </w:tc>
      </w:tr>
      <w:tr w:rsidR="005A1B60" w:rsidRPr="00AD0A31" w14:paraId="5F6C2168" w14:textId="77777777" w:rsidTr="00F10F85">
        <w:tc>
          <w:tcPr>
            <w:tcW w:w="8494" w:type="dxa"/>
            <w:shd w:val="clear" w:color="auto" w:fill="E8E8E8" w:themeFill="background2"/>
          </w:tcPr>
          <w:p w14:paraId="56F711A1" w14:textId="77777777" w:rsidR="005A1B60" w:rsidRPr="00AD0A31" w:rsidRDefault="005A1B60" w:rsidP="00F10F85">
            <w:pPr>
              <w:rPr>
                <w:rFonts w:cs="Noto Sans"/>
                <w:b/>
                <w:bCs/>
                <w:sz w:val="18"/>
                <w:szCs w:val="18"/>
              </w:rPr>
            </w:pPr>
            <w:r w:rsidRPr="00AD0A31">
              <w:rPr>
                <w:rFonts w:cs="Noto Sans"/>
                <w:sz w:val="18"/>
                <w:szCs w:val="18"/>
              </w:rPr>
              <w:t xml:space="preserve">CA 1.2 Valorar de manera crítica les </w:t>
            </w:r>
            <w:r>
              <w:rPr>
                <w:rFonts w:cs="Noto Sans"/>
                <w:sz w:val="18"/>
                <w:szCs w:val="18"/>
              </w:rPr>
              <w:t>formes</w:t>
            </w:r>
            <w:r w:rsidRPr="00AD0A31">
              <w:rPr>
                <w:rFonts w:cs="Noto Sans"/>
                <w:sz w:val="18"/>
                <w:szCs w:val="18"/>
              </w:rPr>
              <w:t xml:space="preserve"> de vida, costums i actituds de la societat romana en comparació amb els de les nostres societats a partir del contingut de fonts llatines en diferents suports.</w:t>
            </w:r>
          </w:p>
        </w:tc>
      </w:tr>
      <w:tr w:rsidR="005A1B60" w:rsidRPr="00AD0A31" w14:paraId="0EB9C478" w14:textId="77777777" w:rsidTr="00F10F85">
        <w:tc>
          <w:tcPr>
            <w:tcW w:w="8494" w:type="dxa"/>
          </w:tcPr>
          <w:p w14:paraId="524A7D67" w14:textId="77777777" w:rsidR="005A1B60" w:rsidRPr="00AD0A31" w:rsidRDefault="005A1B60" w:rsidP="005A1B60">
            <w:pPr>
              <w:pStyle w:val="Prrafodelista"/>
              <w:numPr>
                <w:ilvl w:val="0"/>
                <w:numId w:val="2"/>
              </w:numPr>
              <w:rPr>
                <w:rFonts w:cs="Noto Sans"/>
                <w:b/>
                <w:bCs/>
                <w:sz w:val="18"/>
                <w:szCs w:val="18"/>
              </w:rPr>
            </w:pPr>
            <w:r w:rsidRPr="00AD0A31">
              <w:rPr>
                <w:rFonts w:cs="Noto Sans"/>
                <w:sz w:val="18"/>
                <w:szCs w:val="18"/>
              </w:rPr>
              <w:t>Entendre els trets que caracteritzen les maneres de vida, costums i actituds de la societat romana mitjançant la lectura i anàlisi de fonts antigues en diferents suports.</w:t>
            </w:r>
          </w:p>
        </w:tc>
      </w:tr>
      <w:tr w:rsidR="005A1B60" w:rsidRPr="00AD0A31" w14:paraId="7450C01F" w14:textId="77777777" w:rsidTr="00F10F85">
        <w:tc>
          <w:tcPr>
            <w:tcW w:w="8494" w:type="dxa"/>
          </w:tcPr>
          <w:p w14:paraId="07B2E03A" w14:textId="77777777" w:rsidR="005A1B60" w:rsidRPr="00AD0A31" w:rsidRDefault="005A1B60" w:rsidP="005A1B60">
            <w:pPr>
              <w:pStyle w:val="Prrafodelista"/>
              <w:numPr>
                <w:ilvl w:val="0"/>
                <w:numId w:val="2"/>
              </w:numPr>
              <w:rPr>
                <w:rFonts w:cs="Noto Sans"/>
                <w:b/>
                <w:bCs/>
                <w:sz w:val="18"/>
                <w:szCs w:val="18"/>
              </w:rPr>
            </w:pPr>
            <w:r w:rsidRPr="00AD0A31">
              <w:rPr>
                <w:rFonts w:cs="Noto Sans"/>
                <w:sz w:val="18"/>
                <w:szCs w:val="18"/>
              </w:rPr>
              <w:t>Analitzar els trets principals de la societat romana comparant-los amb els de les nostres societats.</w:t>
            </w:r>
          </w:p>
        </w:tc>
      </w:tr>
      <w:tr w:rsidR="005A1B60" w:rsidRPr="00AD0A31" w14:paraId="4093D352" w14:textId="77777777" w:rsidTr="00F10F85">
        <w:tc>
          <w:tcPr>
            <w:tcW w:w="8494" w:type="dxa"/>
          </w:tcPr>
          <w:p w14:paraId="58E76829" w14:textId="77777777" w:rsidR="005A1B60" w:rsidRPr="00AD0A31" w:rsidRDefault="005A1B60" w:rsidP="005A1B60">
            <w:pPr>
              <w:pStyle w:val="Prrafodelista"/>
              <w:numPr>
                <w:ilvl w:val="0"/>
                <w:numId w:val="2"/>
              </w:numPr>
              <w:rPr>
                <w:rFonts w:cs="Noto Sans"/>
                <w:b/>
                <w:bCs/>
                <w:sz w:val="18"/>
                <w:szCs w:val="18"/>
              </w:rPr>
            </w:pPr>
            <w:r w:rsidRPr="00AD0A31">
              <w:rPr>
                <w:rFonts w:cs="Noto Sans"/>
                <w:sz w:val="18"/>
                <w:szCs w:val="18"/>
              </w:rPr>
              <w:lastRenderedPageBreak/>
              <w:t>Valorar, amb esperit crític, el modus vivendi i els trets de la societat romana en comparació amb la nostra societat.</w:t>
            </w:r>
          </w:p>
        </w:tc>
      </w:tr>
      <w:tr w:rsidR="005A1B60" w:rsidRPr="00AD0A31" w14:paraId="740DE01D" w14:textId="77777777" w:rsidTr="00F10F85">
        <w:tc>
          <w:tcPr>
            <w:tcW w:w="8494" w:type="dxa"/>
            <w:shd w:val="clear" w:color="auto" w:fill="E8E8E8" w:themeFill="background2"/>
          </w:tcPr>
          <w:p w14:paraId="021ED63F" w14:textId="77777777" w:rsidR="005A1B60" w:rsidRPr="00AD0A31" w:rsidRDefault="005A1B60" w:rsidP="00F10F85">
            <w:pPr>
              <w:rPr>
                <w:rFonts w:cs="Noto Sans"/>
                <w:b/>
                <w:bCs/>
                <w:sz w:val="18"/>
                <w:szCs w:val="18"/>
              </w:rPr>
            </w:pPr>
            <w:r w:rsidRPr="00AD0A31">
              <w:rPr>
                <w:rFonts w:cs="Noto Sans"/>
                <w:sz w:val="18"/>
                <w:szCs w:val="18"/>
              </w:rPr>
              <w:t>CA 1.3 Identificar els períodes de la història de Roma, els esdeveniments i personatges, com també els aspectes de la civilització romana en el seu context històric, relacionant les dades amb referents actuals i aplicant els coneixements adquirits.</w:t>
            </w:r>
          </w:p>
        </w:tc>
      </w:tr>
      <w:tr w:rsidR="005A1B60" w:rsidRPr="00AD0A31" w14:paraId="7CFC9F3F" w14:textId="77777777" w:rsidTr="00F10F85">
        <w:tc>
          <w:tcPr>
            <w:tcW w:w="8494" w:type="dxa"/>
          </w:tcPr>
          <w:p w14:paraId="535B9F57" w14:textId="77777777" w:rsidR="005A1B60" w:rsidRPr="00AD0A31" w:rsidRDefault="005A1B60" w:rsidP="005A1B60">
            <w:pPr>
              <w:pStyle w:val="Prrafodelista"/>
              <w:numPr>
                <w:ilvl w:val="0"/>
                <w:numId w:val="3"/>
              </w:numPr>
              <w:rPr>
                <w:rFonts w:cs="Noto Sans"/>
                <w:b/>
                <w:bCs/>
                <w:sz w:val="18"/>
                <w:szCs w:val="18"/>
              </w:rPr>
            </w:pPr>
            <w:r w:rsidRPr="00AD0A31">
              <w:rPr>
                <w:rFonts w:cs="Noto Sans"/>
                <w:sz w:val="18"/>
                <w:szCs w:val="18"/>
              </w:rPr>
              <w:t>Identificar els principals períodes de la història de Roma relacionant-los amb els principals fets i llegendes que s’hi esdevenen.</w:t>
            </w:r>
          </w:p>
        </w:tc>
      </w:tr>
      <w:tr w:rsidR="005A1B60" w:rsidRPr="00AD0A31" w14:paraId="0DBBB108" w14:textId="77777777" w:rsidTr="00F10F85">
        <w:tc>
          <w:tcPr>
            <w:tcW w:w="8494" w:type="dxa"/>
          </w:tcPr>
          <w:p w14:paraId="02764181" w14:textId="77777777" w:rsidR="005A1B60" w:rsidRPr="00AD0A31" w:rsidRDefault="005A1B60" w:rsidP="005A1B60">
            <w:pPr>
              <w:pStyle w:val="Prrafodelista"/>
              <w:numPr>
                <w:ilvl w:val="0"/>
                <w:numId w:val="3"/>
              </w:numPr>
              <w:rPr>
                <w:rFonts w:cs="Noto Sans"/>
                <w:b/>
                <w:bCs/>
                <w:sz w:val="18"/>
                <w:szCs w:val="18"/>
              </w:rPr>
            </w:pPr>
            <w:r w:rsidRPr="00AD0A31">
              <w:rPr>
                <w:rFonts w:cs="Noto Sans"/>
                <w:sz w:val="18"/>
                <w:szCs w:val="18"/>
              </w:rPr>
              <w:t>Explicar els principals personatges llegendaris i històrics de l’antiga Roma relacionant-los amb el període que varen viure.</w:t>
            </w:r>
          </w:p>
        </w:tc>
      </w:tr>
      <w:tr w:rsidR="005A1B60" w:rsidRPr="00AD0A31" w14:paraId="690C3720" w14:textId="77777777" w:rsidTr="00F10F85">
        <w:tc>
          <w:tcPr>
            <w:tcW w:w="8494" w:type="dxa"/>
          </w:tcPr>
          <w:p w14:paraId="7483381A" w14:textId="77777777" w:rsidR="005A1B60" w:rsidRPr="00AD0A31" w:rsidRDefault="005A1B60" w:rsidP="005A1B60">
            <w:pPr>
              <w:pStyle w:val="Prrafodelista"/>
              <w:numPr>
                <w:ilvl w:val="0"/>
                <w:numId w:val="3"/>
              </w:numPr>
              <w:rPr>
                <w:rFonts w:cs="Noto Sans"/>
                <w:b/>
                <w:bCs/>
                <w:sz w:val="18"/>
                <w:szCs w:val="18"/>
              </w:rPr>
            </w:pPr>
            <w:r w:rsidRPr="00AD0A31">
              <w:rPr>
                <w:rFonts w:cs="Noto Sans"/>
                <w:sz w:val="18"/>
                <w:szCs w:val="18"/>
              </w:rPr>
              <w:t>Reconèixer la petjada de diferents aspectes de la civilització romana en referents actuals.</w:t>
            </w:r>
          </w:p>
        </w:tc>
      </w:tr>
    </w:tbl>
    <w:p w14:paraId="14ABC63B" w14:textId="77777777" w:rsidR="005A1B60" w:rsidRPr="00AD0A31" w:rsidRDefault="005A1B60" w:rsidP="005A1B60">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5A1B60" w:rsidRPr="00AD0A31" w14:paraId="6C76DE33" w14:textId="77777777" w:rsidTr="00F10F85">
        <w:tc>
          <w:tcPr>
            <w:tcW w:w="8494" w:type="dxa"/>
            <w:shd w:val="clear" w:color="auto" w:fill="D1D1D1" w:themeFill="background2" w:themeFillShade="E6"/>
          </w:tcPr>
          <w:p w14:paraId="1CE085B9" w14:textId="77777777" w:rsidR="005A1B60" w:rsidRPr="004A6F2D" w:rsidRDefault="005A1B60" w:rsidP="00F10F85">
            <w:pPr>
              <w:rPr>
                <w:rFonts w:cs="Noto Sans"/>
                <w:b/>
                <w:bCs/>
                <w:sz w:val="18"/>
                <w:szCs w:val="18"/>
              </w:rPr>
            </w:pPr>
            <w:r w:rsidRPr="004A6F2D">
              <w:rPr>
                <w:rFonts w:cs="Noto Sans"/>
                <w:b/>
                <w:bCs/>
                <w:sz w:val="18"/>
                <w:szCs w:val="18"/>
              </w:rPr>
              <w:t xml:space="preserve">CE 2 Conèixer els aspectes bàsics de la llengua llatina, comparant-la amb les llengües d’ensenyament i amb altres llengües del repertori individual dels alumnes, per valorar els trets comuns i apreciar la diversitat lingüística com a mostra de riquesa cultural. </w:t>
            </w:r>
          </w:p>
        </w:tc>
      </w:tr>
      <w:tr w:rsidR="005A1B60" w:rsidRPr="00AD0A31" w14:paraId="0D0A32D4" w14:textId="77777777" w:rsidTr="00F10F85">
        <w:tc>
          <w:tcPr>
            <w:tcW w:w="8494" w:type="dxa"/>
            <w:shd w:val="clear" w:color="auto" w:fill="E8E8E8" w:themeFill="background2"/>
          </w:tcPr>
          <w:p w14:paraId="27373C1F" w14:textId="77777777" w:rsidR="005A1B60" w:rsidRPr="004A6F2D" w:rsidRDefault="005A1B60" w:rsidP="00F10F85">
            <w:pPr>
              <w:rPr>
                <w:rFonts w:cs="Noto Sans"/>
                <w:b/>
                <w:bCs/>
                <w:sz w:val="18"/>
                <w:szCs w:val="18"/>
              </w:rPr>
            </w:pPr>
            <w:r w:rsidRPr="004A6F2D">
              <w:rPr>
                <w:rFonts w:cs="Noto Sans"/>
                <w:sz w:val="18"/>
                <w:szCs w:val="18"/>
              </w:rPr>
              <w:t>CA 2.1 Valorar críticament i adequar-se a la diversitat lingüística i cultural a què dona origen el llatí, identificant i explicant semblances i diferències entre els elements lingüístics de l’entorn, relacionant-los amb els de la pròpia cultura i desenvolupant una cultura compartida i una ciutadania compromesa amb els valors democràtics.</w:t>
            </w:r>
          </w:p>
        </w:tc>
      </w:tr>
      <w:tr w:rsidR="005A1B60" w:rsidRPr="00AD0A31" w14:paraId="25A3B1B7" w14:textId="77777777" w:rsidTr="00F10F85">
        <w:tc>
          <w:tcPr>
            <w:tcW w:w="8494" w:type="dxa"/>
          </w:tcPr>
          <w:p w14:paraId="5B4CA004" w14:textId="77777777" w:rsidR="005A1B60" w:rsidRPr="004A6F2D" w:rsidRDefault="005A1B60" w:rsidP="005A1B60">
            <w:pPr>
              <w:pStyle w:val="Prrafodelista"/>
              <w:numPr>
                <w:ilvl w:val="0"/>
                <w:numId w:val="4"/>
              </w:numPr>
              <w:rPr>
                <w:rFonts w:cs="Noto Sans"/>
                <w:b/>
                <w:bCs/>
                <w:sz w:val="18"/>
                <w:szCs w:val="18"/>
              </w:rPr>
            </w:pPr>
            <w:r w:rsidRPr="004A6F2D">
              <w:rPr>
                <w:rFonts w:cs="Noto Sans"/>
                <w:sz w:val="18"/>
                <w:szCs w:val="18"/>
              </w:rPr>
              <w:t>Reconèixer i valorar la diversitat lingüística i cultural que prové del llatí, identificant i explicant semblances i diferències entre les llengües modernes conegudes i la pròpia cultura.</w:t>
            </w:r>
          </w:p>
        </w:tc>
      </w:tr>
      <w:tr w:rsidR="005A1B60" w:rsidRPr="00AD0A31" w14:paraId="66A2815E" w14:textId="77777777" w:rsidTr="00F10F85">
        <w:tc>
          <w:tcPr>
            <w:tcW w:w="8494" w:type="dxa"/>
          </w:tcPr>
          <w:p w14:paraId="13E5816A" w14:textId="77777777" w:rsidR="005A1B60" w:rsidRPr="004A6F2D" w:rsidRDefault="005A1B60" w:rsidP="005A1B60">
            <w:pPr>
              <w:pStyle w:val="Prrafodelista"/>
              <w:numPr>
                <w:ilvl w:val="0"/>
                <w:numId w:val="4"/>
              </w:numPr>
              <w:rPr>
                <w:rFonts w:cs="Noto Sans"/>
                <w:b/>
                <w:bCs/>
                <w:sz w:val="18"/>
                <w:szCs w:val="18"/>
              </w:rPr>
            </w:pPr>
            <w:r w:rsidRPr="004A6F2D">
              <w:rPr>
                <w:rFonts w:cs="Noto Sans"/>
                <w:sz w:val="18"/>
                <w:szCs w:val="18"/>
              </w:rPr>
              <w:t>Desenvolupar un compromís amb els valors democràtics.</w:t>
            </w:r>
          </w:p>
        </w:tc>
      </w:tr>
      <w:tr w:rsidR="005A1B60" w:rsidRPr="00AD0A31" w14:paraId="45184BBE" w14:textId="77777777" w:rsidTr="00F10F85">
        <w:tc>
          <w:tcPr>
            <w:tcW w:w="8494" w:type="dxa"/>
            <w:shd w:val="clear" w:color="auto" w:fill="E8E8E8" w:themeFill="background2"/>
          </w:tcPr>
          <w:p w14:paraId="0349E664" w14:textId="77777777" w:rsidR="005A1B60" w:rsidRPr="004A6F2D" w:rsidRDefault="005A1B60" w:rsidP="00F10F85">
            <w:pPr>
              <w:rPr>
                <w:rFonts w:cs="Noto Sans"/>
                <w:b/>
                <w:bCs/>
                <w:sz w:val="18"/>
                <w:szCs w:val="18"/>
              </w:rPr>
            </w:pPr>
            <w:r w:rsidRPr="004A6F2D">
              <w:rPr>
                <w:rFonts w:cs="Noto Sans"/>
                <w:sz w:val="18"/>
                <w:szCs w:val="18"/>
              </w:rPr>
              <w:t>CA 2.2 Inferir significats de termes llatins aplicant els coneixements lèxics i fonètics d’altres llengües del repertori individual.</w:t>
            </w:r>
          </w:p>
        </w:tc>
      </w:tr>
      <w:tr w:rsidR="005A1B60" w:rsidRPr="00AD0A31" w14:paraId="3D593048" w14:textId="77777777" w:rsidTr="00F10F85">
        <w:tc>
          <w:tcPr>
            <w:tcW w:w="8494" w:type="dxa"/>
          </w:tcPr>
          <w:p w14:paraId="501E8174" w14:textId="77777777" w:rsidR="005A1B60" w:rsidRPr="004A6F2D" w:rsidRDefault="005A1B60" w:rsidP="005A1B60">
            <w:pPr>
              <w:pStyle w:val="Prrafodelista"/>
              <w:numPr>
                <w:ilvl w:val="0"/>
                <w:numId w:val="5"/>
              </w:numPr>
              <w:rPr>
                <w:rFonts w:cs="Noto Sans"/>
                <w:b/>
                <w:bCs/>
                <w:sz w:val="18"/>
                <w:szCs w:val="18"/>
              </w:rPr>
            </w:pPr>
            <w:r w:rsidRPr="004A6F2D">
              <w:rPr>
                <w:rFonts w:cs="Noto Sans"/>
                <w:sz w:val="18"/>
                <w:szCs w:val="18"/>
              </w:rPr>
              <w:t>Deduir el significat de paraules llatines utilitzant els coneixements ja adquirits i les llengües conegudes pels alumnes.</w:t>
            </w:r>
          </w:p>
        </w:tc>
      </w:tr>
      <w:tr w:rsidR="005A1B60" w:rsidRPr="00AD0A31" w14:paraId="4A0A1CF2" w14:textId="77777777" w:rsidTr="00F10F85">
        <w:tc>
          <w:tcPr>
            <w:tcW w:w="8494" w:type="dxa"/>
            <w:shd w:val="clear" w:color="auto" w:fill="E8E8E8" w:themeFill="background2"/>
          </w:tcPr>
          <w:p w14:paraId="219E1EA3" w14:textId="77777777" w:rsidR="005A1B60" w:rsidRPr="004A6F2D" w:rsidRDefault="005A1B60" w:rsidP="00F10F85">
            <w:pPr>
              <w:rPr>
                <w:rFonts w:cs="Noto Sans"/>
                <w:b/>
                <w:bCs/>
                <w:sz w:val="18"/>
                <w:szCs w:val="18"/>
              </w:rPr>
            </w:pPr>
            <w:r w:rsidRPr="004A6F2D">
              <w:rPr>
                <w:rFonts w:cs="Noto Sans"/>
                <w:sz w:val="18"/>
                <w:szCs w:val="18"/>
              </w:rPr>
              <w:t>CA 2.3 Ampliar el cabal lèxic i millorar l’expressió oral i escrita, incorporant llatinismes i locucions usuals d’origen llatí de manera coherent.</w:t>
            </w:r>
          </w:p>
        </w:tc>
      </w:tr>
      <w:tr w:rsidR="005A1B60" w:rsidRPr="00AD0A31" w14:paraId="41645460" w14:textId="77777777" w:rsidTr="00F10F85">
        <w:tc>
          <w:tcPr>
            <w:tcW w:w="8494" w:type="dxa"/>
          </w:tcPr>
          <w:p w14:paraId="01053F91" w14:textId="77777777" w:rsidR="005A1B60" w:rsidRPr="00AD0A31" w:rsidRDefault="005A1B60" w:rsidP="005A1B60">
            <w:pPr>
              <w:pStyle w:val="Prrafodelista"/>
              <w:numPr>
                <w:ilvl w:val="0"/>
                <w:numId w:val="5"/>
              </w:numPr>
              <w:rPr>
                <w:rFonts w:cs="Noto Sans"/>
                <w:b/>
                <w:bCs/>
                <w:sz w:val="18"/>
                <w:szCs w:val="18"/>
              </w:rPr>
            </w:pPr>
            <w:r w:rsidRPr="00AD0A31">
              <w:rPr>
                <w:rFonts w:cs="Noto Sans"/>
                <w:sz w:val="18"/>
                <w:szCs w:val="18"/>
              </w:rPr>
              <w:t>Ampliar el vocabulari i millorar l’expressió oral i escrita, incorporant llatinismes i locucions llatines.</w:t>
            </w:r>
          </w:p>
        </w:tc>
      </w:tr>
      <w:tr w:rsidR="005A1B60" w:rsidRPr="00AD0A31" w14:paraId="126EE443" w14:textId="77777777" w:rsidTr="00F10F85">
        <w:tc>
          <w:tcPr>
            <w:tcW w:w="8494" w:type="dxa"/>
            <w:shd w:val="clear" w:color="auto" w:fill="E8E8E8" w:themeFill="background2"/>
          </w:tcPr>
          <w:p w14:paraId="4105B148" w14:textId="77777777" w:rsidR="005A1B60" w:rsidRPr="00AD0A31" w:rsidRDefault="005A1B60" w:rsidP="00F10F85">
            <w:pPr>
              <w:rPr>
                <w:rFonts w:cs="Noto Sans"/>
                <w:b/>
                <w:bCs/>
                <w:sz w:val="18"/>
                <w:szCs w:val="18"/>
              </w:rPr>
            </w:pPr>
            <w:r w:rsidRPr="00AD0A31">
              <w:rPr>
                <w:rFonts w:cs="Noto Sans"/>
                <w:sz w:val="18"/>
                <w:szCs w:val="18"/>
              </w:rPr>
              <w:t>CA 2.4 Produir definicions etimològiques de termes quotidians, científics i tècnics, reconeixent els elements llatins en diferents contexts lingüístics i establint, si escau, la relació semàntica entre un terme patrimonial i un cultisme.</w:t>
            </w:r>
          </w:p>
        </w:tc>
      </w:tr>
      <w:tr w:rsidR="005A1B60" w:rsidRPr="00AD0A31" w14:paraId="455AB6AD" w14:textId="77777777" w:rsidTr="00F10F85">
        <w:tc>
          <w:tcPr>
            <w:tcW w:w="8494" w:type="dxa"/>
          </w:tcPr>
          <w:p w14:paraId="43378E4B" w14:textId="77777777" w:rsidR="005A1B60" w:rsidRPr="00AD0A31" w:rsidRDefault="005A1B60" w:rsidP="005A1B60">
            <w:pPr>
              <w:pStyle w:val="Prrafodelista"/>
              <w:numPr>
                <w:ilvl w:val="0"/>
                <w:numId w:val="5"/>
              </w:numPr>
              <w:rPr>
                <w:rFonts w:cs="Noto Sans"/>
                <w:b/>
                <w:bCs/>
                <w:sz w:val="18"/>
                <w:szCs w:val="18"/>
              </w:rPr>
            </w:pPr>
            <w:r w:rsidRPr="00AD0A31">
              <w:rPr>
                <w:rFonts w:cs="Noto Sans"/>
                <w:sz w:val="18"/>
                <w:szCs w:val="18"/>
              </w:rPr>
              <w:t>Definir etimològicament paraules d’ús comú, científiques i tècniques, identificant les arrels llatines en cultismes i mots patrimonials.</w:t>
            </w:r>
          </w:p>
        </w:tc>
      </w:tr>
      <w:tr w:rsidR="005A1B60" w:rsidRPr="00AD0A31" w14:paraId="706EA326" w14:textId="77777777" w:rsidTr="00F10F85">
        <w:tc>
          <w:tcPr>
            <w:tcW w:w="8494" w:type="dxa"/>
          </w:tcPr>
          <w:p w14:paraId="441EE61C" w14:textId="77777777" w:rsidR="005A1B60" w:rsidRPr="00AD0A31" w:rsidRDefault="005A1B60" w:rsidP="005A1B60">
            <w:pPr>
              <w:pStyle w:val="Prrafodelista"/>
              <w:numPr>
                <w:ilvl w:val="0"/>
                <w:numId w:val="5"/>
              </w:numPr>
              <w:rPr>
                <w:rFonts w:cs="Noto Sans"/>
                <w:b/>
                <w:bCs/>
                <w:sz w:val="18"/>
                <w:szCs w:val="18"/>
              </w:rPr>
            </w:pPr>
            <w:r w:rsidRPr="00253D60">
              <w:rPr>
                <w:rFonts w:cs="Noto Sans"/>
                <w:sz w:val="18"/>
                <w:szCs w:val="18"/>
              </w:rPr>
              <w:t>Identificar y anali</w:t>
            </w:r>
            <w:r>
              <w:rPr>
                <w:rFonts w:cs="Noto Sans"/>
                <w:sz w:val="18"/>
                <w:szCs w:val="18"/>
              </w:rPr>
              <w:t>t</w:t>
            </w:r>
            <w:r w:rsidRPr="00253D60">
              <w:rPr>
                <w:rFonts w:cs="Noto Sans"/>
                <w:sz w:val="18"/>
                <w:szCs w:val="18"/>
              </w:rPr>
              <w:t>zar la relació sem</w:t>
            </w:r>
            <w:r>
              <w:rPr>
                <w:rFonts w:cs="Noto Sans"/>
                <w:sz w:val="18"/>
                <w:szCs w:val="18"/>
              </w:rPr>
              <w:t>à</w:t>
            </w:r>
            <w:r w:rsidRPr="00253D60">
              <w:rPr>
                <w:rFonts w:cs="Noto Sans"/>
                <w:sz w:val="18"/>
                <w:szCs w:val="18"/>
              </w:rPr>
              <w:t>ntica entre pa</w:t>
            </w:r>
            <w:r>
              <w:rPr>
                <w:rFonts w:cs="Noto Sans"/>
                <w:sz w:val="18"/>
                <w:szCs w:val="18"/>
              </w:rPr>
              <w:t>raule</w:t>
            </w:r>
            <w:r w:rsidRPr="00253D60">
              <w:rPr>
                <w:rFonts w:cs="Noto Sans"/>
                <w:sz w:val="18"/>
                <w:szCs w:val="18"/>
              </w:rPr>
              <w:t>s d</w:t>
            </w:r>
            <w:r>
              <w:rPr>
                <w:rFonts w:cs="Noto Sans"/>
                <w:sz w:val="18"/>
                <w:szCs w:val="18"/>
              </w:rPr>
              <w:t>’</w:t>
            </w:r>
            <w:r w:rsidRPr="00253D60">
              <w:rPr>
                <w:rFonts w:cs="Noto Sans"/>
                <w:sz w:val="18"/>
                <w:szCs w:val="18"/>
              </w:rPr>
              <w:t xml:space="preserve">una </w:t>
            </w:r>
            <w:r>
              <w:rPr>
                <w:rFonts w:cs="Noto Sans"/>
                <w:sz w:val="18"/>
                <w:szCs w:val="18"/>
              </w:rPr>
              <w:t>mateixa</w:t>
            </w:r>
            <w:r w:rsidRPr="00253D60">
              <w:rPr>
                <w:rFonts w:cs="Noto Sans"/>
                <w:sz w:val="18"/>
                <w:szCs w:val="18"/>
              </w:rPr>
              <w:t xml:space="preserve"> </w:t>
            </w:r>
            <w:r>
              <w:rPr>
                <w:rFonts w:cs="Noto Sans"/>
                <w:sz w:val="18"/>
                <w:szCs w:val="18"/>
              </w:rPr>
              <w:t>arrel</w:t>
            </w:r>
            <w:r w:rsidRPr="00253D60">
              <w:rPr>
                <w:rFonts w:cs="Noto Sans"/>
                <w:sz w:val="18"/>
                <w:szCs w:val="18"/>
              </w:rPr>
              <w:t xml:space="preserve"> l</w:t>
            </w:r>
            <w:r>
              <w:rPr>
                <w:rFonts w:cs="Noto Sans"/>
                <w:sz w:val="18"/>
                <w:szCs w:val="18"/>
              </w:rPr>
              <w:t>l</w:t>
            </w:r>
            <w:r w:rsidRPr="00253D60">
              <w:rPr>
                <w:rFonts w:cs="Noto Sans"/>
                <w:sz w:val="18"/>
                <w:szCs w:val="18"/>
              </w:rPr>
              <w:t>atina que han evoluciona</w:t>
            </w:r>
            <w:r>
              <w:rPr>
                <w:rFonts w:cs="Noto Sans"/>
                <w:sz w:val="18"/>
                <w:szCs w:val="18"/>
              </w:rPr>
              <w:t>t</w:t>
            </w:r>
            <w:r w:rsidRPr="00253D60">
              <w:rPr>
                <w:rFonts w:cs="Noto Sans"/>
                <w:sz w:val="18"/>
                <w:szCs w:val="18"/>
              </w:rPr>
              <w:t xml:space="preserve"> </w:t>
            </w:r>
            <w:r>
              <w:rPr>
                <w:rFonts w:cs="Noto Sans"/>
                <w:sz w:val="18"/>
                <w:szCs w:val="18"/>
              </w:rPr>
              <w:t>en</w:t>
            </w:r>
            <w:r w:rsidRPr="00253D60">
              <w:rPr>
                <w:rFonts w:cs="Noto Sans"/>
                <w:sz w:val="18"/>
                <w:szCs w:val="18"/>
              </w:rPr>
              <w:t xml:space="preserve"> v</w:t>
            </w:r>
            <w:r>
              <w:rPr>
                <w:rFonts w:cs="Noto Sans"/>
                <w:sz w:val="18"/>
                <w:szCs w:val="18"/>
              </w:rPr>
              <w:t>ie</w:t>
            </w:r>
            <w:r w:rsidRPr="00253D60">
              <w:rPr>
                <w:rFonts w:cs="Noto Sans"/>
                <w:sz w:val="18"/>
                <w:szCs w:val="18"/>
              </w:rPr>
              <w:t>s diferents</w:t>
            </w:r>
            <w:r>
              <w:rPr>
                <w:rFonts w:cs="Noto Sans"/>
                <w:sz w:val="18"/>
                <w:szCs w:val="18"/>
              </w:rPr>
              <w:t xml:space="preserve">, </w:t>
            </w:r>
            <w:r w:rsidRPr="00253D60">
              <w:rPr>
                <w:rFonts w:cs="Noto Sans"/>
                <w:sz w:val="18"/>
                <w:szCs w:val="18"/>
              </w:rPr>
              <w:t>doblet</w:t>
            </w:r>
            <w:r>
              <w:rPr>
                <w:rFonts w:cs="Noto Sans"/>
                <w:sz w:val="18"/>
                <w:szCs w:val="18"/>
              </w:rPr>
              <w:t>s</w:t>
            </w:r>
            <w:r w:rsidRPr="00AD0A31">
              <w:rPr>
                <w:rFonts w:cs="Noto Sans"/>
                <w:sz w:val="18"/>
                <w:szCs w:val="18"/>
              </w:rPr>
              <w:t>.</w:t>
            </w:r>
          </w:p>
        </w:tc>
      </w:tr>
    </w:tbl>
    <w:p w14:paraId="5F75E6FB" w14:textId="77777777" w:rsidR="005A1B60" w:rsidRPr="00AD0A31" w:rsidRDefault="005A1B60" w:rsidP="005A1B60">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5A1B60" w:rsidRPr="00AD0A31" w14:paraId="177FCE66" w14:textId="77777777" w:rsidTr="00F10F85">
        <w:tc>
          <w:tcPr>
            <w:tcW w:w="8494" w:type="dxa"/>
            <w:shd w:val="clear" w:color="auto" w:fill="D1D1D1" w:themeFill="background2" w:themeFillShade="E6"/>
          </w:tcPr>
          <w:p w14:paraId="492B26E4" w14:textId="77777777" w:rsidR="005A1B60" w:rsidRPr="00AD0A31" w:rsidRDefault="005A1B60" w:rsidP="00F10F85">
            <w:pPr>
              <w:rPr>
                <w:rFonts w:cs="Noto Sans"/>
                <w:b/>
                <w:bCs/>
                <w:sz w:val="18"/>
                <w:szCs w:val="18"/>
              </w:rPr>
            </w:pPr>
            <w:r w:rsidRPr="00AD0A31">
              <w:rPr>
                <w:rFonts w:cs="Noto Sans"/>
                <w:b/>
                <w:bCs/>
                <w:sz w:val="18"/>
                <w:szCs w:val="18"/>
              </w:rPr>
              <w:t>CE 3 Llegir i interpretar texts llatins, assumint l’aproximació als texts com un procés dinàmic i prenent consciència dels coneixements i experiències pròpies, per identificar el seu caràcter clàssic i fonamental.</w:t>
            </w:r>
          </w:p>
        </w:tc>
      </w:tr>
      <w:tr w:rsidR="005A1B60" w:rsidRPr="00AD0A31" w14:paraId="1EA0A05F" w14:textId="77777777" w:rsidTr="00F10F85">
        <w:tc>
          <w:tcPr>
            <w:tcW w:w="8494" w:type="dxa"/>
            <w:shd w:val="clear" w:color="auto" w:fill="E8E8E8" w:themeFill="background2"/>
          </w:tcPr>
          <w:p w14:paraId="1D1DE32B" w14:textId="77777777" w:rsidR="005A1B60" w:rsidRPr="00AD0A31" w:rsidRDefault="005A1B60" w:rsidP="00F10F85">
            <w:pPr>
              <w:rPr>
                <w:rFonts w:cs="Noto Sans"/>
                <w:b/>
                <w:bCs/>
                <w:sz w:val="18"/>
                <w:szCs w:val="18"/>
              </w:rPr>
            </w:pPr>
            <w:r w:rsidRPr="00AD0A31">
              <w:rPr>
                <w:rFonts w:cs="Noto Sans"/>
                <w:sz w:val="18"/>
                <w:szCs w:val="18"/>
              </w:rPr>
              <w:t xml:space="preserve">CA 3.1 Explicar de manera oral, escrita o multimodal, el caràcter clàssic i humanista de les diverses manifestacions literàries i artístiques de la civilització llatina utilitzant un vocabulari correcte i una expressió adequada. </w:t>
            </w:r>
          </w:p>
        </w:tc>
      </w:tr>
      <w:tr w:rsidR="005A1B60" w:rsidRPr="00AD0A31" w14:paraId="76822544" w14:textId="77777777" w:rsidTr="00F10F85">
        <w:tc>
          <w:tcPr>
            <w:tcW w:w="8494" w:type="dxa"/>
          </w:tcPr>
          <w:p w14:paraId="13351563" w14:textId="77777777" w:rsidR="005A1B60" w:rsidRPr="00AD0A31" w:rsidRDefault="005A1B60" w:rsidP="005A1B60">
            <w:pPr>
              <w:pStyle w:val="Prrafodelista"/>
              <w:numPr>
                <w:ilvl w:val="0"/>
                <w:numId w:val="6"/>
              </w:numPr>
              <w:rPr>
                <w:rFonts w:cs="Noto Sans"/>
                <w:b/>
                <w:bCs/>
                <w:sz w:val="18"/>
                <w:szCs w:val="18"/>
              </w:rPr>
            </w:pPr>
            <w:r w:rsidRPr="00AD0A31">
              <w:rPr>
                <w:rFonts w:cs="Noto Sans"/>
                <w:sz w:val="18"/>
                <w:szCs w:val="18"/>
              </w:rPr>
              <w:t>Explicar, oralment i/o per escrit, perquè una obra artística o literària ha esdevingut clàssica (la seva perdurabilitat, influència en la cultura occidental, valors universals) i fonamental (la seva importància en la història literària i cultural), utilitzant un vocabulari correcte i una expressió adequada.</w:t>
            </w:r>
          </w:p>
        </w:tc>
      </w:tr>
      <w:tr w:rsidR="005A1B60" w:rsidRPr="00AD0A31" w14:paraId="21B1C238" w14:textId="77777777" w:rsidTr="00F10F85">
        <w:tc>
          <w:tcPr>
            <w:tcW w:w="8494" w:type="dxa"/>
            <w:shd w:val="clear" w:color="auto" w:fill="E8E8E8" w:themeFill="background2"/>
          </w:tcPr>
          <w:p w14:paraId="79DCABA5" w14:textId="77777777" w:rsidR="005A1B60" w:rsidRPr="00AD0A31" w:rsidRDefault="005A1B60" w:rsidP="00F10F85">
            <w:pPr>
              <w:rPr>
                <w:rFonts w:cs="Noto Sans"/>
                <w:b/>
                <w:bCs/>
                <w:sz w:val="18"/>
                <w:szCs w:val="18"/>
              </w:rPr>
            </w:pPr>
            <w:r w:rsidRPr="00AD0A31">
              <w:rPr>
                <w:rFonts w:cs="Noto Sans"/>
                <w:sz w:val="18"/>
                <w:szCs w:val="18"/>
              </w:rPr>
              <w:t>CA 3.2 Reconèixer el sentit global i les idees principals i secundàries d’un text, contextualitzant-lo i identificant les referències històriques, socials, polítiques o religioses que s’hi esmenten, i servint-se de coneixements sobre personatges i esdeveniments històrics ja estudiats.</w:t>
            </w:r>
          </w:p>
        </w:tc>
      </w:tr>
      <w:tr w:rsidR="005A1B60" w:rsidRPr="00AD0A31" w14:paraId="033BA942" w14:textId="77777777" w:rsidTr="00F10F85">
        <w:tc>
          <w:tcPr>
            <w:tcW w:w="8494" w:type="dxa"/>
          </w:tcPr>
          <w:p w14:paraId="3B7499C3" w14:textId="77777777" w:rsidR="005A1B60" w:rsidRPr="00AD0A31" w:rsidRDefault="005A1B60" w:rsidP="005A1B60">
            <w:pPr>
              <w:pStyle w:val="Prrafodelista"/>
              <w:numPr>
                <w:ilvl w:val="0"/>
                <w:numId w:val="6"/>
              </w:numPr>
              <w:rPr>
                <w:rFonts w:cs="Noto Sans"/>
                <w:b/>
                <w:bCs/>
                <w:sz w:val="18"/>
                <w:szCs w:val="18"/>
              </w:rPr>
            </w:pPr>
            <w:r w:rsidRPr="00AD0A31">
              <w:rPr>
                <w:rFonts w:cs="Noto Sans"/>
                <w:sz w:val="18"/>
                <w:szCs w:val="18"/>
              </w:rPr>
              <w:t>Identificar el sentit general i les idees principals i secundàries d’un text, contextualitzant-lo en el seu moment històric i reconeixent referències socials, polítiques o religioses amb l’ajuda dels coneixements previs sobre personatges i esdeveniments històrics.</w:t>
            </w:r>
          </w:p>
        </w:tc>
      </w:tr>
      <w:tr w:rsidR="005A1B60" w:rsidRPr="00AD0A31" w14:paraId="770F5A32" w14:textId="77777777" w:rsidTr="00F10F85">
        <w:tc>
          <w:tcPr>
            <w:tcW w:w="8494" w:type="dxa"/>
            <w:shd w:val="clear" w:color="auto" w:fill="E8E8E8" w:themeFill="background2"/>
          </w:tcPr>
          <w:p w14:paraId="22D8ED2B" w14:textId="77777777" w:rsidR="005A1B60" w:rsidRPr="00AD0A31" w:rsidRDefault="005A1B60" w:rsidP="00F10F85">
            <w:pPr>
              <w:rPr>
                <w:rFonts w:cs="Noto Sans"/>
                <w:b/>
                <w:bCs/>
                <w:sz w:val="18"/>
                <w:szCs w:val="18"/>
              </w:rPr>
            </w:pPr>
            <w:r w:rsidRPr="00AD0A31">
              <w:rPr>
                <w:rFonts w:cs="Noto Sans"/>
                <w:sz w:val="18"/>
                <w:szCs w:val="18"/>
              </w:rPr>
              <w:lastRenderedPageBreak/>
              <w:t>CA 3.3 Interpretar de manera crítica el contingut de texts llatins de dificultat adequada, atès el context en el qual es van produir, connectant-los amb l’experiència pròpia i valorant com contribueixen a entendre les maneres de vida, costums i actituds de la nostra societat.</w:t>
            </w:r>
          </w:p>
        </w:tc>
      </w:tr>
      <w:tr w:rsidR="005A1B60" w:rsidRPr="00AD0A31" w14:paraId="6FE358CC" w14:textId="77777777" w:rsidTr="00F10F85">
        <w:tc>
          <w:tcPr>
            <w:tcW w:w="8494" w:type="dxa"/>
          </w:tcPr>
          <w:p w14:paraId="23041D43" w14:textId="77777777" w:rsidR="005A1B60" w:rsidRPr="00AD0A31" w:rsidRDefault="005A1B60" w:rsidP="005A1B60">
            <w:pPr>
              <w:pStyle w:val="Prrafodelista"/>
              <w:numPr>
                <w:ilvl w:val="0"/>
                <w:numId w:val="6"/>
              </w:numPr>
              <w:rPr>
                <w:rFonts w:cs="Noto Sans"/>
                <w:b/>
                <w:bCs/>
                <w:sz w:val="18"/>
                <w:szCs w:val="18"/>
              </w:rPr>
            </w:pPr>
            <w:r w:rsidRPr="00AD0A31">
              <w:rPr>
                <w:rFonts w:cs="Noto Sans"/>
                <w:sz w:val="18"/>
                <w:szCs w:val="18"/>
              </w:rPr>
              <w:t>Interpretar un text llatí de dificultat adequada, situant-lo en el seu context històric i connectant-lo amb l’experiència pròpia, reflexionant sobre la influència del món clàssic en la societat contemporània.</w:t>
            </w:r>
          </w:p>
        </w:tc>
      </w:tr>
    </w:tbl>
    <w:p w14:paraId="7FD2728E" w14:textId="77777777" w:rsidR="005A1B60" w:rsidRPr="00AD0A31" w:rsidRDefault="005A1B60" w:rsidP="005A1B60">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5A1B60" w:rsidRPr="00AD0A31" w14:paraId="56C4D629" w14:textId="77777777" w:rsidTr="00F10F85">
        <w:tc>
          <w:tcPr>
            <w:tcW w:w="8494" w:type="dxa"/>
            <w:shd w:val="clear" w:color="auto" w:fill="D1D1D1" w:themeFill="background2" w:themeFillShade="E6"/>
          </w:tcPr>
          <w:p w14:paraId="4781B9E1" w14:textId="77777777" w:rsidR="005A1B60" w:rsidRPr="00AD0A31" w:rsidRDefault="005A1B60" w:rsidP="00F10F85">
            <w:pPr>
              <w:rPr>
                <w:rFonts w:cs="Noto Sans"/>
                <w:b/>
                <w:bCs/>
                <w:sz w:val="18"/>
                <w:szCs w:val="18"/>
              </w:rPr>
            </w:pPr>
            <w:r w:rsidRPr="00AD0A31">
              <w:rPr>
                <w:rFonts w:cs="Noto Sans"/>
                <w:b/>
                <w:bCs/>
                <w:sz w:val="18"/>
                <w:szCs w:val="18"/>
              </w:rPr>
              <w:t>CE 4 Comprendre texts originals llatins, traduint del llatí a la llengua d’ensenyament i desenvolupant estratègies d’accés al significat d’un enunciat senzill en llengua llatina, per aconseguir i justificar la traducció pròpia d’un passatge.</w:t>
            </w:r>
          </w:p>
        </w:tc>
      </w:tr>
      <w:tr w:rsidR="005A1B60" w:rsidRPr="00AD0A31" w14:paraId="6291C455" w14:textId="77777777" w:rsidTr="00F10F85">
        <w:tc>
          <w:tcPr>
            <w:tcW w:w="8494" w:type="dxa"/>
            <w:shd w:val="clear" w:color="auto" w:fill="E8E8E8" w:themeFill="background2"/>
          </w:tcPr>
          <w:p w14:paraId="5858D289" w14:textId="77777777" w:rsidR="005A1B60" w:rsidRPr="00AD0A31" w:rsidRDefault="005A1B60" w:rsidP="00F10F85">
            <w:pPr>
              <w:rPr>
                <w:rFonts w:cs="Noto Sans"/>
                <w:b/>
                <w:bCs/>
                <w:sz w:val="18"/>
                <w:szCs w:val="18"/>
              </w:rPr>
            </w:pPr>
            <w:r w:rsidRPr="00AD0A31">
              <w:rPr>
                <w:rFonts w:cs="Noto Sans"/>
                <w:sz w:val="18"/>
                <w:szCs w:val="18"/>
              </w:rPr>
              <w:t>CA 4.1 Analitzar els aspectes morfològics, sintàctics i lèxics elementals de la llengua llatina, identificant-los i comparant-los amb els de la llengua familiar.</w:t>
            </w:r>
          </w:p>
        </w:tc>
      </w:tr>
      <w:tr w:rsidR="005A1B60" w:rsidRPr="00AD0A31" w14:paraId="020EF648" w14:textId="77777777" w:rsidTr="00F10F85">
        <w:tc>
          <w:tcPr>
            <w:tcW w:w="8494" w:type="dxa"/>
          </w:tcPr>
          <w:p w14:paraId="0D25E6AB" w14:textId="77777777" w:rsidR="005A1B60" w:rsidRPr="00AD0A31" w:rsidRDefault="005A1B60" w:rsidP="005A1B60">
            <w:pPr>
              <w:pStyle w:val="Prrafodelista"/>
              <w:numPr>
                <w:ilvl w:val="0"/>
                <w:numId w:val="6"/>
              </w:numPr>
              <w:rPr>
                <w:rFonts w:cs="Noto Sans"/>
                <w:b/>
                <w:bCs/>
                <w:sz w:val="18"/>
                <w:szCs w:val="18"/>
              </w:rPr>
            </w:pPr>
            <w:r w:rsidRPr="00AD0A31">
              <w:rPr>
                <w:rFonts w:cs="Noto Sans"/>
                <w:sz w:val="18"/>
                <w:szCs w:val="18"/>
              </w:rPr>
              <w:t>Analitzar els aspectes morfològics, sintàctics i lèxics de les unitats elementals de la llengua llatina.</w:t>
            </w:r>
          </w:p>
        </w:tc>
      </w:tr>
      <w:tr w:rsidR="005A1B60" w:rsidRPr="00AD0A31" w14:paraId="2222CCD5" w14:textId="77777777" w:rsidTr="00F10F85">
        <w:tc>
          <w:tcPr>
            <w:tcW w:w="8494" w:type="dxa"/>
          </w:tcPr>
          <w:p w14:paraId="130AD890" w14:textId="77777777" w:rsidR="005A1B60" w:rsidRPr="00AD0A31" w:rsidRDefault="005A1B60" w:rsidP="005A1B60">
            <w:pPr>
              <w:pStyle w:val="Prrafodelista"/>
              <w:numPr>
                <w:ilvl w:val="0"/>
                <w:numId w:val="6"/>
              </w:numPr>
              <w:rPr>
                <w:rFonts w:cs="Noto Sans"/>
                <w:b/>
                <w:bCs/>
                <w:sz w:val="18"/>
                <w:szCs w:val="18"/>
              </w:rPr>
            </w:pPr>
            <w:r w:rsidRPr="00AD0A31">
              <w:rPr>
                <w:rFonts w:cs="Noto Sans"/>
                <w:sz w:val="18"/>
                <w:szCs w:val="18"/>
              </w:rPr>
              <w:t>Identificar els aspectes morfològics, sintàctics i lèxics elementals en texts breus i senzills en llengua llatina.</w:t>
            </w:r>
          </w:p>
        </w:tc>
      </w:tr>
      <w:tr w:rsidR="005A1B60" w:rsidRPr="00AD0A31" w14:paraId="4BB9B5BF" w14:textId="77777777" w:rsidTr="00F10F85">
        <w:tc>
          <w:tcPr>
            <w:tcW w:w="8494" w:type="dxa"/>
          </w:tcPr>
          <w:p w14:paraId="2C18BA8E" w14:textId="77777777" w:rsidR="005A1B60" w:rsidRPr="00AD0A31" w:rsidRDefault="005A1B60" w:rsidP="005A1B60">
            <w:pPr>
              <w:pStyle w:val="Prrafodelista"/>
              <w:numPr>
                <w:ilvl w:val="0"/>
                <w:numId w:val="6"/>
              </w:numPr>
              <w:rPr>
                <w:rFonts w:cs="Noto Sans"/>
                <w:b/>
                <w:bCs/>
                <w:sz w:val="18"/>
                <w:szCs w:val="18"/>
              </w:rPr>
            </w:pPr>
            <w:r w:rsidRPr="00AD0A31">
              <w:rPr>
                <w:rFonts w:cs="Noto Sans"/>
                <w:sz w:val="18"/>
                <w:szCs w:val="18"/>
              </w:rPr>
              <w:t xml:space="preserve">Comparar els aspectes morfològics, sintàctics i lèxics elementals </w:t>
            </w:r>
            <w:r>
              <w:rPr>
                <w:rFonts w:cs="Noto Sans"/>
                <w:sz w:val="18"/>
                <w:szCs w:val="18"/>
              </w:rPr>
              <w:t xml:space="preserve">del llatí </w:t>
            </w:r>
            <w:r w:rsidRPr="00AD0A31">
              <w:rPr>
                <w:rFonts w:cs="Noto Sans"/>
                <w:sz w:val="18"/>
                <w:szCs w:val="18"/>
              </w:rPr>
              <w:t>amb els de la llengua de l’ensenyament de l’alumne.</w:t>
            </w:r>
          </w:p>
        </w:tc>
      </w:tr>
      <w:tr w:rsidR="005A1B60" w:rsidRPr="00AD0A31" w14:paraId="3DF3B911" w14:textId="77777777" w:rsidTr="00F10F85">
        <w:tc>
          <w:tcPr>
            <w:tcW w:w="8494" w:type="dxa"/>
            <w:shd w:val="clear" w:color="auto" w:fill="E8E8E8" w:themeFill="background2"/>
          </w:tcPr>
          <w:p w14:paraId="2E7E4A43" w14:textId="77777777" w:rsidR="005A1B60" w:rsidRPr="00AD0A31" w:rsidRDefault="005A1B60" w:rsidP="00F10F85">
            <w:pPr>
              <w:rPr>
                <w:rFonts w:cs="Noto Sans"/>
                <w:b/>
                <w:bCs/>
                <w:sz w:val="18"/>
                <w:szCs w:val="18"/>
              </w:rPr>
            </w:pPr>
            <w:r w:rsidRPr="00AD0A31">
              <w:rPr>
                <w:rFonts w:cs="Noto Sans"/>
                <w:sz w:val="18"/>
                <w:szCs w:val="18"/>
              </w:rPr>
              <w:t>CA 4.2 Traduir texts breus i senzills amb termes adequats i expressió correcta en la llengua d’ensenyament, justificant la traducció i manifestant la correspondència entre l’anàlisi i la versió realitzada.</w:t>
            </w:r>
          </w:p>
        </w:tc>
      </w:tr>
      <w:tr w:rsidR="005A1B60" w:rsidRPr="00AD0A31" w14:paraId="53BABA20" w14:textId="77777777" w:rsidTr="00F10F85">
        <w:tc>
          <w:tcPr>
            <w:tcW w:w="8494" w:type="dxa"/>
          </w:tcPr>
          <w:p w14:paraId="4A0F9B04" w14:textId="77777777" w:rsidR="005A1B60" w:rsidRPr="00AD0A31" w:rsidRDefault="005A1B60" w:rsidP="005A1B60">
            <w:pPr>
              <w:pStyle w:val="Prrafodelista"/>
              <w:numPr>
                <w:ilvl w:val="0"/>
                <w:numId w:val="7"/>
              </w:numPr>
              <w:rPr>
                <w:rFonts w:cs="Noto Sans"/>
                <w:b/>
                <w:bCs/>
                <w:sz w:val="18"/>
                <w:szCs w:val="18"/>
              </w:rPr>
            </w:pPr>
            <w:r w:rsidRPr="00AD0A31">
              <w:rPr>
                <w:rFonts w:cs="Noto Sans"/>
                <w:sz w:val="18"/>
                <w:szCs w:val="18"/>
              </w:rPr>
              <w:t>Realitzar traduccions a la llengua de l’ensenyament de l’alumne a partir de texts breus i senzills en llengua llatina.</w:t>
            </w:r>
          </w:p>
        </w:tc>
      </w:tr>
      <w:tr w:rsidR="005A1B60" w:rsidRPr="00AD0A31" w14:paraId="6DE262AD" w14:textId="77777777" w:rsidTr="00F10F85">
        <w:tc>
          <w:tcPr>
            <w:tcW w:w="8494" w:type="dxa"/>
          </w:tcPr>
          <w:p w14:paraId="3D833704" w14:textId="77777777" w:rsidR="005A1B60" w:rsidRPr="00AD0A31" w:rsidRDefault="005A1B60" w:rsidP="005A1B60">
            <w:pPr>
              <w:pStyle w:val="Prrafodelista"/>
              <w:numPr>
                <w:ilvl w:val="0"/>
                <w:numId w:val="7"/>
              </w:numPr>
              <w:rPr>
                <w:rFonts w:cs="Noto Sans"/>
                <w:b/>
                <w:bCs/>
                <w:sz w:val="18"/>
                <w:szCs w:val="18"/>
              </w:rPr>
            </w:pPr>
            <w:r w:rsidRPr="00AD0A31">
              <w:rPr>
                <w:rFonts w:cs="Noto Sans"/>
                <w:sz w:val="18"/>
                <w:szCs w:val="18"/>
              </w:rPr>
              <w:t>Realitzar les traduccions amb termes adequats, correcció ortogràfica i expressiva.</w:t>
            </w:r>
          </w:p>
        </w:tc>
      </w:tr>
      <w:tr w:rsidR="005A1B60" w:rsidRPr="00AD0A31" w14:paraId="445D67C8" w14:textId="77777777" w:rsidTr="00F10F85">
        <w:tc>
          <w:tcPr>
            <w:tcW w:w="8494" w:type="dxa"/>
          </w:tcPr>
          <w:p w14:paraId="20F078F7" w14:textId="77777777" w:rsidR="005A1B60" w:rsidRPr="00AD0A31" w:rsidRDefault="005A1B60" w:rsidP="005A1B60">
            <w:pPr>
              <w:pStyle w:val="Prrafodelista"/>
              <w:numPr>
                <w:ilvl w:val="0"/>
                <w:numId w:val="7"/>
              </w:numPr>
              <w:rPr>
                <w:rFonts w:cs="Noto Sans"/>
                <w:b/>
                <w:bCs/>
                <w:sz w:val="18"/>
                <w:szCs w:val="18"/>
              </w:rPr>
            </w:pPr>
            <w:r w:rsidRPr="00AD0A31">
              <w:rPr>
                <w:rFonts w:cs="Noto Sans"/>
                <w:sz w:val="18"/>
                <w:szCs w:val="18"/>
              </w:rPr>
              <w:t>Ser conscient de la correspondència que hi ha entre l’anàlisi morfològica, sintàctica i lèxica d’un text i la seva traducció.</w:t>
            </w:r>
          </w:p>
        </w:tc>
      </w:tr>
      <w:tr w:rsidR="005A1B60" w:rsidRPr="00AD0A31" w14:paraId="52548AA0" w14:textId="77777777" w:rsidTr="00F10F85">
        <w:tc>
          <w:tcPr>
            <w:tcW w:w="8494" w:type="dxa"/>
          </w:tcPr>
          <w:p w14:paraId="4E634B82" w14:textId="77777777" w:rsidR="005A1B60" w:rsidRPr="00AD0A31" w:rsidRDefault="005A1B60" w:rsidP="005A1B60">
            <w:pPr>
              <w:pStyle w:val="Prrafodelista"/>
              <w:numPr>
                <w:ilvl w:val="0"/>
                <w:numId w:val="7"/>
              </w:numPr>
              <w:rPr>
                <w:rFonts w:cs="Noto Sans"/>
                <w:b/>
                <w:bCs/>
                <w:sz w:val="18"/>
                <w:szCs w:val="18"/>
              </w:rPr>
            </w:pPr>
            <w:r w:rsidRPr="00AD0A31">
              <w:rPr>
                <w:rFonts w:cs="Noto Sans"/>
                <w:sz w:val="18"/>
                <w:szCs w:val="18"/>
              </w:rPr>
              <w:t>Justificar la traducció pròpia mitjançant la correspondència entre l’anàlisi i la versió realitzades.</w:t>
            </w:r>
          </w:p>
        </w:tc>
      </w:tr>
      <w:tr w:rsidR="005A1B60" w:rsidRPr="00AD0A31" w14:paraId="72943CFF" w14:textId="77777777" w:rsidTr="00F10F85">
        <w:tc>
          <w:tcPr>
            <w:tcW w:w="8494" w:type="dxa"/>
            <w:shd w:val="clear" w:color="auto" w:fill="E8E8E8" w:themeFill="background2"/>
          </w:tcPr>
          <w:p w14:paraId="1056F225" w14:textId="77777777" w:rsidR="005A1B60" w:rsidRPr="00AD0A31" w:rsidRDefault="005A1B60" w:rsidP="00F10F85">
            <w:pPr>
              <w:rPr>
                <w:rFonts w:cs="Noto Sans"/>
                <w:b/>
                <w:bCs/>
                <w:sz w:val="18"/>
                <w:szCs w:val="18"/>
              </w:rPr>
            </w:pPr>
            <w:r w:rsidRPr="00AD0A31">
              <w:rPr>
                <w:rFonts w:cs="Noto Sans"/>
                <w:sz w:val="18"/>
                <w:szCs w:val="18"/>
              </w:rPr>
              <w:t xml:space="preserve">CA 4.3 Produir mitjançant retroversió </w:t>
            </w:r>
            <w:r>
              <w:rPr>
                <w:rFonts w:cs="Noto Sans"/>
                <w:sz w:val="18"/>
                <w:szCs w:val="18"/>
              </w:rPr>
              <w:t>d’</w:t>
            </w:r>
            <w:r w:rsidRPr="00AD0A31">
              <w:rPr>
                <w:rFonts w:cs="Noto Sans"/>
                <w:sz w:val="18"/>
                <w:szCs w:val="18"/>
              </w:rPr>
              <w:t xml:space="preserve">oracions simples utilitzant les estructures pròpies de la llengua llatina. </w:t>
            </w:r>
          </w:p>
        </w:tc>
      </w:tr>
      <w:tr w:rsidR="005A1B60" w:rsidRPr="00AD0A31" w14:paraId="3E6A073C" w14:textId="77777777" w:rsidTr="00F10F85">
        <w:tc>
          <w:tcPr>
            <w:tcW w:w="8494" w:type="dxa"/>
          </w:tcPr>
          <w:p w14:paraId="3BF4EE62" w14:textId="77777777" w:rsidR="005A1B60" w:rsidRPr="00AD0A31" w:rsidRDefault="005A1B60" w:rsidP="005A1B60">
            <w:pPr>
              <w:pStyle w:val="Prrafodelista"/>
              <w:numPr>
                <w:ilvl w:val="0"/>
                <w:numId w:val="8"/>
              </w:numPr>
              <w:rPr>
                <w:rFonts w:cs="Noto Sans"/>
                <w:b/>
                <w:bCs/>
                <w:sz w:val="18"/>
                <w:szCs w:val="18"/>
              </w:rPr>
            </w:pPr>
            <w:r w:rsidRPr="00AD0A31">
              <w:rPr>
                <w:rFonts w:cs="Noto Sans"/>
                <w:sz w:val="18"/>
                <w:szCs w:val="18"/>
              </w:rPr>
              <w:t>Produir oracions simples en llengua llatina correctes gramaticalment, morfològica, sintàctica i lèxica.</w:t>
            </w:r>
          </w:p>
        </w:tc>
      </w:tr>
    </w:tbl>
    <w:p w14:paraId="04A45647" w14:textId="77777777" w:rsidR="005A1B60" w:rsidRPr="00AD0A31" w:rsidRDefault="005A1B60" w:rsidP="005A1B60">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5A1B60" w:rsidRPr="00AD0A31" w14:paraId="0AF315E6" w14:textId="77777777" w:rsidTr="00F10F85">
        <w:tc>
          <w:tcPr>
            <w:tcW w:w="8494" w:type="dxa"/>
            <w:shd w:val="clear" w:color="auto" w:fill="D1D1D1" w:themeFill="background2" w:themeFillShade="E6"/>
          </w:tcPr>
          <w:p w14:paraId="2F8E8E3A" w14:textId="77777777" w:rsidR="005A1B60" w:rsidRPr="00AD0A31" w:rsidRDefault="005A1B60" w:rsidP="00F10F85">
            <w:pPr>
              <w:rPr>
                <w:rFonts w:cs="Noto Sans"/>
                <w:b/>
                <w:bCs/>
                <w:sz w:val="18"/>
                <w:szCs w:val="18"/>
              </w:rPr>
            </w:pPr>
            <w:r w:rsidRPr="00AD0A31">
              <w:rPr>
                <w:rFonts w:cs="Noto Sans"/>
                <w:b/>
                <w:bCs/>
                <w:sz w:val="18"/>
                <w:szCs w:val="18"/>
              </w:rPr>
              <w:t>CE 5 Descobrir, conèixer i valorar el patrimoni cultural, arqueològic i artístic romà, apreciant-lo i reconeixent-lo com a producte de la creació humana i com a testimoniatge de la història, per identificar les fonts d’inspiració i distingir els processos de construcció, preservació, conservació i restauració, com també per garantir la seva sostenibilitat.</w:t>
            </w:r>
          </w:p>
        </w:tc>
      </w:tr>
      <w:tr w:rsidR="005A1B60" w:rsidRPr="00AD0A31" w14:paraId="366D9AE3" w14:textId="77777777" w:rsidTr="00F10F85">
        <w:tc>
          <w:tcPr>
            <w:tcW w:w="8494" w:type="dxa"/>
            <w:shd w:val="clear" w:color="auto" w:fill="E8E8E8" w:themeFill="background2"/>
          </w:tcPr>
          <w:p w14:paraId="2A9BCF54" w14:textId="77777777" w:rsidR="005A1B60" w:rsidRPr="00AD0A31" w:rsidRDefault="005A1B60" w:rsidP="00F10F85">
            <w:pPr>
              <w:rPr>
                <w:rFonts w:cs="Noto Sans"/>
                <w:b/>
                <w:bCs/>
                <w:sz w:val="18"/>
                <w:szCs w:val="18"/>
              </w:rPr>
            </w:pPr>
            <w:r w:rsidRPr="00AD0A31">
              <w:rPr>
                <w:rFonts w:cs="Noto Sans"/>
                <w:sz w:val="18"/>
                <w:szCs w:val="18"/>
              </w:rPr>
              <w:t xml:space="preserve">CA 5.1 Explicar els elements de la civilització llatina, especialment els relacionats amb la mitologia clàssica, identificant-los com a font d’inspiració de manifestacions literàries i artístiques. </w:t>
            </w:r>
          </w:p>
        </w:tc>
      </w:tr>
      <w:tr w:rsidR="005A1B60" w:rsidRPr="00AD0A31" w14:paraId="7E5440AD" w14:textId="77777777" w:rsidTr="00F10F85">
        <w:tc>
          <w:tcPr>
            <w:tcW w:w="8494" w:type="dxa"/>
          </w:tcPr>
          <w:p w14:paraId="25DBDA59" w14:textId="77777777" w:rsidR="005A1B60" w:rsidRPr="00AD0A31" w:rsidRDefault="005A1B60" w:rsidP="005A1B60">
            <w:pPr>
              <w:pStyle w:val="Prrafodelista"/>
              <w:numPr>
                <w:ilvl w:val="0"/>
                <w:numId w:val="8"/>
              </w:numPr>
              <w:rPr>
                <w:rFonts w:cs="Noto Sans"/>
                <w:b/>
                <w:bCs/>
                <w:sz w:val="18"/>
                <w:szCs w:val="18"/>
              </w:rPr>
            </w:pPr>
            <w:r w:rsidRPr="00AD0A31">
              <w:rPr>
                <w:rFonts w:cs="Noto Sans"/>
                <w:sz w:val="18"/>
                <w:szCs w:val="18"/>
              </w:rPr>
              <w:t>Explicar els trets característics de la civilització romana.</w:t>
            </w:r>
          </w:p>
        </w:tc>
      </w:tr>
      <w:tr w:rsidR="005A1B60" w:rsidRPr="00AD0A31" w14:paraId="6071385E" w14:textId="77777777" w:rsidTr="00F10F85">
        <w:tc>
          <w:tcPr>
            <w:tcW w:w="8494" w:type="dxa"/>
          </w:tcPr>
          <w:p w14:paraId="01421D78" w14:textId="77777777" w:rsidR="005A1B60" w:rsidRPr="00AD0A31" w:rsidRDefault="005A1B60" w:rsidP="005A1B60">
            <w:pPr>
              <w:pStyle w:val="Prrafodelista"/>
              <w:numPr>
                <w:ilvl w:val="0"/>
                <w:numId w:val="8"/>
              </w:numPr>
              <w:rPr>
                <w:rFonts w:cs="Noto Sans"/>
                <w:b/>
                <w:bCs/>
                <w:sz w:val="18"/>
                <w:szCs w:val="18"/>
              </w:rPr>
            </w:pPr>
            <w:r w:rsidRPr="00AD0A31">
              <w:rPr>
                <w:rFonts w:cs="Noto Sans"/>
                <w:sz w:val="18"/>
                <w:szCs w:val="18"/>
              </w:rPr>
              <w:t>Identificar i explicar la iconografia grecoromana en obres artístiques de disciplines diverses al llarg de la tradició clàssica.</w:t>
            </w:r>
          </w:p>
        </w:tc>
      </w:tr>
      <w:tr w:rsidR="005A1B60" w:rsidRPr="00AD0A31" w14:paraId="0DA69009" w14:textId="77777777" w:rsidTr="00F10F85">
        <w:tc>
          <w:tcPr>
            <w:tcW w:w="8494" w:type="dxa"/>
          </w:tcPr>
          <w:p w14:paraId="728C5BB1" w14:textId="77777777" w:rsidR="005A1B60" w:rsidRPr="00AD0A31" w:rsidRDefault="005A1B60" w:rsidP="005A1B60">
            <w:pPr>
              <w:pStyle w:val="Prrafodelista"/>
              <w:numPr>
                <w:ilvl w:val="0"/>
                <w:numId w:val="8"/>
              </w:numPr>
              <w:rPr>
                <w:rFonts w:cs="Noto Sans"/>
                <w:b/>
                <w:bCs/>
                <w:sz w:val="18"/>
                <w:szCs w:val="18"/>
              </w:rPr>
            </w:pPr>
            <w:r w:rsidRPr="00AD0A31">
              <w:rPr>
                <w:rFonts w:cs="Noto Sans"/>
                <w:sz w:val="18"/>
                <w:szCs w:val="18"/>
              </w:rPr>
              <w:t>Identificar i explicar els principals elements de la literatura llatina al llarg de la tradició clàssica.</w:t>
            </w:r>
          </w:p>
        </w:tc>
      </w:tr>
      <w:tr w:rsidR="005A1B60" w:rsidRPr="00AD0A31" w14:paraId="2830B9E2" w14:textId="77777777" w:rsidTr="00F10F85">
        <w:tc>
          <w:tcPr>
            <w:tcW w:w="8494" w:type="dxa"/>
            <w:shd w:val="clear" w:color="auto" w:fill="E8E8E8" w:themeFill="background2"/>
          </w:tcPr>
          <w:p w14:paraId="49F07120" w14:textId="77777777" w:rsidR="005A1B60" w:rsidRPr="00AD0A31" w:rsidRDefault="005A1B60" w:rsidP="00F10F85">
            <w:pPr>
              <w:rPr>
                <w:rFonts w:cs="Noto Sans"/>
                <w:b/>
                <w:bCs/>
                <w:sz w:val="18"/>
                <w:szCs w:val="18"/>
              </w:rPr>
            </w:pPr>
            <w:r w:rsidRPr="00AD0A31">
              <w:rPr>
                <w:rFonts w:cs="Noto Sans"/>
                <w:sz w:val="18"/>
                <w:szCs w:val="18"/>
              </w:rPr>
              <w:t>CA 5.2 Reconèixer les petjades de la romanització en el patrimoni cultural i arqueològic de l’entorn, identificant els processos de preservació, conservació i restauració com un aspecte fonamental d’una ciutadania compromesa amb la sostenibilitat ambiental i la cura del seu llegat.</w:t>
            </w:r>
          </w:p>
        </w:tc>
      </w:tr>
      <w:tr w:rsidR="005A1B60" w:rsidRPr="00AD0A31" w14:paraId="76D67A7B" w14:textId="77777777" w:rsidTr="00F10F85">
        <w:tc>
          <w:tcPr>
            <w:tcW w:w="8494" w:type="dxa"/>
          </w:tcPr>
          <w:p w14:paraId="7057E419" w14:textId="77777777" w:rsidR="005A1B60" w:rsidRPr="00AD0A31" w:rsidRDefault="005A1B60" w:rsidP="005A1B60">
            <w:pPr>
              <w:pStyle w:val="Prrafodelista"/>
              <w:numPr>
                <w:ilvl w:val="0"/>
                <w:numId w:val="9"/>
              </w:numPr>
              <w:rPr>
                <w:rFonts w:cs="Noto Sans"/>
                <w:b/>
                <w:bCs/>
                <w:sz w:val="18"/>
                <w:szCs w:val="18"/>
              </w:rPr>
            </w:pPr>
            <w:r w:rsidRPr="00AD0A31">
              <w:rPr>
                <w:rFonts w:cs="Noto Sans"/>
                <w:sz w:val="18"/>
                <w:szCs w:val="18"/>
              </w:rPr>
              <w:t>Explicar el procés de romanització, especialment a les Illes Balears.</w:t>
            </w:r>
          </w:p>
        </w:tc>
      </w:tr>
      <w:tr w:rsidR="005A1B60" w:rsidRPr="00AD0A31" w14:paraId="4A772C75" w14:textId="77777777" w:rsidTr="00F10F85">
        <w:tc>
          <w:tcPr>
            <w:tcW w:w="8494" w:type="dxa"/>
          </w:tcPr>
          <w:p w14:paraId="1D25B400" w14:textId="77777777" w:rsidR="005A1B60" w:rsidRPr="004A6F2D" w:rsidRDefault="005A1B60" w:rsidP="005A1B60">
            <w:pPr>
              <w:pStyle w:val="Prrafodelista"/>
              <w:numPr>
                <w:ilvl w:val="0"/>
                <w:numId w:val="9"/>
              </w:numPr>
              <w:rPr>
                <w:rFonts w:cs="Noto Sans"/>
                <w:b/>
                <w:bCs/>
                <w:sz w:val="18"/>
                <w:szCs w:val="18"/>
              </w:rPr>
            </w:pPr>
            <w:r w:rsidRPr="004A6F2D">
              <w:rPr>
                <w:rFonts w:cs="Noto Sans"/>
                <w:sz w:val="18"/>
                <w:szCs w:val="18"/>
              </w:rPr>
              <w:t>Identificar el patrimoni cultural i arqueològic de l’entorn dels alumnes i els processos de preservació, conservació i restauració.</w:t>
            </w:r>
          </w:p>
        </w:tc>
      </w:tr>
      <w:tr w:rsidR="005A1B60" w:rsidRPr="00AD0A31" w14:paraId="3CB4DF0D" w14:textId="77777777" w:rsidTr="00F10F85">
        <w:tc>
          <w:tcPr>
            <w:tcW w:w="8494" w:type="dxa"/>
          </w:tcPr>
          <w:p w14:paraId="58F150C8" w14:textId="77777777" w:rsidR="005A1B60" w:rsidRPr="004A6F2D" w:rsidRDefault="005A1B60" w:rsidP="005A1B60">
            <w:pPr>
              <w:pStyle w:val="Prrafodelista"/>
              <w:numPr>
                <w:ilvl w:val="0"/>
                <w:numId w:val="9"/>
              </w:numPr>
              <w:rPr>
                <w:rFonts w:cs="Noto Sans"/>
                <w:b/>
                <w:bCs/>
                <w:sz w:val="18"/>
                <w:szCs w:val="18"/>
              </w:rPr>
            </w:pPr>
            <w:r w:rsidRPr="004A6F2D">
              <w:rPr>
                <w:rFonts w:cs="Noto Sans"/>
                <w:sz w:val="18"/>
                <w:szCs w:val="18"/>
              </w:rPr>
              <w:t>Reconèixer el llegat material i immaterial als entorns dels alumnes i argumentar la rellevància de la seva cura i protecció.</w:t>
            </w:r>
          </w:p>
        </w:tc>
      </w:tr>
      <w:tr w:rsidR="005A1B60" w:rsidRPr="00AD0A31" w14:paraId="322C1E9F" w14:textId="77777777" w:rsidTr="00F10F85">
        <w:tc>
          <w:tcPr>
            <w:tcW w:w="8494" w:type="dxa"/>
            <w:shd w:val="clear" w:color="auto" w:fill="E8E8E8" w:themeFill="background2"/>
          </w:tcPr>
          <w:p w14:paraId="01DDB9C3" w14:textId="77777777" w:rsidR="005A1B60" w:rsidRPr="00AD0A31" w:rsidRDefault="005A1B60" w:rsidP="00F10F85">
            <w:pPr>
              <w:rPr>
                <w:rFonts w:cs="Noto Sans"/>
                <w:b/>
                <w:bCs/>
                <w:sz w:val="18"/>
                <w:szCs w:val="18"/>
              </w:rPr>
            </w:pPr>
            <w:r w:rsidRPr="00AD0A31">
              <w:rPr>
                <w:rFonts w:cs="Noto Sans"/>
                <w:sz w:val="18"/>
                <w:szCs w:val="18"/>
              </w:rPr>
              <w:t>CA 5.3 Exposar de manera oral, escrita o multimodal les conclusions obtingudes a partir de la recerca, individual o col·lectiva, del llegat material i immaterial de la civilització romana i la seva pervivència en el present a través de suports analògics i digitals, seleccionant informació, contrastant-la i organitzant-la a partir de criteris de validesa, qualitat i fiabilitat.</w:t>
            </w:r>
          </w:p>
        </w:tc>
      </w:tr>
      <w:tr w:rsidR="005A1B60" w:rsidRPr="00AD0A31" w14:paraId="3D9BB569" w14:textId="77777777" w:rsidTr="00F10F85">
        <w:tc>
          <w:tcPr>
            <w:tcW w:w="8494" w:type="dxa"/>
          </w:tcPr>
          <w:p w14:paraId="619F76C1" w14:textId="77777777" w:rsidR="005A1B60" w:rsidRPr="00AD0A31" w:rsidRDefault="005A1B60" w:rsidP="005A1B60">
            <w:pPr>
              <w:pStyle w:val="Prrafodelista"/>
              <w:numPr>
                <w:ilvl w:val="0"/>
                <w:numId w:val="10"/>
              </w:numPr>
              <w:rPr>
                <w:rFonts w:cs="Noto Sans"/>
                <w:b/>
                <w:bCs/>
                <w:sz w:val="18"/>
                <w:szCs w:val="18"/>
              </w:rPr>
            </w:pPr>
            <w:r w:rsidRPr="00AD0A31">
              <w:rPr>
                <w:rFonts w:cs="Noto Sans"/>
                <w:sz w:val="18"/>
                <w:szCs w:val="18"/>
              </w:rPr>
              <w:lastRenderedPageBreak/>
              <w:t>Investigar col·lectivament o individual el llegat material i immaterial de la civilització romana.</w:t>
            </w:r>
          </w:p>
        </w:tc>
      </w:tr>
      <w:tr w:rsidR="005A1B60" w:rsidRPr="00AD0A31" w14:paraId="1235CBFB" w14:textId="77777777" w:rsidTr="00F10F85">
        <w:tc>
          <w:tcPr>
            <w:tcW w:w="8494" w:type="dxa"/>
          </w:tcPr>
          <w:p w14:paraId="198B5B2F" w14:textId="77777777" w:rsidR="005A1B60" w:rsidRPr="00AD0A31" w:rsidRDefault="005A1B60" w:rsidP="005A1B60">
            <w:pPr>
              <w:pStyle w:val="Prrafodelista"/>
              <w:numPr>
                <w:ilvl w:val="0"/>
                <w:numId w:val="10"/>
              </w:numPr>
              <w:rPr>
                <w:rFonts w:cs="Noto Sans"/>
                <w:b/>
                <w:bCs/>
                <w:sz w:val="18"/>
                <w:szCs w:val="18"/>
              </w:rPr>
            </w:pPr>
            <w:r w:rsidRPr="00AD0A31">
              <w:rPr>
                <w:rFonts w:cs="Noto Sans"/>
                <w:sz w:val="18"/>
                <w:szCs w:val="18"/>
              </w:rPr>
              <w:t>Exposar els resultats i conclusions de la recerca amb suports i mitjans diversos: de manera oral, escrita o multimodal.</w:t>
            </w:r>
          </w:p>
        </w:tc>
      </w:tr>
      <w:tr w:rsidR="005A1B60" w:rsidRPr="00AD0A31" w14:paraId="6C4059E0" w14:textId="77777777" w:rsidTr="00F10F85">
        <w:tc>
          <w:tcPr>
            <w:tcW w:w="8494" w:type="dxa"/>
          </w:tcPr>
          <w:p w14:paraId="34DF0E9D" w14:textId="77777777" w:rsidR="005A1B60" w:rsidRPr="00AD0A31" w:rsidRDefault="005A1B60" w:rsidP="005A1B60">
            <w:pPr>
              <w:pStyle w:val="Prrafodelista"/>
              <w:numPr>
                <w:ilvl w:val="0"/>
                <w:numId w:val="10"/>
              </w:numPr>
              <w:rPr>
                <w:rFonts w:cs="Noto Sans"/>
                <w:b/>
                <w:bCs/>
                <w:sz w:val="18"/>
                <w:szCs w:val="18"/>
              </w:rPr>
            </w:pPr>
            <w:r w:rsidRPr="00AD0A31">
              <w:rPr>
                <w:rFonts w:cs="Noto Sans"/>
                <w:sz w:val="18"/>
                <w:szCs w:val="18"/>
              </w:rPr>
              <w:t>Seleccionar la informació de fonts adequades, contrastant-la i organitzant-la a partir de criteris de validesa, qualitat i fiabilitat, i reconèixer-ne l’autoria.</w:t>
            </w:r>
          </w:p>
        </w:tc>
      </w:tr>
    </w:tbl>
    <w:p w14:paraId="7BC4D318" w14:textId="77777777" w:rsidR="005A1B60" w:rsidRPr="00AD0A31" w:rsidRDefault="005A1B60" w:rsidP="005A1B60">
      <w:pPr>
        <w:rPr>
          <w:rFonts w:cs="Noto Sans"/>
          <w:b/>
          <w:bCs/>
          <w:sz w:val="18"/>
          <w:szCs w:val="18"/>
        </w:rPr>
      </w:pPr>
    </w:p>
    <w:p w14:paraId="48E32F23" w14:textId="77777777" w:rsidR="005A1B60" w:rsidRPr="00AD0A31" w:rsidRDefault="005A1B60" w:rsidP="005A1B60">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w:t>
      </w:r>
      <w:r w:rsidRPr="00AD0A31">
        <w:rPr>
          <w:rStyle w:val="eop"/>
          <w:rFonts w:ascii="Noto Sans" w:eastAsiaTheme="majorEastAsia" w:hAnsi="Noto Sans" w:cs="Noto Sans"/>
          <w:sz w:val="18"/>
          <w:szCs w:val="18"/>
          <w:lang w:val="ca-ES"/>
        </w:rPr>
        <w:t> </w:t>
      </w:r>
    </w:p>
    <w:p w14:paraId="4E942F73" w14:textId="77777777" w:rsidR="005A1B60" w:rsidRPr="00AD0A31" w:rsidRDefault="005A1B60" w:rsidP="005A1B60">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5ED3189" w14:textId="77777777" w:rsidR="005A1B60" w:rsidRPr="00AD0A31" w:rsidRDefault="005A1B60" w:rsidP="005A1B60">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Es concreten a continuació els sabers bàsics organitzats en blocs.</w:t>
      </w:r>
      <w:r w:rsidRPr="00AD0A31">
        <w:rPr>
          <w:rStyle w:val="eop"/>
          <w:rFonts w:ascii="Noto Sans" w:eastAsiaTheme="majorEastAsia" w:hAnsi="Noto Sans" w:cs="Noto Sans"/>
          <w:sz w:val="18"/>
          <w:szCs w:val="18"/>
          <w:lang w:val="ca-ES"/>
        </w:rPr>
        <w:t> </w:t>
      </w:r>
    </w:p>
    <w:p w14:paraId="179217AF" w14:textId="77777777" w:rsidR="005A1B60" w:rsidRPr="00AD0A31" w:rsidRDefault="005A1B60" w:rsidP="005A1B60">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5A1B60" w:rsidRPr="00AD0A31" w14:paraId="463DBED1" w14:textId="77777777" w:rsidTr="00F10F85">
        <w:tc>
          <w:tcPr>
            <w:tcW w:w="8494" w:type="dxa"/>
            <w:shd w:val="clear" w:color="auto" w:fill="D1D1D1" w:themeFill="background2" w:themeFillShade="E6"/>
          </w:tcPr>
          <w:p w14:paraId="5AA34FEB" w14:textId="77777777" w:rsidR="005A1B60" w:rsidRPr="00AD0A31" w:rsidRDefault="005A1B60" w:rsidP="00F10F85">
            <w:pPr>
              <w:rPr>
                <w:rFonts w:cs="Noto Sans"/>
                <w:b/>
                <w:bCs/>
                <w:sz w:val="18"/>
                <w:szCs w:val="18"/>
              </w:rPr>
            </w:pPr>
            <w:bookmarkStart w:id="0" w:name="_Hlk189647643"/>
            <w:r w:rsidRPr="00AD0A31">
              <w:rPr>
                <w:rFonts w:cs="Noto Sans"/>
                <w:b/>
                <w:bCs/>
                <w:sz w:val="18"/>
                <w:szCs w:val="18"/>
              </w:rPr>
              <w:t>EL PRESENT DE LA CIVILITZACIÓ LLATINA</w:t>
            </w:r>
          </w:p>
        </w:tc>
      </w:tr>
      <w:tr w:rsidR="005A1B60" w:rsidRPr="00AD0A31" w14:paraId="04ABB126" w14:textId="77777777" w:rsidTr="00F10F85">
        <w:tc>
          <w:tcPr>
            <w:tcW w:w="8494" w:type="dxa"/>
          </w:tcPr>
          <w:p w14:paraId="49CE269A" w14:textId="77777777" w:rsidR="005A1B60" w:rsidRPr="00AD0A31" w:rsidRDefault="005A1B60" w:rsidP="005A1B60">
            <w:pPr>
              <w:pStyle w:val="Prrafodelista"/>
              <w:numPr>
                <w:ilvl w:val="0"/>
                <w:numId w:val="11"/>
              </w:numPr>
              <w:rPr>
                <w:rFonts w:cs="Noto Sans"/>
                <w:b/>
                <w:bCs/>
                <w:sz w:val="18"/>
                <w:szCs w:val="18"/>
              </w:rPr>
            </w:pPr>
            <w:r w:rsidRPr="00AD0A31">
              <w:rPr>
                <w:rFonts w:cs="Noto Sans"/>
                <w:sz w:val="18"/>
                <w:szCs w:val="18"/>
              </w:rPr>
              <w:t>Marc geogràfic de Roma, la seva expansió per Europa i la Mediterrània.</w:t>
            </w:r>
          </w:p>
        </w:tc>
      </w:tr>
      <w:tr w:rsidR="005A1B60" w:rsidRPr="00AD0A31" w14:paraId="2736A638" w14:textId="77777777" w:rsidTr="00F10F85">
        <w:tc>
          <w:tcPr>
            <w:tcW w:w="8494" w:type="dxa"/>
          </w:tcPr>
          <w:p w14:paraId="49B7B20E" w14:textId="77777777" w:rsidR="005A1B60" w:rsidRPr="00AD0A31" w:rsidRDefault="005A1B60" w:rsidP="005A1B60">
            <w:pPr>
              <w:pStyle w:val="Prrafodelista"/>
              <w:numPr>
                <w:ilvl w:val="0"/>
                <w:numId w:val="11"/>
              </w:numPr>
              <w:rPr>
                <w:rFonts w:cs="Noto Sans"/>
                <w:b/>
                <w:bCs/>
                <w:sz w:val="18"/>
                <w:szCs w:val="18"/>
              </w:rPr>
            </w:pPr>
            <w:r w:rsidRPr="00AD0A31">
              <w:rPr>
                <w:rFonts w:cs="Noto Sans"/>
                <w:sz w:val="18"/>
                <w:szCs w:val="18"/>
              </w:rPr>
              <w:t xml:space="preserve">Principals períodes de la història de Roma.  </w:t>
            </w:r>
          </w:p>
        </w:tc>
      </w:tr>
      <w:tr w:rsidR="005A1B60" w:rsidRPr="00AD0A31" w14:paraId="117F0667" w14:textId="77777777" w:rsidTr="00F10F85">
        <w:tc>
          <w:tcPr>
            <w:tcW w:w="8494" w:type="dxa"/>
          </w:tcPr>
          <w:p w14:paraId="769371BB" w14:textId="77777777" w:rsidR="005A1B60" w:rsidRPr="00AD0A31" w:rsidRDefault="005A1B60" w:rsidP="005A1B60">
            <w:pPr>
              <w:pStyle w:val="Prrafodelista"/>
              <w:numPr>
                <w:ilvl w:val="0"/>
                <w:numId w:val="11"/>
              </w:numPr>
              <w:rPr>
                <w:rFonts w:cs="Noto Sans"/>
                <w:b/>
                <w:bCs/>
                <w:sz w:val="18"/>
                <w:szCs w:val="18"/>
              </w:rPr>
            </w:pPr>
            <w:r w:rsidRPr="00AD0A31">
              <w:rPr>
                <w:rFonts w:cs="Noto Sans"/>
                <w:sz w:val="18"/>
                <w:szCs w:val="18"/>
              </w:rPr>
              <w:t>Aspectes fonamentals de la vida quotidiana a Roma: la família, el paper de la dona.</w:t>
            </w:r>
          </w:p>
        </w:tc>
      </w:tr>
      <w:tr w:rsidR="005A1B60" w:rsidRPr="00AD0A31" w14:paraId="1F18F8D1" w14:textId="77777777" w:rsidTr="00F10F85">
        <w:tc>
          <w:tcPr>
            <w:tcW w:w="8494" w:type="dxa"/>
          </w:tcPr>
          <w:p w14:paraId="51254D72" w14:textId="77777777" w:rsidR="005A1B60" w:rsidRPr="00AD0A31" w:rsidRDefault="005A1B60" w:rsidP="005A1B60">
            <w:pPr>
              <w:pStyle w:val="Prrafodelista"/>
              <w:numPr>
                <w:ilvl w:val="0"/>
                <w:numId w:val="11"/>
              </w:numPr>
              <w:rPr>
                <w:rFonts w:cs="Noto Sans"/>
                <w:b/>
                <w:bCs/>
                <w:sz w:val="18"/>
                <w:szCs w:val="18"/>
              </w:rPr>
            </w:pPr>
            <w:r w:rsidRPr="00AD0A31">
              <w:rPr>
                <w:rFonts w:cs="Noto Sans"/>
                <w:sz w:val="18"/>
                <w:szCs w:val="18"/>
              </w:rPr>
              <w:t>Organització política i social de Roma, la seva pervivència en el món actual.</w:t>
            </w:r>
          </w:p>
        </w:tc>
      </w:tr>
      <w:tr w:rsidR="005A1B60" w:rsidRPr="00AD0A31" w14:paraId="64234EBE" w14:textId="77777777" w:rsidTr="00F10F85">
        <w:tc>
          <w:tcPr>
            <w:tcW w:w="8494" w:type="dxa"/>
          </w:tcPr>
          <w:p w14:paraId="1C0E1AB5" w14:textId="77777777" w:rsidR="005A1B60" w:rsidRPr="00AD0A31" w:rsidRDefault="005A1B60" w:rsidP="005A1B60">
            <w:pPr>
              <w:pStyle w:val="Prrafodelista"/>
              <w:numPr>
                <w:ilvl w:val="0"/>
                <w:numId w:val="11"/>
              </w:numPr>
              <w:rPr>
                <w:rFonts w:cs="Noto Sans"/>
                <w:b/>
                <w:bCs/>
                <w:sz w:val="18"/>
                <w:szCs w:val="18"/>
              </w:rPr>
            </w:pPr>
            <w:r w:rsidRPr="00AD0A31">
              <w:rPr>
                <w:rFonts w:cs="Noto Sans"/>
                <w:sz w:val="18"/>
                <w:szCs w:val="18"/>
              </w:rPr>
              <w:t>De la llegenda a la història: homes i dones de l’antiguitat romana.</w:t>
            </w:r>
          </w:p>
        </w:tc>
      </w:tr>
      <w:tr w:rsidR="005A1B60" w:rsidRPr="00AD0A31" w14:paraId="0295FF51" w14:textId="77777777" w:rsidTr="00F10F85">
        <w:tc>
          <w:tcPr>
            <w:tcW w:w="8494" w:type="dxa"/>
          </w:tcPr>
          <w:p w14:paraId="3990C9AF" w14:textId="77777777" w:rsidR="005A1B60" w:rsidRPr="00AD0A31" w:rsidRDefault="005A1B60" w:rsidP="005A1B60">
            <w:pPr>
              <w:pStyle w:val="Prrafodelista"/>
              <w:numPr>
                <w:ilvl w:val="0"/>
                <w:numId w:val="11"/>
              </w:numPr>
              <w:rPr>
                <w:rFonts w:cs="Noto Sans"/>
                <w:b/>
                <w:bCs/>
                <w:sz w:val="18"/>
                <w:szCs w:val="18"/>
              </w:rPr>
            </w:pPr>
            <w:r w:rsidRPr="00AD0A31">
              <w:rPr>
                <w:rFonts w:cs="Noto Sans"/>
                <w:sz w:val="18"/>
                <w:szCs w:val="18"/>
              </w:rPr>
              <w:t>La idea d’Europa i el seu origen grecollatí.</w:t>
            </w:r>
          </w:p>
        </w:tc>
      </w:tr>
      <w:tr w:rsidR="005A1B60" w:rsidRPr="00AD0A31" w14:paraId="28A568BB" w14:textId="77777777" w:rsidTr="00F10F85">
        <w:tc>
          <w:tcPr>
            <w:tcW w:w="8494" w:type="dxa"/>
          </w:tcPr>
          <w:p w14:paraId="4F707781" w14:textId="77777777" w:rsidR="005A1B60" w:rsidRPr="00AD0A31" w:rsidRDefault="005A1B60" w:rsidP="005A1B60">
            <w:pPr>
              <w:pStyle w:val="Prrafodelista"/>
              <w:numPr>
                <w:ilvl w:val="0"/>
                <w:numId w:val="11"/>
              </w:numPr>
              <w:rPr>
                <w:rFonts w:cs="Noto Sans"/>
                <w:b/>
                <w:bCs/>
                <w:sz w:val="18"/>
                <w:szCs w:val="18"/>
              </w:rPr>
            </w:pPr>
            <w:r w:rsidRPr="00AD0A31">
              <w:rPr>
                <w:rFonts w:cs="Noto Sans"/>
                <w:sz w:val="18"/>
                <w:szCs w:val="18"/>
              </w:rPr>
              <w:t>El llatí com a origen de les llengües romàniques i la seva pervivència en altres llengües d’Europa.</w:t>
            </w:r>
          </w:p>
        </w:tc>
      </w:tr>
      <w:tr w:rsidR="005A1B60" w:rsidRPr="00AD0A31" w14:paraId="29E986EC" w14:textId="77777777" w:rsidTr="00F10F85">
        <w:tc>
          <w:tcPr>
            <w:tcW w:w="8494" w:type="dxa"/>
          </w:tcPr>
          <w:p w14:paraId="6CAFA8BF" w14:textId="77777777" w:rsidR="005A1B60" w:rsidRPr="00AD0A31" w:rsidRDefault="005A1B60" w:rsidP="005A1B60">
            <w:pPr>
              <w:pStyle w:val="Prrafodelista"/>
              <w:numPr>
                <w:ilvl w:val="0"/>
                <w:numId w:val="11"/>
              </w:numPr>
              <w:rPr>
                <w:rFonts w:cs="Noto Sans"/>
                <w:b/>
                <w:bCs/>
                <w:sz w:val="18"/>
                <w:szCs w:val="18"/>
              </w:rPr>
            </w:pPr>
            <w:r w:rsidRPr="00AD0A31">
              <w:rPr>
                <w:rFonts w:cs="Noto Sans"/>
                <w:sz w:val="18"/>
                <w:szCs w:val="18"/>
              </w:rPr>
              <w:t>Estratègies i eines per relacionar el passat i el present a partir dels coneixements adquirits i conscienciar l’estudiant sobre l’actualitat del llegat grecoromà, utilitzant a aquest efecte diversitat de recursos: gràfics, texts, restes arqueològiques.</w:t>
            </w:r>
          </w:p>
        </w:tc>
      </w:tr>
      <w:tr w:rsidR="005A1B60" w:rsidRPr="00AD0A31" w14:paraId="6BC324F9" w14:textId="77777777" w:rsidTr="00F10F85">
        <w:tc>
          <w:tcPr>
            <w:tcW w:w="8494" w:type="dxa"/>
          </w:tcPr>
          <w:p w14:paraId="7EE9D5FC" w14:textId="77777777" w:rsidR="005A1B60" w:rsidRPr="00AD0A31" w:rsidRDefault="005A1B60" w:rsidP="005A1B60">
            <w:pPr>
              <w:pStyle w:val="Prrafodelista"/>
              <w:numPr>
                <w:ilvl w:val="0"/>
                <w:numId w:val="11"/>
              </w:numPr>
              <w:rPr>
                <w:rFonts w:cs="Noto Sans"/>
                <w:b/>
                <w:bCs/>
                <w:sz w:val="18"/>
                <w:szCs w:val="18"/>
              </w:rPr>
            </w:pPr>
            <w:r w:rsidRPr="00AD0A31">
              <w:rPr>
                <w:rFonts w:cs="Noto Sans"/>
                <w:sz w:val="18"/>
                <w:szCs w:val="18"/>
              </w:rPr>
              <w:t>Estratègies per comprendre, comentar i interpretar texts llatins a partir dels coneixements adquirits i de l’experiència pròpia.</w:t>
            </w:r>
          </w:p>
        </w:tc>
      </w:tr>
      <w:tr w:rsidR="005A1B60" w:rsidRPr="00AD0A31" w14:paraId="7A47251C" w14:textId="77777777" w:rsidTr="00F10F85">
        <w:tc>
          <w:tcPr>
            <w:tcW w:w="8494" w:type="dxa"/>
          </w:tcPr>
          <w:p w14:paraId="386E4B2F" w14:textId="77777777" w:rsidR="005A1B60" w:rsidRPr="00AD0A31" w:rsidRDefault="005A1B60" w:rsidP="005A1B60">
            <w:pPr>
              <w:pStyle w:val="Prrafodelista"/>
              <w:numPr>
                <w:ilvl w:val="0"/>
                <w:numId w:val="11"/>
              </w:numPr>
              <w:rPr>
                <w:rFonts w:cs="Noto Sans"/>
                <w:b/>
                <w:bCs/>
                <w:sz w:val="18"/>
                <w:szCs w:val="18"/>
              </w:rPr>
            </w:pPr>
            <w:r w:rsidRPr="00AD0A31">
              <w:rPr>
                <w:rFonts w:cs="Noto Sans"/>
                <w:sz w:val="18"/>
                <w:szCs w:val="18"/>
              </w:rPr>
              <w:t>La condició humana a través dels texts clàssics llatins.</w:t>
            </w:r>
          </w:p>
        </w:tc>
      </w:tr>
      <w:bookmarkEnd w:id="0"/>
      <w:tr w:rsidR="005A1B60" w:rsidRPr="00AD0A31" w14:paraId="1F302001" w14:textId="77777777" w:rsidTr="00F10F85">
        <w:tc>
          <w:tcPr>
            <w:tcW w:w="8494" w:type="dxa"/>
          </w:tcPr>
          <w:p w14:paraId="1667979D" w14:textId="77777777" w:rsidR="005A1B60" w:rsidRPr="00AD0A31" w:rsidRDefault="005A1B60" w:rsidP="005A1B60">
            <w:pPr>
              <w:pStyle w:val="Prrafodelista"/>
              <w:numPr>
                <w:ilvl w:val="0"/>
                <w:numId w:val="11"/>
              </w:numPr>
              <w:rPr>
                <w:rFonts w:cs="Noto Sans"/>
                <w:b/>
                <w:bCs/>
                <w:sz w:val="18"/>
                <w:szCs w:val="18"/>
              </w:rPr>
            </w:pPr>
            <w:r w:rsidRPr="00AD0A31">
              <w:rPr>
                <w:rFonts w:cs="Noto Sans"/>
                <w:sz w:val="18"/>
                <w:szCs w:val="18"/>
              </w:rPr>
              <w:t>Pervivència en el món actual de conceptes clau de la civilització romana (</w:t>
            </w:r>
            <w:proofErr w:type="spellStart"/>
            <w:r w:rsidRPr="00AD0A31">
              <w:rPr>
                <w:rFonts w:cs="Noto Sans"/>
                <w:sz w:val="18"/>
                <w:szCs w:val="18"/>
              </w:rPr>
              <w:t>ci</w:t>
            </w:r>
            <w:r>
              <w:rPr>
                <w:rFonts w:cs="Noto Sans"/>
                <w:sz w:val="18"/>
                <w:szCs w:val="18"/>
              </w:rPr>
              <w:t>v</w:t>
            </w:r>
            <w:r w:rsidRPr="00AD0A31">
              <w:rPr>
                <w:rFonts w:cs="Noto Sans"/>
                <w:sz w:val="18"/>
                <w:szCs w:val="18"/>
              </w:rPr>
              <w:t>is</w:t>
            </w:r>
            <w:proofErr w:type="spellEnd"/>
            <w:r w:rsidRPr="00AD0A31">
              <w:rPr>
                <w:rFonts w:cs="Noto Sans"/>
                <w:sz w:val="18"/>
                <w:szCs w:val="18"/>
              </w:rPr>
              <w:t xml:space="preserve">, </w:t>
            </w:r>
            <w:proofErr w:type="spellStart"/>
            <w:r w:rsidRPr="00AD0A31">
              <w:rPr>
                <w:rFonts w:cs="Noto Sans"/>
                <w:sz w:val="18"/>
                <w:szCs w:val="18"/>
              </w:rPr>
              <w:t>populus</w:t>
            </w:r>
            <w:proofErr w:type="spellEnd"/>
            <w:r w:rsidRPr="00AD0A31">
              <w:rPr>
                <w:rFonts w:cs="Noto Sans"/>
                <w:sz w:val="18"/>
                <w:szCs w:val="18"/>
              </w:rPr>
              <w:t xml:space="preserve">, </w:t>
            </w:r>
            <w:proofErr w:type="spellStart"/>
            <w:r w:rsidRPr="00AD0A31">
              <w:rPr>
                <w:rFonts w:cs="Noto Sans"/>
                <w:sz w:val="18"/>
                <w:szCs w:val="18"/>
              </w:rPr>
              <w:t>sacer</w:t>
            </w:r>
            <w:proofErr w:type="spellEnd"/>
            <w:r w:rsidRPr="00AD0A31">
              <w:rPr>
                <w:rFonts w:cs="Noto Sans"/>
                <w:sz w:val="18"/>
                <w:szCs w:val="18"/>
              </w:rPr>
              <w:t>, homo, etc.).</w:t>
            </w:r>
          </w:p>
        </w:tc>
      </w:tr>
      <w:tr w:rsidR="005A1B60" w:rsidRPr="00AD0A31" w14:paraId="3CB6106C" w14:textId="77777777" w:rsidTr="00F10F85">
        <w:tc>
          <w:tcPr>
            <w:tcW w:w="8494" w:type="dxa"/>
          </w:tcPr>
          <w:p w14:paraId="14488229" w14:textId="77777777" w:rsidR="005A1B60" w:rsidRPr="00AD0A31" w:rsidRDefault="005A1B60" w:rsidP="005A1B60">
            <w:pPr>
              <w:pStyle w:val="Prrafodelista"/>
              <w:numPr>
                <w:ilvl w:val="0"/>
                <w:numId w:val="11"/>
              </w:numPr>
              <w:rPr>
                <w:rFonts w:cs="Noto Sans"/>
                <w:b/>
                <w:bCs/>
                <w:sz w:val="18"/>
                <w:szCs w:val="18"/>
              </w:rPr>
            </w:pPr>
            <w:r w:rsidRPr="00AD0A31">
              <w:rPr>
                <w:rFonts w:cs="Noto Sans"/>
                <w:sz w:val="18"/>
                <w:szCs w:val="18"/>
              </w:rPr>
              <w:t>L’humanisme i el seu paper en la societat actual.</w:t>
            </w:r>
          </w:p>
        </w:tc>
      </w:tr>
    </w:tbl>
    <w:p w14:paraId="2FA0DB8C" w14:textId="77777777" w:rsidR="005A1B60" w:rsidRPr="00AD0A31" w:rsidRDefault="005A1B60" w:rsidP="005A1B60">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5A1B60" w:rsidRPr="00AD0A31" w14:paraId="06A2AA30" w14:textId="77777777" w:rsidTr="00F10F85">
        <w:tc>
          <w:tcPr>
            <w:tcW w:w="8494" w:type="dxa"/>
            <w:shd w:val="clear" w:color="auto" w:fill="D1D1D1" w:themeFill="background2" w:themeFillShade="E6"/>
          </w:tcPr>
          <w:p w14:paraId="49135B4E" w14:textId="77777777" w:rsidR="005A1B60" w:rsidRPr="00AD0A31" w:rsidRDefault="005A1B60" w:rsidP="00F10F85">
            <w:pPr>
              <w:rPr>
                <w:rFonts w:cs="Noto Sans"/>
                <w:b/>
                <w:bCs/>
                <w:sz w:val="18"/>
                <w:szCs w:val="18"/>
              </w:rPr>
            </w:pPr>
            <w:bookmarkStart w:id="1" w:name="_Hlk189647667"/>
            <w:r w:rsidRPr="00AD0A31">
              <w:rPr>
                <w:rFonts w:cs="Noto Sans"/>
                <w:b/>
                <w:bCs/>
                <w:sz w:val="18"/>
                <w:szCs w:val="18"/>
              </w:rPr>
              <w:t>LLATÍ I PLURILINGÜISME</w:t>
            </w:r>
          </w:p>
        </w:tc>
      </w:tr>
      <w:tr w:rsidR="005A1B60" w:rsidRPr="00AD0A31" w14:paraId="0897EF64" w14:textId="77777777" w:rsidTr="00F10F85">
        <w:tc>
          <w:tcPr>
            <w:tcW w:w="8494" w:type="dxa"/>
          </w:tcPr>
          <w:p w14:paraId="2967A7AA" w14:textId="77777777" w:rsidR="005A1B60" w:rsidRPr="00AD0A31" w:rsidRDefault="005A1B60" w:rsidP="005A1B60">
            <w:pPr>
              <w:pStyle w:val="Prrafodelista"/>
              <w:numPr>
                <w:ilvl w:val="0"/>
                <w:numId w:val="12"/>
              </w:numPr>
              <w:rPr>
                <w:rFonts w:cs="Noto Sans"/>
                <w:b/>
                <w:bCs/>
                <w:sz w:val="18"/>
                <w:szCs w:val="18"/>
              </w:rPr>
            </w:pPr>
            <w:r w:rsidRPr="00AD0A31">
              <w:rPr>
                <w:rFonts w:cs="Noto Sans"/>
                <w:sz w:val="18"/>
                <w:szCs w:val="18"/>
              </w:rPr>
              <w:t>Diferents sistemes d’escriptura: orígens de l’escriptura.</w:t>
            </w:r>
          </w:p>
        </w:tc>
      </w:tr>
      <w:tr w:rsidR="005A1B60" w:rsidRPr="00AD0A31" w14:paraId="4B737033" w14:textId="77777777" w:rsidTr="00F10F85">
        <w:tc>
          <w:tcPr>
            <w:tcW w:w="8494" w:type="dxa"/>
          </w:tcPr>
          <w:p w14:paraId="47C77F82" w14:textId="77777777" w:rsidR="005A1B60" w:rsidRPr="00AD0A31" w:rsidRDefault="005A1B60" w:rsidP="005A1B60">
            <w:pPr>
              <w:pStyle w:val="Prrafodelista"/>
              <w:numPr>
                <w:ilvl w:val="0"/>
                <w:numId w:val="12"/>
              </w:numPr>
              <w:rPr>
                <w:rFonts w:cs="Noto Sans"/>
                <w:b/>
                <w:bCs/>
                <w:sz w:val="18"/>
                <w:szCs w:val="18"/>
              </w:rPr>
            </w:pPr>
            <w:r w:rsidRPr="00AD0A31">
              <w:rPr>
                <w:rFonts w:cs="Noto Sans"/>
                <w:sz w:val="18"/>
                <w:szCs w:val="18"/>
              </w:rPr>
              <w:t>L’alfabet i la seva pronunciació. Els seus orígens i la seva expansió pel món.</w:t>
            </w:r>
          </w:p>
        </w:tc>
      </w:tr>
      <w:tr w:rsidR="005A1B60" w:rsidRPr="00AD0A31" w14:paraId="01EFF0B5" w14:textId="77777777" w:rsidTr="00F10F85">
        <w:tc>
          <w:tcPr>
            <w:tcW w:w="8494" w:type="dxa"/>
          </w:tcPr>
          <w:p w14:paraId="26A4236E" w14:textId="77777777" w:rsidR="005A1B60" w:rsidRPr="00AD0A31" w:rsidRDefault="005A1B60" w:rsidP="005A1B60">
            <w:pPr>
              <w:pStyle w:val="Prrafodelista"/>
              <w:numPr>
                <w:ilvl w:val="0"/>
                <w:numId w:val="12"/>
              </w:numPr>
              <w:rPr>
                <w:rFonts w:cs="Noto Sans"/>
                <w:b/>
                <w:bCs/>
                <w:sz w:val="18"/>
                <w:szCs w:val="18"/>
              </w:rPr>
            </w:pPr>
            <w:r w:rsidRPr="00AD0A31">
              <w:rPr>
                <w:rFonts w:cs="Noto Sans"/>
                <w:sz w:val="18"/>
                <w:szCs w:val="18"/>
              </w:rPr>
              <w:t>Vocabulari bàsic llatí: lèxic transparent, paraules de major freqüència i principals prefixos i sufixos.</w:t>
            </w:r>
          </w:p>
        </w:tc>
      </w:tr>
      <w:tr w:rsidR="005A1B60" w:rsidRPr="00AD0A31" w14:paraId="198FD5D6" w14:textId="77777777" w:rsidTr="00F10F85">
        <w:tc>
          <w:tcPr>
            <w:tcW w:w="8494" w:type="dxa"/>
          </w:tcPr>
          <w:p w14:paraId="6CF1F6A4" w14:textId="77777777" w:rsidR="005A1B60" w:rsidRPr="00AD0A31" w:rsidRDefault="005A1B60" w:rsidP="005A1B60">
            <w:pPr>
              <w:pStyle w:val="Prrafodelista"/>
              <w:numPr>
                <w:ilvl w:val="0"/>
                <w:numId w:val="12"/>
              </w:numPr>
              <w:rPr>
                <w:rFonts w:cs="Noto Sans"/>
                <w:b/>
                <w:bCs/>
                <w:sz w:val="18"/>
                <w:szCs w:val="18"/>
              </w:rPr>
            </w:pPr>
            <w:r w:rsidRPr="00AD0A31">
              <w:rPr>
                <w:rFonts w:cs="Noto Sans"/>
                <w:sz w:val="18"/>
                <w:szCs w:val="18"/>
              </w:rPr>
              <w:t>Nocions bàsiques d’evolució fonètica, morfològica i semàntica del llatí en les llengües romàniques.</w:t>
            </w:r>
          </w:p>
        </w:tc>
      </w:tr>
      <w:tr w:rsidR="005A1B60" w:rsidRPr="00AD0A31" w14:paraId="506F19DB" w14:textId="77777777" w:rsidTr="00F10F85">
        <w:tc>
          <w:tcPr>
            <w:tcW w:w="8494" w:type="dxa"/>
          </w:tcPr>
          <w:p w14:paraId="3E0B3EA5" w14:textId="77777777" w:rsidR="005A1B60" w:rsidRPr="00AD0A31" w:rsidRDefault="005A1B60" w:rsidP="005A1B60">
            <w:pPr>
              <w:pStyle w:val="Prrafodelista"/>
              <w:numPr>
                <w:ilvl w:val="0"/>
                <w:numId w:val="12"/>
              </w:numPr>
              <w:rPr>
                <w:rFonts w:cs="Noto Sans"/>
                <w:b/>
                <w:bCs/>
                <w:sz w:val="18"/>
                <w:szCs w:val="18"/>
              </w:rPr>
            </w:pPr>
            <w:r w:rsidRPr="00AD0A31">
              <w:rPr>
                <w:rFonts w:cs="Noto Sans"/>
                <w:sz w:val="18"/>
                <w:szCs w:val="18"/>
              </w:rPr>
              <w:t xml:space="preserve">Paraules patrimonials i cultismes, llatinismes i </w:t>
            </w:r>
            <w:proofErr w:type="spellStart"/>
            <w:r w:rsidRPr="0031415B">
              <w:rPr>
                <w:rFonts w:cs="Noto Sans"/>
                <w:i/>
                <w:iCs/>
                <w:sz w:val="18"/>
                <w:szCs w:val="18"/>
              </w:rPr>
              <w:t>aurea</w:t>
            </w:r>
            <w:proofErr w:type="spellEnd"/>
            <w:r w:rsidRPr="0031415B">
              <w:rPr>
                <w:rFonts w:cs="Noto Sans"/>
                <w:i/>
                <w:iCs/>
                <w:sz w:val="18"/>
                <w:szCs w:val="18"/>
              </w:rPr>
              <w:t xml:space="preserve"> dicta</w:t>
            </w:r>
            <w:r w:rsidRPr="00AD0A31">
              <w:rPr>
                <w:rFonts w:cs="Noto Sans"/>
                <w:sz w:val="18"/>
                <w:szCs w:val="18"/>
              </w:rPr>
              <w:t>, i la seva pervivència.</w:t>
            </w:r>
          </w:p>
        </w:tc>
      </w:tr>
      <w:tr w:rsidR="005A1B60" w:rsidRPr="00AD0A31" w14:paraId="1596DCCC" w14:textId="77777777" w:rsidTr="00F10F85">
        <w:tc>
          <w:tcPr>
            <w:tcW w:w="8494" w:type="dxa"/>
          </w:tcPr>
          <w:p w14:paraId="513FBF33" w14:textId="77777777" w:rsidR="005A1B60" w:rsidRPr="00AD0A31" w:rsidRDefault="005A1B60" w:rsidP="005A1B60">
            <w:pPr>
              <w:pStyle w:val="Prrafodelista"/>
              <w:numPr>
                <w:ilvl w:val="0"/>
                <w:numId w:val="12"/>
              </w:numPr>
              <w:rPr>
                <w:rFonts w:cs="Noto Sans"/>
                <w:b/>
                <w:bCs/>
                <w:sz w:val="18"/>
                <w:szCs w:val="18"/>
              </w:rPr>
            </w:pPr>
            <w:r w:rsidRPr="00AD0A31">
              <w:rPr>
                <w:rFonts w:cs="Noto Sans"/>
                <w:sz w:val="18"/>
                <w:szCs w:val="18"/>
              </w:rPr>
              <w:t>Significat i definició de paraules d’ús comú i de lèxic especialitzat en les llengües d’ensenyament a partir dels seus ètims d’origen llatí.</w:t>
            </w:r>
          </w:p>
        </w:tc>
      </w:tr>
      <w:tr w:rsidR="005A1B60" w:rsidRPr="00AD0A31" w14:paraId="6208AA59" w14:textId="77777777" w:rsidTr="00F10F85">
        <w:tc>
          <w:tcPr>
            <w:tcW w:w="8494" w:type="dxa"/>
          </w:tcPr>
          <w:p w14:paraId="57A14CB5" w14:textId="77777777" w:rsidR="005A1B60" w:rsidRPr="00AD0A31" w:rsidRDefault="005A1B60" w:rsidP="005A1B60">
            <w:pPr>
              <w:pStyle w:val="Prrafodelista"/>
              <w:numPr>
                <w:ilvl w:val="0"/>
                <w:numId w:val="12"/>
              </w:numPr>
              <w:rPr>
                <w:rFonts w:cs="Noto Sans"/>
                <w:b/>
                <w:bCs/>
                <w:sz w:val="18"/>
                <w:szCs w:val="18"/>
              </w:rPr>
            </w:pPr>
            <w:r w:rsidRPr="00AD0A31">
              <w:rPr>
                <w:rFonts w:cs="Noto Sans"/>
                <w:sz w:val="18"/>
                <w:szCs w:val="18"/>
              </w:rPr>
              <w:t>Interès per conèixer el significat etimològic de les paraules i la importància de l’ús adequat del vocabulari com a instrument bàsic en la comunicació.</w:t>
            </w:r>
          </w:p>
        </w:tc>
      </w:tr>
      <w:tr w:rsidR="005A1B60" w:rsidRPr="00AD0A31" w14:paraId="0B9BCCEF" w14:textId="77777777" w:rsidTr="00F10F85">
        <w:tc>
          <w:tcPr>
            <w:tcW w:w="8494" w:type="dxa"/>
          </w:tcPr>
          <w:p w14:paraId="017BF612" w14:textId="77777777" w:rsidR="005A1B60" w:rsidRPr="00AD0A31" w:rsidRDefault="005A1B60" w:rsidP="005A1B60">
            <w:pPr>
              <w:pStyle w:val="Prrafodelista"/>
              <w:numPr>
                <w:ilvl w:val="0"/>
                <w:numId w:val="12"/>
              </w:numPr>
              <w:rPr>
                <w:rFonts w:cs="Noto Sans"/>
                <w:b/>
                <w:bCs/>
                <w:sz w:val="18"/>
                <w:szCs w:val="18"/>
              </w:rPr>
            </w:pPr>
            <w:r w:rsidRPr="00AD0A31">
              <w:rPr>
                <w:rFonts w:cs="Noto Sans"/>
                <w:sz w:val="18"/>
                <w:szCs w:val="18"/>
              </w:rPr>
              <w:t>Importància del llatí com a eina de millora de l’expressió escrita, oral i multimodal en les diferents llengües del repertori lingüístic individual.</w:t>
            </w:r>
          </w:p>
        </w:tc>
      </w:tr>
      <w:bookmarkEnd w:id="1"/>
      <w:tr w:rsidR="005A1B60" w:rsidRPr="00AD0A31" w14:paraId="088FAC82" w14:textId="77777777" w:rsidTr="00F10F85">
        <w:tc>
          <w:tcPr>
            <w:tcW w:w="8494" w:type="dxa"/>
          </w:tcPr>
          <w:p w14:paraId="7311AFBC" w14:textId="77777777" w:rsidR="005A1B60" w:rsidRPr="00AD0A31" w:rsidRDefault="005A1B60" w:rsidP="005A1B60">
            <w:pPr>
              <w:pStyle w:val="Prrafodelista"/>
              <w:numPr>
                <w:ilvl w:val="0"/>
                <w:numId w:val="12"/>
              </w:numPr>
              <w:rPr>
                <w:rFonts w:cs="Noto Sans"/>
                <w:b/>
                <w:bCs/>
                <w:sz w:val="18"/>
                <w:szCs w:val="18"/>
              </w:rPr>
            </w:pPr>
            <w:r w:rsidRPr="00AD0A31">
              <w:rPr>
                <w:rFonts w:cs="Noto Sans"/>
                <w:sz w:val="18"/>
                <w:szCs w:val="18"/>
              </w:rPr>
              <w:t>Eines analògiques i digitals per aprendre la llengua llatina.</w:t>
            </w:r>
          </w:p>
        </w:tc>
      </w:tr>
      <w:tr w:rsidR="005A1B60" w:rsidRPr="00AD0A31" w14:paraId="5CDAFD06" w14:textId="77777777" w:rsidTr="00F10F85">
        <w:tc>
          <w:tcPr>
            <w:tcW w:w="8494" w:type="dxa"/>
          </w:tcPr>
          <w:p w14:paraId="0AD9B3FF" w14:textId="77777777" w:rsidR="005A1B60" w:rsidRPr="00AD0A31" w:rsidRDefault="005A1B60" w:rsidP="005A1B60">
            <w:pPr>
              <w:pStyle w:val="Prrafodelista"/>
              <w:numPr>
                <w:ilvl w:val="0"/>
                <w:numId w:val="12"/>
              </w:numPr>
              <w:rPr>
                <w:rFonts w:cs="Noto Sans"/>
                <w:b/>
                <w:bCs/>
                <w:sz w:val="18"/>
                <w:szCs w:val="18"/>
              </w:rPr>
            </w:pPr>
            <w:r w:rsidRPr="00AD0A31">
              <w:rPr>
                <w:rFonts w:cs="Noto Sans"/>
                <w:sz w:val="18"/>
                <w:szCs w:val="18"/>
              </w:rPr>
              <w:t>Ús del llatí com a model per a l’aprenentatge d’altres llengües.</w:t>
            </w:r>
          </w:p>
        </w:tc>
      </w:tr>
    </w:tbl>
    <w:p w14:paraId="5829C2A5" w14:textId="77777777" w:rsidR="005A1B60" w:rsidRPr="00AD0A31" w:rsidRDefault="005A1B60" w:rsidP="005A1B60">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5A1B60" w:rsidRPr="00AD0A31" w14:paraId="561F6968" w14:textId="77777777" w:rsidTr="00F10F85">
        <w:tc>
          <w:tcPr>
            <w:tcW w:w="8494" w:type="dxa"/>
            <w:shd w:val="clear" w:color="auto" w:fill="D1D1D1" w:themeFill="background2" w:themeFillShade="E6"/>
          </w:tcPr>
          <w:p w14:paraId="551D0A42" w14:textId="77777777" w:rsidR="005A1B60" w:rsidRPr="00AD0A31" w:rsidRDefault="005A1B60" w:rsidP="00F10F85">
            <w:pPr>
              <w:rPr>
                <w:rFonts w:cs="Noto Sans"/>
                <w:b/>
                <w:bCs/>
                <w:sz w:val="18"/>
                <w:szCs w:val="18"/>
              </w:rPr>
            </w:pPr>
            <w:r w:rsidRPr="00AD0A31">
              <w:rPr>
                <w:rFonts w:cs="Noto Sans"/>
                <w:b/>
                <w:bCs/>
                <w:sz w:val="18"/>
                <w:szCs w:val="18"/>
              </w:rPr>
              <w:t>EL TEXT LLATÍ I LA TRADUCCIÓ</w:t>
            </w:r>
          </w:p>
        </w:tc>
      </w:tr>
      <w:tr w:rsidR="005A1B60" w:rsidRPr="00AD0A31" w14:paraId="535806FA" w14:textId="77777777" w:rsidTr="00F10F85">
        <w:tc>
          <w:tcPr>
            <w:tcW w:w="8494" w:type="dxa"/>
          </w:tcPr>
          <w:p w14:paraId="0E1B960C" w14:textId="77777777" w:rsidR="005A1B60" w:rsidRPr="00AD0A31" w:rsidRDefault="005A1B60" w:rsidP="005A1B60">
            <w:pPr>
              <w:pStyle w:val="Prrafodelista"/>
              <w:numPr>
                <w:ilvl w:val="0"/>
                <w:numId w:val="13"/>
              </w:numPr>
              <w:rPr>
                <w:rFonts w:cs="Noto Sans"/>
                <w:b/>
                <w:bCs/>
                <w:sz w:val="18"/>
                <w:szCs w:val="18"/>
              </w:rPr>
            </w:pPr>
            <w:r w:rsidRPr="00AD0A31">
              <w:rPr>
                <w:rFonts w:cs="Noto Sans"/>
                <w:sz w:val="18"/>
                <w:szCs w:val="18"/>
              </w:rPr>
              <w:t>Els casos i els seus principals valors sintàctics.</w:t>
            </w:r>
          </w:p>
        </w:tc>
      </w:tr>
      <w:tr w:rsidR="005A1B60" w:rsidRPr="00AD0A31" w14:paraId="5A8A4E8F" w14:textId="77777777" w:rsidTr="00F10F85">
        <w:tc>
          <w:tcPr>
            <w:tcW w:w="8494" w:type="dxa"/>
          </w:tcPr>
          <w:p w14:paraId="73107CA2" w14:textId="77777777" w:rsidR="005A1B60" w:rsidRPr="00AD0A31" w:rsidRDefault="005A1B60" w:rsidP="005A1B60">
            <w:pPr>
              <w:pStyle w:val="Prrafodelista"/>
              <w:numPr>
                <w:ilvl w:val="0"/>
                <w:numId w:val="13"/>
              </w:numPr>
              <w:rPr>
                <w:rFonts w:cs="Noto Sans"/>
                <w:b/>
                <w:bCs/>
                <w:sz w:val="18"/>
                <w:szCs w:val="18"/>
              </w:rPr>
            </w:pPr>
            <w:r w:rsidRPr="00AD0A31">
              <w:rPr>
                <w:rFonts w:cs="Noto Sans"/>
                <w:sz w:val="18"/>
                <w:szCs w:val="18"/>
              </w:rPr>
              <w:t>La flexió nominal, pronominal i verbal.</w:t>
            </w:r>
          </w:p>
        </w:tc>
      </w:tr>
      <w:tr w:rsidR="005A1B60" w:rsidRPr="00AD0A31" w14:paraId="70B5274B" w14:textId="77777777" w:rsidTr="00F10F85">
        <w:tc>
          <w:tcPr>
            <w:tcW w:w="8494" w:type="dxa"/>
          </w:tcPr>
          <w:p w14:paraId="06F49999" w14:textId="77777777" w:rsidR="005A1B60" w:rsidRPr="00AD0A31" w:rsidRDefault="005A1B60" w:rsidP="005A1B60">
            <w:pPr>
              <w:pStyle w:val="Prrafodelista"/>
              <w:numPr>
                <w:ilvl w:val="0"/>
                <w:numId w:val="13"/>
              </w:numPr>
              <w:rPr>
                <w:rFonts w:cs="Noto Sans"/>
                <w:b/>
                <w:bCs/>
                <w:sz w:val="18"/>
                <w:szCs w:val="18"/>
              </w:rPr>
            </w:pPr>
            <w:r w:rsidRPr="00AD0A31">
              <w:rPr>
                <w:rFonts w:cs="Noto Sans"/>
                <w:sz w:val="18"/>
                <w:szCs w:val="18"/>
              </w:rPr>
              <w:t>Estructures oracionals bàsiques. La concordança i l’ordre de paraules.</w:t>
            </w:r>
          </w:p>
        </w:tc>
      </w:tr>
      <w:tr w:rsidR="005A1B60" w:rsidRPr="00AD0A31" w14:paraId="61069544" w14:textId="77777777" w:rsidTr="00F10F85">
        <w:tc>
          <w:tcPr>
            <w:tcW w:w="8494" w:type="dxa"/>
          </w:tcPr>
          <w:p w14:paraId="70B16898" w14:textId="77777777" w:rsidR="005A1B60" w:rsidRPr="00AD0A31" w:rsidRDefault="005A1B60" w:rsidP="005A1B60">
            <w:pPr>
              <w:pStyle w:val="Prrafodelista"/>
              <w:numPr>
                <w:ilvl w:val="0"/>
                <w:numId w:val="13"/>
              </w:numPr>
              <w:rPr>
                <w:rFonts w:cs="Noto Sans"/>
                <w:b/>
                <w:bCs/>
                <w:sz w:val="18"/>
                <w:szCs w:val="18"/>
              </w:rPr>
            </w:pPr>
            <w:r w:rsidRPr="00AD0A31">
              <w:rPr>
                <w:rFonts w:cs="Noto Sans"/>
                <w:sz w:val="18"/>
                <w:szCs w:val="18"/>
              </w:rPr>
              <w:t>Estratègies bàsiques per identificar, analitzar i traduir unitats lingüístiques (lèxic, morfosintaxi) a partir de la comparació de les llengües i varietats que conformen el repertori lingüístic personal.</w:t>
            </w:r>
          </w:p>
        </w:tc>
      </w:tr>
      <w:tr w:rsidR="005A1B60" w:rsidRPr="00AD0A31" w14:paraId="12E90804" w14:textId="77777777" w:rsidTr="00F10F85">
        <w:tc>
          <w:tcPr>
            <w:tcW w:w="8494" w:type="dxa"/>
          </w:tcPr>
          <w:p w14:paraId="549929E5" w14:textId="77777777" w:rsidR="005A1B60" w:rsidRPr="00AD0A31" w:rsidRDefault="005A1B60" w:rsidP="005A1B60">
            <w:pPr>
              <w:pStyle w:val="Prrafodelista"/>
              <w:numPr>
                <w:ilvl w:val="0"/>
                <w:numId w:val="13"/>
              </w:numPr>
              <w:rPr>
                <w:rFonts w:cs="Noto Sans"/>
                <w:b/>
                <w:bCs/>
                <w:sz w:val="18"/>
                <w:szCs w:val="18"/>
              </w:rPr>
            </w:pPr>
            <w:r w:rsidRPr="00AD0A31">
              <w:rPr>
                <w:rFonts w:cs="Noto Sans"/>
                <w:sz w:val="18"/>
                <w:szCs w:val="18"/>
              </w:rPr>
              <w:lastRenderedPageBreak/>
              <w:t>Recursos per a l’aprenentatge i estratègies bàsiques d’adquisició de llengües com ara Portafolis europeu de les llengües, glossaris o diccionaris.</w:t>
            </w:r>
          </w:p>
        </w:tc>
      </w:tr>
      <w:tr w:rsidR="005A1B60" w:rsidRPr="00AD0A31" w14:paraId="4631C8DB" w14:textId="77777777" w:rsidTr="00F10F85">
        <w:tc>
          <w:tcPr>
            <w:tcW w:w="8494" w:type="dxa"/>
          </w:tcPr>
          <w:p w14:paraId="10E5426B" w14:textId="77777777" w:rsidR="005A1B60" w:rsidRPr="00AD0A31" w:rsidRDefault="005A1B60" w:rsidP="005A1B60">
            <w:pPr>
              <w:pStyle w:val="Prrafodelista"/>
              <w:numPr>
                <w:ilvl w:val="0"/>
                <w:numId w:val="13"/>
              </w:numPr>
              <w:rPr>
                <w:rFonts w:cs="Noto Sans"/>
                <w:b/>
                <w:bCs/>
                <w:sz w:val="18"/>
                <w:szCs w:val="18"/>
              </w:rPr>
            </w:pPr>
            <w:r w:rsidRPr="00AD0A31">
              <w:rPr>
                <w:rFonts w:cs="Noto Sans"/>
                <w:sz w:val="18"/>
                <w:szCs w:val="18"/>
              </w:rPr>
              <w:t>Reflexió i justificació de la traducció oferta.</w:t>
            </w:r>
          </w:p>
        </w:tc>
      </w:tr>
      <w:tr w:rsidR="005A1B60" w:rsidRPr="00AD0A31" w14:paraId="55D398BF" w14:textId="77777777" w:rsidTr="00F10F85">
        <w:tc>
          <w:tcPr>
            <w:tcW w:w="8494" w:type="dxa"/>
          </w:tcPr>
          <w:p w14:paraId="7EF3460F" w14:textId="77777777" w:rsidR="005A1B60" w:rsidRPr="00AD0A31" w:rsidRDefault="005A1B60" w:rsidP="005A1B60">
            <w:pPr>
              <w:pStyle w:val="Prrafodelista"/>
              <w:numPr>
                <w:ilvl w:val="0"/>
                <w:numId w:val="13"/>
              </w:numPr>
              <w:rPr>
                <w:rFonts w:cs="Noto Sans"/>
                <w:b/>
                <w:bCs/>
                <w:sz w:val="18"/>
                <w:szCs w:val="18"/>
              </w:rPr>
            </w:pPr>
            <w:r w:rsidRPr="00AD0A31">
              <w:rPr>
                <w:rFonts w:cs="Noto Sans"/>
                <w:sz w:val="18"/>
                <w:szCs w:val="18"/>
              </w:rPr>
              <w:t>Retroversió d’oracions senzilles.</w:t>
            </w:r>
          </w:p>
        </w:tc>
      </w:tr>
      <w:tr w:rsidR="005A1B60" w:rsidRPr="00AD0A31" w14:paraId="2417C880" w14:textId="77777777" w:rsidTr="00F10F85">
        <w:tc>
          <w:tcPr>
            <w:tcW w:w="8494" w:type="dxa"/>
          </w:tcPr>
          <w:p w14:paraId="3197B56C" w14:textId="77777777" w:rsidR="005A1B60" w:rsidRPr="00AD0A31" w:rsidRDefault="005A1B60" w:rsidP="005A1B60">
            <w:pPr>
              <w:pStyle w:val="Prrafodelista"/>
              <w:numPr>
                <w:ilvl w:val="0"/>
                <w:numId w:val="13"/>
              </w:numPr>
              <w:rPr>
                <w:rFonts w:cs="Noto Sans"/>
                <w:b/>
                <w:bCs/>
                <w:sz w:val="18"/>
                <w:szCs w:val="18"/>
              </w:rPr>
            </w:pPr>
            <w:r w:rsidRPr="00AD0A31">
              <w:rPr>
                <w:rFonts w:cs="Noto Sans"/>
                <w:sz w:val="18"/>
                <w:szCs w:val="18"/>
              </w:rPr>
              <w:t>Autoconfiança, autonomia i iniciativa. L’error com a part integrant del procés d’aprenentatge.</w:t>
            </w:r>
          </w:p>
        </w:tc>
      </w:tr>
    </w:tbl>
    <w:p w14:paraId="3F73AF4A" w14:textId="77777777" w:rsidR="005A1B60" w:rsidRPr="00AD0A31" w:rsidRDefault="005A1B60" w:rsidP="005A1B60">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5A1B60" w:rsidRPr="00AD0A31" w14:paraId="4CE971B6" w14:textId="77777777" w:rsidTr="00F10F85">
        <w:tc>
          <w:tcPr>
            <w:tcW w:w="8494" w:type="dxa"/>
            <w:shd w:val="clear" w:color="auto" w:fill="D1D1D1" w:themeFill="background2" w:themeFillShade="E6"/>
          </w:tcPr>
          <w:p w14:paraId="54188D16" w14:textId="77777777" w:rsidR="005A1B60" w:rsidRPr="00AD0A31" w:rsidRDefault="005A1B60" w:rsidP="00F10F85">
            <w:pPr>
              <w:rPr>
                <w:rFonts w:cs="Noto Sans"/>
                <w:b/>
                <w:bCs/>
                <w:sz w:val="18"/>
                <w:szCs w:val="18"/>
              </w:rPr>
            </w:pPr>
            <w:r w:rsidRPr="00AD0A31">
              <w:rPr>
                <w:rFonts w:cs="Noto Sans"/>
                <w:b/>
                <w:bCs/>
                <w:sz w:val="18"/>
                <w:szCs w:val="18"/>
              </w:rPr>
              <w:t>LLEGAT I PATRIMONI</w:t>
            </w:r>
          </w:p>
        </w:tc>
      </w:tr>
      <w:tr w:rsidR="005A1B60" w:rsidRPr="00AD0A31" w14:paraId="7B4E7F8E" w14:textId="77777777" w:rsidTr="00F10F85">
        <w:tc>
          <w:tcPr>
            <w:tcW w:w="8494" w:type="dxa"/>
          </w:tcPr>
          <w:p w14:paraId="32BC4276" w14:textId="77777777" w:rsidR="005A1B60" w:rsidRPr="00AD0A31" w:rsidRDefault="005A1B60" w:rsidP="005A1B60">
            <w:pPr>
              <w:pStyle w:val="Prrafodelista"/>
              <w:numPr>
                <w:ilvl w:val="0"/>
                <w:numId w:val="14"/>
              </w:numPr>
              <w:rPr>
                <w:rFonts w:cs="Noto Sans"/>
                <w:b/>
                <w:bCs/>
                <w:sz w:val="18"/>
                <w:szCs w:val="18"/>
              </w:rPr>
            </w:pPr>
            <w:r w:rsidRPr="00AD0A31">
              <w:rPr>
                <w:rFonts w:cs="Noto Sans"/>
                <w:sz w:val="18"/>
                <w:szCs w:val="18"/>
              </w:rPr>
              <w:t xml:space="preserve">Pervivència del llegat material (llocs arqueològics, inscripcions, construccions monumentals i artístiques, etc.) i immaterial (mitologia clàssica, institucions polítiques, oratòria, dret, rituals i celebracions, etc.) de la civilització romana.  </w:t>
            </w:r>
          </w:p>
        </w:tc>
      </w:tr>
      <w:tr w:rsidR="005A1B60" w:rsidRPr="00AD0A31" w14:paraId="13766E95" w14:textId="77777777" w:rsidTr="00F10F85">
        <w:tc>
          <w:tcPr>
            <w:tcW w:w="8494" w:type="dxa"/>
          </w:tcPr>
          <w:p w14:paraId="0D8070DC" w14:textId="77777777" w:rsidR="005A1B60" w:rsidRPr="00AD0A31" w:rsidRDefault="005A1B60" w:rsidP="005A1B60">
            <w:pPr>
              <w:pStyle w:val="Prrafodelista"/>
              <w:numPr>
                <w:ilvl w:val="0"/>
                <w:numId w:val="14"/>
              </w:numPr>
              <w:rPr>
                <w:rFonts w:cs="Noto Sans"/>
                <w:b/>
                <w:bCs/>
                <w:sz w:val="18"/>
                <w:szCs w:val="18"/>
              </w:rPr>
            </w:pPr>
            <w:r w:rsidRPr="00AD0A31">
              <w:rPr>
                <w:rFonts w:cs="Noto Sans"/>
                <w:sz w:val="18"/>
                <w:szCs w:val="18"/>
              </w:rPr>
              <w:t xml:space="preserve">La transmissió textual i els suports d’escriptura.  </w:t>
            </w:r>
          </w:p>
        </w:tc>
      </w:tr>
      <w:tr w:rsidR="005A1B60" w:rsidRPr="00AD0A31" w14:paraId="74C081F7" w14:textId="77777777" w:rsidTr="00F10F85">
        <w:tc>
          <w:tcPr>
            <w:tcW w:w="8494" w:type="dxa"/>
          </w:tcPr>
          <w:p w14:paraId="417D089F" w14:textId="77777777" w:rsidR="005A1B60" w:rsidRPr="00AD0A31" w:rsidRDefault="005A1B60" w:rsidP="005A1B60">
            <w:pPr>
              <w:pStyle w:val="Prrafodelista"/>
              <w:numPr>
                <w:ilvl w:val="0"/>
                <w:numId w:val="14"/>
              </w:numPr>
              <w:rPr>
                <w:rFonts w:cs="Noto Sans"/>
                <w:b/>
                <w:bCs/>
                <w:sz w:val="18"/>
                <w:szCs w:val="18"/>
              </w:rPr>
            </w:pPr>
            <w:r w:rsidRPr="00AD0A31">
              <w:rPr>
                <w:rFonts w:cs="Noto Sans"/>
                <w:sz w:val="18"/>
                <w:szCs w:val="18"/>
              </w:rPr>
              <w:t>Característiques del patrimoni cultural romà i del procés de romanització.</w:t>
            </w:r>
          </w:p>
        </w:tc>
      </w:tr>
      <w:tr w:rsidR="005A1B60" w:rsidRPr="00AD0A31" w14:paraId="7352556E" w14:textId="77777777" w:rsidTr="00F10F85">
        <w:tc>
          <w:tcPr>
            <w:tcW w:w="8494" w:type="dxa"/>
          </w:tcPr>
          <w:p w14:paraId="1846E881" w14:textId="77777777" w:rsidR="005A1B60" w:rsidRPr="00AD0A31" w:rsidRDefault="005A1B60" w:rsidP="005A1B60">
            <w:pPr>
              <w:pStyle w:val="Prrafodelista"/>
              <w:numPr>
                <w:ilvl w:val="0"/>
                <w:numId w:val="14"/>
              </w:numPr>
              <w:rPr>
                <w:rFonts w:cs="Noto Sans"/>
                <w:b/>
                <w:bCs/>
                <w:sz w:val="18"/>
                <w:szCs w:val="18"/>
              </w:rPr>
            </w:pPr>
            <w:r w:rsidRPr="00AD0A31">
              <w:rPr>
                <w:rFonts w:cs="Noto Sans"/>
                <w:sz w:val="18"/>
                <w:szCs w:val="18"/>
              </w:rPr>
              <w:t xml:space="preserve">Processos de conservació, preservació i difusió del patrimoni arqueològic de l’entorn. </w:t>
            </w:r>
          </w:p>
        </w:tc>
      </w:tr>
      <w:tr w:rsidR="005A1B60" w:rsidRPr="00AD0A31" w14:paraId="1562FCE6" w14:textId="77777777" w:rsidTr="00F10F85">
        <w:tc>
          <w:tcPr>
            <w:tcW w:w="8494" w:type="dxa"/>
          </w:tcPr>
          <w:p w14:paraId="38A4627C" w14:textId="77777777" w:rsidR="005A1B60" w:rsidRPr="00AD0A31" w:rsidRDefault="005A1B60" w:rsidP="005A1B60">
            <w:pPr>
              <w:pStyle w:val="Prrafodelista"/>
              <w:numPr>
                <w:ilvl w:val="0"/>
                <w:numId w:val="14"/>
              </w:numPr>
              <w:rPr>
                <w:rFonts w:cs="Noto Sans"/>
                <w:b/>
                <w:bCs/>
                <w:sz w:val="18"/>
                <w:szCs w:val="18"/>
              </w:rPr>
            </w:pPr>
            <w:r w:rsidRPr="00AD0A31">
              <w:rPr>
                <w:rFonts w:cs="Noto Sans"/>
                <w:sz w:val="18"/>
                <w:szCs w:val="18"/>
              </w:rPr>
              <w:t>Ús d’eines analògiques i digitals per a la comprensió, producció i coproducció oral, escrita i multimodal.</w:t>
            </w:r>
          </w:p>
        </w:tc>
      </w:tr>
      <w:tr w:rsidR="005A1B60" w:rsidRPr="00AD0A31" w14:paraId="6280EF99" w14:textId="77777777" w:rsidTr="00F10F85">
        <w:tc>
          <w:tcPr>
            <w:tcW w:w="8494" w:type="dxa"/>
          </w:tcPr>
          <w:p w14:paraId="118CD2D5" w14:textId="77777777" w:rsidR="005A1B60" w:rsidRPr="00AD0A31" w:rsidRDefault="005A1B60" w:rsidP="005A1B60">
            <w:pPr>
              <w:pStyle w:val="Prrafodelista"/>
              <w:numPr>
                <w:ilvl w:val="0"/>
                <w:numId w:val="14"/>
              </w:numPr>
              <w:rPr>
                <w:rFonts w:cs="Noto Sans"/>
                <w:b/>
                <w:bCs/>
                <w:sz w:val="18"/>
                <w:szCs w:val="18"/>
              </w:rPr>
            </w:pPr>
            <w:r w:rsidRPr="00AD0A31">
              <w:rPr>
                <w:rFonts w:cs="Noto Sans"/>
                <w:sz w:val="18"/>
                <w:szCs w:val="18"/>
              </w:rPr>
              <w:t>Selecció crítica de les fonts consultades i els continguts utilitzats.</w:t>
            </w:r>
          </w:p>
        </w:tc>
      </w:tr>
      <w:tr w:rsidR="005A1B60" w:rsidRPr="00AD0A31" w14:paraId="201B49FC" w14:textId="77777777" w:rsidTr="00F10F85">
        <w:tc>
          <w:tcPr>
            <w:tcW w:w="8494" w:type="dxa"/>
          </w:tcPr>
          <w:p w14:paraId="07749F98" w14:textId="77777777" w:rsidR="005A1B60" w:rsidRPr="00AD0A31" w:rsidRDefault="005A1B60" w:rsidP="005A1B60">
            <w:pPr>
              <w:pStyle w:val="Prrafodelista"/>
              <w:numPr>
                <w:ilvl w:val="0"/>
                <w:numId w:val="14"/>
              </w:numPr>
              <w:rPr>
                <w:rFonts w:cs="Noto Sans"/>
                <w:b/>
                <w:bCs/>
                <w:sz w:val="18"/>
                <w:szCs w:val="18"/>
              </w:rPr>
            </w:pPr>
            <w:r w:rsidRPr="00AD0A31">
              <w:rPr>
                <w:rFonts w:cs="Noto Sans"/>
                <w:sz w:val="18"/>
                <w:szCs w:val="18"/>
              </w:rPr>
              <w:t>Respecte per la propietat intel·lectual i drets d’autor d’aquestes fonts i els continguts.</w:t>
            </w:r>
          </w:p>
        </w:tc>
      </w:tr>
      <w:tr w:rsidR="005A1B60" w:rsidRPr="00AD0A31" w14:paraId="4EAE3DB3" w14:textId="77777777" w:rsidTr="00F10F85">
        <w:tc>
          <w:tcPr>
            <w:tcW w:w="8494" w:type="dxa"/>
          </w:tcPr>
          <w:p w14:paraId="51F21220" w14:textId="77777777" w:rsidR="005A1B60" w:rsidRPr="00AD0A31" w:rsidRDefault="005A1B60" w:rsidP="005A1B60">
            <w:pPr>
              <w:pStyle w:val="Prrafodelista"/>
              <w:numPr>
                <w:ilvl w:val="0"/>
                <w:numId w:val="14"/>
              </w:numPr>
              <w:rPr>
                <w:rFonts w:cs="Noto Sans"/>
                <w:b/>
                <w:bCs/>
                <w:sz w:val="18"/>
                <w:szCs w:val="18"/>
              </w:rPr>
            </w:pPr>
            <w:r w:rsidRPr="00AD0A31">
              <w:rPr>
                <w:rFonts w:cs="Noto Sans"/>
                <w:sz w:val="18"/>
                <w:szCs w:val="18"/>
              </w:rPr>
              <w:t xml:space="preserve">Estratègies i eines, analògiques i digitals, individuals i cooperatives, per a l’autoavaluació, la </w:t>
            </w:r>
            <w:proofErr w:type="spellStart"/>
            <w:r w:rsidRPr="00AD0A31">
              <w:rPr>
                <w:rFonts w:cs="Noto Sans"/>
                <w:sz w:val="18"/>
                <w:szCs w:val="18"/>
              </w:rPr>
              <w:t>coavaluació</w:t>
            </w:r>
            <w:proofErr w:type="spellEnd"/>
            <w:r w:rsidRPr="00AD0A31">
              <w:rPr>
                <w:rFonts w:cs="Noto Sans"/>
                <w:sz w:val="18"/>
                <w:szCs w:val="18"/>
              </w:rPr>
              <w:t xml:space="preserve"> i l’autocorrecció.</w:t>
            </w:r>
          </w:p>
        </w:tc>
      </w:tr>
    </w:tbl>
    <w:p w14:paraId="0D81E155" w14:textId="77777777" w:rsidR="005A1B60" w:rsidRPr="00AD0A31" w:rsidRDefault="005A1B60" w:rsidP="005A1B60">
      <w:pPr>
        <w:rPr>
          <w:rFonts w:cs="Noto Sans"/>
          <w:b/>
          <w:bCs/>
          <w:sz w:val="18"/>
          <w:szCs w:val="18"/>
        </w:rPr>
      </w:pPr>
    </w:p>
    <w:p w14:paraId="6A7390A8" w14:textId="5D912391" w:rsidR="005A1B60" w:rsidRPr="005A1B60" w:rsidRDefault="005A1B60">
      <w:pPr>
        <w:rPr>
          <w:rFonts w:cs="Noto Sans"/>
          <w:b/>
          <w:bCs/>
          <w:sz w:val="18"/>
          <w:szCs w:val="18"/>
        </w:rPr>
      </w:pPr>
    </w:p>
    <w:sectPr w:rsidR="005A1B60" w:rsidRPr="005A1B6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405D69"/>
    <w:multiLevelType w:val="hybridMultilevel"/>
    <w:tmpl w:val="7F92772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BD04C5E"/>
    <w:multiLevelType w:val="hybridMultilevel"/>
    <w:tmpl w:val="DBC6E5B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EBB5204"/>
    <w:multiLevelType w:val="hybridMultilevel"/>
    <w:tmpl w:val="3D540AF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FCE091D"/>
    <w:multiLevelType w:val="hybridMultilevel"/>
    <w:tmpl w:val="BBFA0FF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2B84CD1"/>
    <w:multiLevelType w:val="hybridMultilevel"/>
    <w:tmpl w:val="82580BC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414028F"/>
    <w:multiLevelType w:val="hybridMultilevel"/>
    <w:tmpl w:val="593CEA1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48DB47F2"/>
    <w:multiLevelType w:val="hybridMultilevel"/>
    <w:tmpl w:val="CBA8964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4D2076ED"/>
    <w:multiLevelType w:val="hybridMultilevel"/>
    <w:tmpl w:val="5CDCFB8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515E4CDC"/>
    <w:multiLevelType w:val="hybridMultilevel"/>
    <w:tmpl w:val="C20849D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543E23C8"/>
    <w:multiLevelType w:val="hybridMultilevel"/>
    <w:tmpl w:val="3E88618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692C131B"/>
    <w:multiLevelType w:val="hybridMultilevel"/>
    <w:tmpl w:val="4E3E349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6E9D5157"/>
    <w:multiLevelType w:val="hybridMultilevel"/>
    <w:tmpl w:val="6C36BE4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765F6125"/>
    <w:multiLevelType w:val="hybridMultilevel"/>
    <w:tmpl w:val="31A2900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79882FA4"/>
    <w:multiLevelType w:val="hybridMultilevel"/>
    <w:tmpl w:val="E0E4050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662927215">
    <w:abstractNumId w:val="2"/>
  </w:num>
  <w:num w:numId="2" w16cid:durableId="1703749940">
    <w:abstractNumId w:val="11"/>
  </w:num>
  <w:num w:numId="3" w16cid:durableId="1889032121">
    <w:abstractNumId w:val="1"/>
  </w:num>
  <w:num w:numId="4" w16cid:durableId="576280955">
    <w:abstractNumId w:val="3"/>
  </w:num>
  <w:num w:numId="5" w16cid:durableId="586185725">
    <w:abstractNumId w:val="8"/>
  </w:num>
  <w:num w:numId="6" w16cid:durableId="271976368">
    <w:abstractNumId w:val="9"/>
  </w:num>
  <w:num w:numId="7" w16cid:durableId="905340506">
    <w:abstractNumId w:val="13"/>
  </w:num>
  <w:num w:numId="8" w16cid:durableId="250430148">
    <w:abstractNumId w:val="5"/>
  </w:num>
  <w:num w:numId="9" w16cid:durableId="418840648">
    <w:abstractNumId w:val="7"/>
  </w:num>
  <w:num w:numId="10" w16cid:durableId="1810710050">
    <w:abstractNumId w:val="10"/>
  </w:num>
  <w:num w:numId="11" w16cid:durableId="951479266">
    <w:abstractNumId w:val="6"/>
  </w:num>
  <w:num w:numId="12" w16cid:durableId="705181880">
    <w:abstractNumId w:val="4"/>
  </w:num>
  <w:num w:numId="13" w16cid:durableId="1449086032">
    <w:abstractNumId w:val="0"/>
  </w:num>
  <w:num w:numId="14" w16cid:durableId="9116964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1B60"/>
    <w:rsid w:val="005A1B60"/>
    <w:rsid w:val="008C110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65C343"/>
  <w15:chartTrackingRefBased/>
  <w15:docId w15:val="{413888BD-7034-4176-A939-CBD8CB004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1B60"/>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5A1B6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5A1B6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5A1B60"/>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5A1B60"/>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5A1B60"/>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5A1B60"/>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5A1B60"/>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5A1B60"/>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5A1B60"/>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A1B60"/>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5A1B60"/>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5A1B60"/>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5A1B60"/>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5A1B60"/>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5A1B60"/>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5A1B60"/>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5A1B60"/>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5A1B60"/>
    <w:rPr>
      <w:rFonts w:eastAsiaTheme="majorEastAsia" w:cstheme="majorBidi"/>
      <w:color w:val="272727" w:themeColor="text1" w:themeTint="D8"/>
    </w:rPr>
  </w:style>
  <w:style w:type="paragraph" w:styleId="Ttulo">
    <w:name w:val="Title"/>
    <w:basedOn w:val="Normal"/>
    <w:next w:val="Normal"/>
    <w:link w:val="TtuloCar"/>
    <w:uiPriority w:val="10"/>
    <w:qFormat/>
    <w:rsid w:val="005A1B60"/>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5A1B6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5A1B6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5A1B6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5A1B60"/>
    <w:pPr>
      <w:spacing w:before="160"/>
      <w:jc w:val="center"/>
    </w:pPr>
    <w:rPr>
      <w:i/>
      <w:iCs/>
      <w:color w:val="404040" w:themeColor="text1" w:themeTint="BF"/>
    </w:rPr>
  </w:style>
  <w:style w:type="character" w:customStyle="1" w:styleId="CitaCar">
    <w:name w:val="Cita Car"/>
    <w:basedOn w:val="Fuentedeprrafopredeter"/>
    <w:link w:val="Cita"/>
    <w:uiPriority w:val="29"/>
    <w:rsid w:val="005A1B60"/>
    <w:rPr>
      <w:i/>
      <w:iCs/>
      <w:color w:val="404040" w:themeColor="text1" w:themeTint="BF"/>
    </w:rPr>
  </w:style>
  <w:style w:type="paragraph" w:styleId="Prrafodelista">
    <w:name w:val="List Paragraph"/>
    <w:basedOn w:val="Normal"/>
    <w:uiPriority w:val="34"/>
    <w:qFormat/>
    <w:rsid w:val="005A1B60"/>
    <w:pPr>
      <w:ind w:left="720"/>
      <w:contextualSpacing/>
    </w:pPr>
  </w:style>
  <w:style w:type="character" w:styleId="nfasisintenso">
    <w:name w:val="Intense Emphasis"/>
    <w:basedOn w:val="Fuentedeprrafopredeter"/>
    <w:uiPriority w:val="21"/>
    <w:qFormat/>
    <w:rsid w:val="005A1B60"/>
    <w:rPr>
      <w:i/>
      <w:iCs/>
      <w:color w:val="0F4761" w:themeColor="accent1" w:themeShade="BF"/>
    </w:rPr>
  </w:style>
  <w:style w:type="paragraph" w:styleId="Citadestacada">
    <w:name w:val="Intense Quote"/>
    <w:basedOn w:val="Normal"/>
    <w:next w:val="Normal"/>
    <w:link w:val="CitadestacadaCar"/>
    <w:uiPriority w:val="30"/>
    <w:qFormat/>
    <w:rsid w:val="005A1B6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5A1B60"/>
    <w:rPr>
      <w:i/>
      <w:iCs/>
      <w:color w:val="0F4761" w:themeColor="accent1" w:themeShade="BF"/>
    </w:rPr>
  </w:style>
  <w:style w:type="character" w:styleId="Referenciaintensa">
    <w:name w:val="Intense Reference"/>
    <w:basedOn w:val="Fuentedeprrafopredeter"/>
    <w:uiPriority w:val="32"/>
    <w:qFormat/>
    <w:rsid w:val="005A1B60"/>
    <w:rPr>
      <w:b/>
      <w:bCs/>
      <w:smallCaps/>
      <w:color w:val="0F4761" w:themeColor="accent1" w:themeShade="BF"/>
      <w:spacing w:val="5"/>
    </w:rPr>
  </w:style>
  <w:style w:type="character" w:customStyle="1" w:styleId="normaltextrun">
    <w:name w:val="normaltextrun"/>
    <w:basedOn w:val="Fuentedeprrafopredeter"/>
    <w:qFormat/>
    <w:rsid w:val="005A1B60"/>
  </w:style>
  <w:style w:type="character" w:customStyle="1" w:styleId="eop">
    <w:name w:val="eop"/>
    <w:basedOn w:val="Fuentedeprrafopredeter"/>
    <w:qFormat/>
    <w:rsid w:val="005A1B60"/>
  </w:style>
  <w:style w:type="paragraph" w:customStyle="1" w:styleId="paragraph">
    <w:name w:val="paragraph"/>
    <w:basedOn w:val="Normal"/>
    <w:qFormat/>
    <w:rsid w:val="005A1B60"/>
    <w:pPr>
      <w:spacing w:beforeAutospacing="1" w:afterAutospacing="1"/>
    </w:pPr>
    <w:rPr>
      <w:rFonts w:ascii="Times New Roman" w:eastAsia="Times New Roman" w:hAnsi="Times New Roman"/>
      <w:sz w:val="24"/>
      <w:szCs w:val="24"/>
      <w:lang w:val="es-ES" w:eastAsia="es-ES"/>
    </w:rPr>
  </w:style>
  <w:style w:type="table" w:styleId="Tablaconcuadrcula">
    <w:name w:val="Table Grid"/>
    <w:basedOn w:val="Tablanormal"/>
    <w:uiPriority w:val="39"/>
    <w:rsid w:val="005A1B60"/>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4709</Words>
  <Characters>25903</Characters>
  <Application>Microsoft Office Word</Application>
  <DocSecurity>0</DocSecurity>
  <Lines>215</Lines>
  <Paragraphs>61</Paragraphs>
  <ScaleCrop>false</ScaleCrop>
  <Company>Govern de les Illes Balears</Company>
  <LinksUpToDate>false</LinksUpToDate>
  <CharactersWithSpaces>30551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2025-08-11T11:46:00Z</dcterms:created>
  <dcterms:modified xsi:type="dcterms:W3CDTF">2025-08-11T11:47:00Z</dcterms:modified>
</cp:coreProperties>
</file>