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3770D"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Cultura Clàssica</w:t>
      </w:r>
      <w:r w:rsidRPr="00AD0A31">
        <w:rPr>
          <w:rStyle w:val="eop"/>
          <w:rFonts w:ascii="Noto Sans" w:eastAsiaTheme="majorEastAsia" w:hAnsi="Noto Sans" w:cs="Noto Sans"/>
          <w:sz w:val="18"/>
          <w:szCs w:val="18"/>
          <w:lang w:val="ca-ES"/>
        </w:rPr>
        <w:t> </w:t>
      </w:r>
    </w:p>
    <w:p w14:paraId="170AF9B4"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32AAD83D" w14:textId="77777777" w:rsidTr="00F10F85">
        <w:tc>
          <w:tcPr>
            <w:tcW w:w="8494" w:type="dxa"/>
          </w:tcPr>
          <w:p w14:paraId="1B1A28EA"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proofErr w:type="spellStart"/>
            <w:r w:rsidRPr="00AD0A31">
              <w:rPr>
                <w:rStyle w:val="normaltextrun"/>
                <w:rFonts w:ascii="Noto Sans" w:eastAsiaTheme="majorEastAsia" w:hAnsi="Noto Sans" w:cs="Noto Sans"/>
                <w:i/>
                <w:iCs/>
                <w:sz w:val="18"/>
                <w:szCs w:val="18"/>
                <w:lang w:val="ca-ES"/>
              </w:rPr>
              <w:t>Sed</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pleni</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omnes</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sunt</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libri</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plenae</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sapientium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voces</w:t>
            </w:r>
            <w:proofErr w:type="spellEnd"/>
            <w:r w:rsidRPr="00AD0A31">
              <w:rPr>
                <w:rStyle w:val="normaltextrun"/>
                <w:rFonts w:ascii="Noto Sans" w:eastAsiaTheme="majorEastAsia" w:hAnsi="Noto Sans" w:cs="Noto Sans"/>
                <w:i/>
                <w:iCs/>
                <w:sz w:val="18"/>
                <w:szCs w:val="18"/>
                <w:lang w:val="ca-ES"/>
              </w:rPr>
              <w:t xml:space="preserve">, plena </w:t>
            </w:r>
            <w:proofErr w:type="spellStart"/>
            <w:r w:rsidRPr="00AD0A31">
              <w:rPr>
                <w:rStyle w:val="normaltextrun"/>
                <w:rFonts w:ascii="Noto Sans" w:eastAsiaTheme="majorEastAsia" w:hAnsi="Noto Sans" w:cs="Noto Sans"/>
                <w:i/>
                <w:iCs/>
                <w:sz w:val="18"/>
                <w:szCs w:val="18"/>
                <w:lang w:val="ca-ES"/>
              </w:rPr>
              <w:t>exemplorum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vetustas</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quae</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iacerent</w:t>
            </w:r>
            <w:proofErr w:type="spellEnd"/>
            <w:r w:rsidRPr="00AD0A31">
              <w:rPr>
                <w:rStyle w:val="normaltextrun"/>
                <w:rFonts w:ascii="Noto Sans" w:eastAsiaTheme="majorEastAsia" w:hAnsi="Noto Sans" w:cs="Noto Sans"/>
                <w:i/>
                <w:iCs/>
                <w:sz w:val="18"/>
                <w:szCs w:val="18"/>
                <w:lang w:val="ca-ES"/>
              </w:rPr>
              <w:t xml:space="preserve"> in </w:t>
            </w:r>
            <w:proofErr w:type="spellStart"/>
            <w:r w:rsidRPr="00AD0A31">
              <w:rPr>
                <w:rStyle w:val="normaltextrun"/>
                <w:rFonts w:ascii="Noto Sans" w:eastAsiaTheme="majorEastAsia" w:hAnsi="Noto Sans" w:cs="Noto Sans"/>
                <w:i/>
                <w:iCs/>
                <w:sz w:val="18"/>
                <w:szCs w:val="18"/>
                <w:lang w:val="ca-ES"/>
              </w:rPr>
              <w:t>tenebris</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omnia</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nisi</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litterarum</w:t>
            </w:r>
            <w:proofErr w:type="spellEnd"/>
            <w:r w:rsidRPr="00AD0A31">
              <w:rPr>
                <w:rStyle w:val="normaltextrun"/>
                <w:rFonts w:ascii="Noto Sans" w:eastAsiaTheme="majorEastAsia" w:hAnsi="Noto Sans" w:cs="Noto Sans"/>
                <w:i/>
                <w:iCs/>
                <w:sz w:val="18"/>
                <w:szCs w:val="18"/>
                <w:lang w:val="ca-ES"/>
              </w:rPr>
              <w:t xml:space="preserve"> lumen </w:t>
            </w:r>
            <w:proofErr w:type="spellStart"/>
            <w:r w:rsidRPr="00AD0A31">
              <w:rPr>
                <w:rStyle w:val="normaltextrun"/>
                <w:rFonts w:ascii="Noto Sans" w:eastAsiaTheme="majorEastAsia" w:hAnsi="Noto Sans" w:cs="Noto Sans"/>
                <w:i/>
                <w:iCs/>
                <w:sz w:val="18"/>
                <w:szCs w:val="18"/>
                <w:lang w:val="ca-ES"/>
              </w:rPr>
              <w:t>accederet</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Quam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multas</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nobis</w:t>
            </w:r>
            <w:proofErr w:type="spellEnd"/>
            <w:r w:rsidRPr="00AD0A31">
              <w:rPr>
                <w:rStyle w:val="normaltextrun"/>
                <w:rFonts w:ascii="Noto Sans" w:eastAsiaTheme="majorEastAsia" w:hAnsi="Noto Sans" w:cs="Noto Sans"/>
                <w:i/>
                <w:iCs/>
                <w:sz w:val="18"/>
                <w:szCs w:val="18"/>
                <w:lang w:val="ca-ES"/>
              </w:rPr>
              <w:t xml:space="preserve"> imagines non </w:t>
            </w:r>
            <w:proofErr w:type="spellStart"/>
            <w:r w:rsidRPr="00AD0A31">
              <w:rPr>
                <w:rStyle w:val="normaltextrun"/>
                <w:rFonts w:ascii="Noto Sans" w:eastAsiaTheme="majorEastAsia" w:hAnsi="Noto Sans" w:cs="Noto Sans"/>
                <w:i/>
                <w:iCs/>
                <w:sz w:val="18"/>
                <w:szCs w:val="18"/>
                <w:lang w:val="ca-ES"/>
              </w:rPr>
              <w:t>solum</w:t>
            </w:r>
            <w:proofErr w:type="spellEnd"/>
            <w:r w:rsidRPr="00AD0A31">
              <w:rPr>
                <w:rStyle w:val="normaltextrun"/>
                <w:rFonts w:ascii="Noto Sans" w:eastAsiaTheme="majorEastAsia" w:hAnsi="Noto Sans" w:cs="Noto Sans"/>
                <w:i/>
                <w:iCs/>
                <w:sz w:val="18"/>
                <w:szCs w:val="18"/>
                <w:lang w:val="ca-ES"/>
              </w:rPr>
              <w:t xml:space="preserve"> ad </w:t>
            </w:r>
            <w:proofErr w:type="spellStart"/>
            <w:r w:rsidRPr="00AD0A31">
              <w:rPr>
                <w:rStyle w:val="normaltextrun"/>
                <w:rFonts w:ascii="Noto Sans" w:eastAsiaTheme="majorEastAsia" w:hAnsi="Noto Sans" w:cs="Noto Sans"/>
                <w:i/>
                <w:iCs/>
                <w:sz w:val="18"/>
                <w:szCs w:val="18"/>
                <w:lang w:val="ca-ES"/>
              </w:rPr>
              <w:t>intuendum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verum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etiam</w:t>
            </w:r>
            <w:proofErr w:type="spellEnd"/>
            <w:r w:rsidRPr="00AD0A31">
              <w:rPr>
                <w:rStyle w:val="normaltextrun"/>
                <w:rFonts w:ascii="Noto Sans" w:eastAsiaTheme="majorEastAsia" w:hAnsi="Noto Sans" w:cs="Noto Sans"/>
                <w:i/>
                <w:iCs/>
                <w:sz w:val="18"/>
                <w:szCs w:val="18"/>
                <w:lang w:val="ca-ES"/>
              </w:rPr>
              <w:t xml:space="preserve"> ad </w:t>
            </w:r>
            <w:proofErr w:type="spellStart"/>
            <w:r w:rsidRPr="00AD0A31">
              <w:rPr>
                <w:rStyle w:val="normaltextrun"/>
                <w:rFonts w:ascii="Noto Sans" w:eastAsiaTheme="majorEastAsia" w:hAnsi="Noto Sans" w:cs="Noto Sans"/>
                <w:i/>
                <w:iCs/>
                <w:sz w:val="18"/>
                <w:szCs w:val="18"/>
                <w:lang w:val="ca-ES"/>
              </w:rPr>
              <w:t>imitandum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fortissimorum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virorum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expressas</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scriptores</w:t>
            </w:r>
            <w:proofErr w:type="spellEnd"/>
            <w:r w:rsidRPr="00AD0A31">
              <w:rPr>
                <w:rStyle w:val="normaltextrun"/>
                <w:rFonts w:ascii="Noto Sans" w:eastAsiaTheme="majorEastAsia" w:hAnsi="Noto Sans" w:cs="Noto Sans"/>
                <w:i/>
                <w:iCs/>
                <w:sz w:val="18"/>
                <w:szCs w:val="18"/>
                <w:lang w:val="ca-ES"/>
              </w:rPr>
              <w:t xml:space="preserve"> et </w:t>
            </w:r>
            <w:proofErr w:type="spellStart"/>
            <w:r w:rsidRPr="00AD0A31">
              <w:rPr>
                <w:rStyle w:val="normaltextrun"/>
                <w:rFonts w:ascii="Noto Sans" w:eastAsiaTheme="majorEastAsia" w:hAnsi="Noto Sans" w:cs="Noto Sans"/>
                <w:i/>
                <w:iCs/>
                <w:sz w:val="18"/>
                <w:szCs w:val="18"/>
                <w:lang w:val="ca-ES"/>
              </w:rPr>
              <w:t>Graeci</w:t>
            </w:r>
            <w:proofErr w:type="spellEnd"/>
            <w:r w:rsidRPr="00AD0A31">
              <w:rPr>
                <w:rStyle w:val="normaltextrun"/>
                <w:rFonts w:ascii="Noto Sans" w:eastAsiaTheme="majorEastAsia" w:hAnsi="Noto Sans" w:cs="Noto Sans"/>
                <w:i/>
                <w:iCs/>
                <w:sz w:val="18"/>
                <w:szCs w:val="18"/>
                <w:lang w:val="ca-ES"/>
              </w:rPr>
              <w:t xml:space="preserve"> et </w:t>
            </w:r>
            <w:proofErr w:type="spellStart"/>
            <w:r w:rsidRPr="00AD0A31">
              <w:rPr>
                <w:rStyle w:val="normaltextrun"/>
                <w:rFonts w:ascii="Noto Sans" w:eastAsiaTheme="majorEastAsia" w:hAnsi="Noto Sans" w:cs="Noto Sans"/>
                <w:i/>
                <w:iCs/>
                <w:sz w:val="18"/>
                <w:szCs w:val="18"/>
                <w:lang w:val="ca-ES"/>
              </w:rPr>
              <w:t>Latini</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reliquerunt</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Quas</w:t>
            </w:r>
            <w:proofErr w:type="spellEnd"/>
            <w:r w:rsidRPr="00AD0A31">
              <w:rPr>
                <w:rStyle w:val="normaltextrun"/>
                <w:rFonts w:ascii="Noto Sans" w:eastAsiaTheme="majorEastAsia" w:hAnsi="Noto Sans" w:cs="Noto Sans"/>
                <w:i/>
                <w:iCs/>
                <w:sz w:val="18"/>
                <w:szCs w:val="18"/>
                <w:lang w:val="ca-ES"/>
              </w:rPr>
              <w:t xml:space="preserve"> ego </w:t>
            </w:r>
            <w:proofErr w:type="spellStart"/>
            <w:r w:rsidRPr="00AD0A31">
              <w:rPr>
                <w:rStyle w:val="normaltextrun"/>
                <w:rFonts w:ascii="Noto Sans" w:eastAsiaTheme="majorEastAsia" w:hAnsi="Noto Sans" w:cs="Noto Sans"/>
                <w:i/>
                <w:iCs/>
                <w:sz w:val="18"/>
                <w:szCs w:val="18"/>
                <w:lang w:val="ca-ES"/>
              </w:rPr>
              <w:t>mihi</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semper</w:t>
            </w:r>
            <w:proofErr w:type="spellEnd"/>
            <w:r w:rsidRPr="00AD0A31">
              <w:rPr>
                <w:rStyle w:val="normaltextrun"/>
                <w:rFonts w:ascii="Noto Sans" w:eastAsiaTheme="majorEastAsia" w:hAnsi="Noto Sans" w:cs="Noto Sans"/>
                <w:i/>
                <w:iCs/>
                <w:sz w:val="18"/>
                <w:szCs w:val="18"/>
                <w:lang w:val="ca-ES"/>
              </w:rPr>
              <w:t xml:space="preserve"> in </w:t>
            </w:r>
            <w:proofErr w:type="spellStart"/>
            <w:r w:rsidRPr="00AD0A31">
              <w:rPr>
                <w:rStyle w:val="normaltextrun"/>
                <w:rFonts w:ascii="Noto Sans" w:eastAsiaTheme="majorEastAsia" w:hAnsi="Noto Sans" w:cs="Noto Sans"/>
                <w:i/>
                <w:iCs/>
                <w:sz w:val="18"/>
                <w:szCs w:val="18"/>
                <w:lang w:val="ca-ES"/>
              </w:rPr>
              <w:t>administranda</w:t>
            </w:r>
            <w:proofErr w:type="spellEnd"/>
            <w:r w:rsidRPr="00AD0A31">
              <w:rPr>
                <w:rStyle w:val="normaltextrun"/>
                <w:rFonts w:ascii="Noto Sans" w:eastAsiaTheme="majorEastAsia" w:hAnsi="Noto Sans" w:cs="Noto Sans"/>
                <w:i/>
                <w:iCs/>
                <w:sz w:val="18"/>
                <w:szCs w:val="18"/>
                <w:lang w:val="ca-ES"/>
              </w:rPr>
              <w:t xml:space="preserve"> re publica </w:t>
            </w:r>
            <w:proofErr w:type="spellStart"/>
            <w:r w:rsidRPr="00AD0A31">
              <w:rPr>
                <w:rStyle w:val="normaltextrun"/>
                <w:rFonts w:ascii="Noto Sans" w:eastAsiaTheme="majorEastAsia" w:hAnsi="Noto Sans" w:cs="Noto Sans"/>
                <w:i/>
                <w:iCs/>
                <w:sz w:val="18"/>
                <w:szCs w:val="18"/>
                <w:lang w:val="ca-ES"/>
              </w:rPr>
              <w:t>proponens</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animum</w:t>
            </w:r>
            <w:proofErr w:type="spellEnd"/>
            <w:r w:rsidRPr="00AD0A31">
              <w:rPr>
                <w:rStyle w:val="normaltextrun"/>
                <w:rFonts w:ascii="Noto Sans" w:eastAsiaTheme="majorEastAsia" w:hAnsi="Noto Sans" w:cs="Noto Sans"/>
                <w:i/>
                <w:iCs/>
                <w:sz w:val="18"/>
                <w:szCs w:val="18"/>
                <w:lang w:val="ca-ES"/>
              </w:rPr>
              <w:t xml:space="preserve"> et </w:t>
            </w:r>
            <w:proofErr w:type="spellStart"/>
            <w:r w:rsidRPr="00AD0A31">
              <w:rPr>
                <w:rStyle w:val="normaltextrun"/>
                <w:rFonts w:ascii="Noto Sans" w:eastAsiaTheme="majorEastAsia" w:hAnsi="Noto Sans" w:cs="Noto Sans"/>
                <w:i/>
                <w:iCs/>
                <w:sz w:val="18"/>
                <w:szCs w:val="18"/>
                <w:lang w:val="ca-ES"/>
              </w:rPr>
              <w:t>mentem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meam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ipsa</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cogitatione</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hominum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excellentium</w:t>
            </w:r>
            <w:proofErr w:type="spellEnd"/>
            <w:r w:rsidRPr="00AD0A31">
              <w:rPr>
                <w:rStyle w:val="normaltextrun"/>
                <w:rFonts w:ascii="Noto Sans" w:eastAsiaTheme="majorEastAsia" w:hAnsi="Noto Sans" w:cs="Noto Sans"/>
                <w:i/>
                <w:iCs/>
                <w:sz w:val="18"/>
                <w:szCs w:val="18"/>
                <w:lang w:val="ca-ES"/>
              </w:rPr>
              <w:t xml:space="preserve"> </w:t>
            </w:r>
            <w:proofErr w:type="spellStart"/>
            <w:r w:rsidRPr="00AD0A31">
              <w:rPr>
                <w:rStyle w:val="normaltextrun"/>
                <w:rFonts w:ascii="Noto Sans" w:eastAsiaTheme="majorEastAsia" w:hAnsi="Noto Sans" w:cs="Noto Sans"/>
                <w:i/>
                <w:iCs/>
                <w:sz w:val="18"/>
                <w:szCs w:val="18"/>
                <w:lang w:val="ca-ES"/>
              </w:rPr>
              <w:t>conformabam</w:t>
            </w:r>
            <w:proofErr w:type="spellEnd"/>
            <w:r w:rsidRPr="00AD0A31">
              <w:rPr>
                <w:rStyle w:val="normaltextrun"/>
                <w:rFonts w:ascii="Noto Sans" w:eastAsiaTheme="majorEastAsia" w:hAnsi="Noto Sans" w:cs="Noto Sans"/>
                <w:i/>
                <w:iCs/>
                <w:sz w:val="18"/>
                <w:szCs w:val="18"/>
                <w:lang w:val="ca-ES"/>
              </w:rPr>
              <w:t>. </w:t>
            </w:r>
            <w:r w:rsidRPr="00AD0A31">
              <w:rPr>
                <w:rStyle w:val="eop"/>
                <w:rFonts w:ascii="Noto Sans" w:eastAsiaTheme="majorEastAsia" w:hAnsi="Noto Sans" w:cs="Noto Sans"/>
                <w:sz w:val="18"/>
                <w:szCs w:val="18"/>
                <w:lang w:val="ca-ES"/>
              </w:rPr>
              <w:t> </w:t>
            </w:r>
          </w:p>
          <w:p w14:paraId="55A0472A"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0D6EBE8"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proofErr w:type="spellStart"/>
            <w:r w:rsidRPr="00AD0A31">
              <w:rPr>
                <w:rStyle w:val="normaltextrun"/>
                <w:rFonts w:ascii="Noto Sans" w:eastAsiaTheme="majorEastAsia" w:hAnsi="Noto Sans" w:cs="Noto Sans"/>
                <w:sz w:val="18"/>
                <w:szCs w:val="18"/>
                <w:lang w:val="ca-ES"/>
              </w:rPr>
              <w:t>Ciceró</w:t>
            </w:r>
            <w:proofErr w:type="spellEnd"/>
            <w:r w:rsidRPr="00AD0A31">
              <w:rPr>
                <w:rStyle w:val="normaltextrun"/>
                <w:rFonts w:ascii="Noto Sans" w:eastAsiaTheme="majorEastAsia" w:hAnsi="Noto Sans" w:cs="Noto Sans"/>
                <w:sz w:val="18"/>
                <w:szCs w:val="18"/>
                <w:lang w:val="ca-ES"/>
              </w:rPr>
              <w:t xml:space="preserve">, Pro </w:t>
            </w:r>
            <w:proofErr w:type="spellStart"/>
            <w:r w:rsidRPr="00AD0A31">
              <w:rPr>
                <w:rStyle w:val="normaltextrun"/>
                <w:rFonts w:ascii="Noto Sans" w:eastAsiaTheme="majorEastAsia" w:hAnsi="Noto Sans" w:cs="Noto Sans"/>
                <w:sz w:val="18"/>
                <w:szCs w:val="18"/>
                <w:lang w:val="ca-ES"/>
              </w:rPr>
              <w:t>Archia</w:t>
            </w:r>
            <w:proofErr w:type="spellEnd"/>
            <w:r w:rsidRPr="00AD0A31">
              <w:rPr>
                <w:rStyle w:val="normaltextrun"/>
                <w:rFonts w:ascii="Noto Sans" w:eastAsiaTheme="majorEastAsia" w:hAnsi="Noto Sans" w:cs="Noto Sans"/>
                <w:sz w:val="18"/>
                <w:szCs w:val="18"/>
                <w:lang w:val="ca-ES"/>
              </w:rPr>
              <w:t xml:space="preserve"> poeta, 14 </w:t>
            </w:r>
            <w:r w:rsidRPr="00AD0A31">
              <w:rPr>
                <w:rStyle w:val="eop"/>
                <w:rFonts w:ascii="Noto Sans" w:eastAsiaTheme="majorEastAsia" w:hAnsi="Noto Sans" w:cs="Noto Sans"/>
                <w:sz w:val="18"/>
                <w:szCs w:val="18"/>
                <w:lang w:val="ca-ES"/>
              </w:rPr>
              <w:t> </w:t>
            </w:r>
          </w:p>
          <w:p w14:paraId="5024C7FF"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E195BA1"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Davant aquesta magnífica defensa de la lectura de texts grecs i llatins, com a base del nostre saber i com a suport de l’humanisme a la nostra societat, es mostren bastant inermes els arguments que constantment qüestionen la utilitat de l’estudi de les llengües i cultura clàssica. Seria tediós aportar aquí tot d’arguments en defensa de quelcom que té la resposta en si mateix i que es justifica per la seva pròpia aportació al nostre món.</w:t>
            </w:r>
            <w:r w:rsidRPr="00AD0A31">
              <w:rPr>
                <w:rStyle w:val="eop"/>
                <w:rFonts w:ascii="Noto Sans" w:eastAsiaTheme="majorEastAsia" w:hAnsi="Noto Sans" w:cs="Noto Sans"/>
                <w:sz w:val="18"/>
                <w:szCs w:val="18"/>
                <w:lang w:val="ca-ES"/>
              </w:rPr>
              <w:t> </w:t>
            </w:r>
          </w:p>
          <w:p w14:paraId="1DDCF433"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09111A8"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efecte, totes les èpoques de la història han tingut la cultura clàssica d’arrel grecollatina com a model i com a base de les seves manifestacions artístiques, culturals o de pensament. No es pot explicar, doncs, la ciència, la literatura, el dret, la política, la filosofia, la tecnologia sense l’aportació de grecs i romans.</w:t>
            </w:r>
            <w:r w:rsidRPr="00AD0A31">
              <w:rPr>
                <w:rStyle w:val="eop"/>
                <w:rFonts w:ascii="Noto Sans" w:eastAsiaTheme="majorEastAsia" w:hAnsi="Noto Sans" w:cs="Noto Sans"/>
                <w:sz w:val="18"/>
                <w:szCs w:val="18"/>
                <w:lang w:val="ca-ES"/>
              </w:rPr>
              <w:t> </w:t>
            </w:r>
          </w:p>
          <w:p w14:paraId="185F3EAA"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8F3B110"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Pel que fa a les contribucions al món </w:t>
            </w:r>
            <w:r w:rsidRPr="000D1074">
              <w:rPr>
                <w:rStyle w:val="normaltextrun"/>
                <w:rFonts w:ascii="Noto Sans" w:eastAsiaTheme="majorEastAsia" w:hAnsi="Noto Sans" w:cs="Noto Sans"/>
                <w:sz w:val="18"/>
                <w:szCs w:val="18"/>
                <w:lang w:val="ca-ES"/>
              </w:rPr>
              <w:t>competencial dels alumnes, la</w:t>
            </w:r>
            <w:r w:rsidRPr="00AD0A31">
              <w:rPr>
                <w:rStyle w:val="normaltextrun"/>
                <w:rFonts w:ascii="Noto Sans" w:eastAsiaTheme="majorEastAsia" w:hAnsi="Noto Sans" w:cs="Noto Sans"/>
                <w:sz w:val="18"/>
                <w:szCs w:val="18"/>
                <w:lang w:val="ca-ES"/>
              </w:rPr>
              <w:t xml:space="preserve"> pròpia experiència adquirida ens mostra la gran rellevància que comporta per als joves que cursen secundària: la seva millora en la valoració del patrimoni rebut, el creixement en la competència lingüística en qualsevol de les seves habilitats, el maneig i contrast de fonts variades, el desig, en fi, dels alumnes per avançar en l’aprenentatge de forma autònoma i partint de la seva pròpia curiositat avalen la necessitat de tractar el repte d’endinsar-se en l’aventura de l’ésser humà i de les arrels més profundes de la nostra cultura i civilització.</w:t>
            </w:r>
            <w:r w:rsidRPr="00AD0A31">
              <w:rPr>
                <w:rStyle w:val="eop"/>
                <w:rFonts w:ascii="Noto Sans" w:eastAsiaTheme="majorEastAsia" w:hAnsi="Noto Sans" w:cs="Noto Sans"/>
                <w:sz w:val="18"/>
                <w:szCs w:val="18"/>
                <w:lang w:val="ca-ES"/>
              </w:rPr>
              <w:t> </w:t>
            </w:r>
          </w:p>
          <w:p w14:paraId="57DC7A38"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049942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valors humans que haurien de presidir la nostra societat tenen el seu referent en les aportacions de grecs i romans, tant de forma positiva, com per la crítica que se’n pugui fer. El paper de les dones i la valoració de la categoria de gènere, la igualtat entre els éssers humans, el rebuig de l’esclavitud, la incorporació de la població forana als drets col·lectius, l’ús de la raó i la paraula per fer prevaler les opinions, entre d’altres, tenen el seu punt de partida en l’anàlisi que hom pugui fer del món clàssic.</w:t>
            </w:r>
            <w:r w:rsidRPr="00AD0A31">
              <w:rPr>
                <w:rStyle w:val="eop"/>
                <w:rFonts w:ascii="Noto Sans" w:eastAsiaTheme="majorEastAsia" w:hAnsi="Noto Sans" w:cs="Noto Sans"/>
                <w:sz w:val="18"/>
                <w:szCs w:val="18"/>
                <w:lang w:val="ca-ES"/>
              </w:rPr>
              <w:t> </w:t>
            </w:r>
          </w:p>
          <w:p w14:paraId="61C585E4"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1AE60FB"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currículum de la matèria Cultura Clàssica ens aporta una visió que, tot partint del llegat grecollatí, ens duu cap a la nostra realitat i que té sovint com a motor el propi interès dels alumnes per aprofundir en les seves arrels. I és que el concepte de clàssic s’entén no com una cosa estàtica, caduca i ja passada, sinó dinàmica, font i referent continu de nous avenços. En el món clàssic es troben plantejats ja els grans problemes de l’ésser humà. Tenim un enorme deute contret amb el món clàssic en tots els àmbits de la nostra societat, que sovint formen part de la seva estructura: el concepte de ciutadà protegit per drets inalienables i obligat per deures comuns té les seves arrels en la polis grega, la democràcia com a sistema polític només és comprensible si se’n coneix</w:t>
            </w:r>
            <w:r>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sz w:val="18"/>
                <w:szCs w:val="18"/>
                <w:lang w:val="ca-ES"/>
              </w:rPr>
              <w:t>l’origen a Grècia i les raons socials que el motivaren, les lleis que ens protegeixen i que ens obliguen deuen gran part de la seva essència al dret romà, i a Roma es fonamenta la concepció del poder en benefici de tots. D’altra banda, l’evolució i les transformacions que en el camp científic han determinat la situació del món actual no serien comprensibles si es prescindís del coneixement d’aquells que posaren els fonaments de la ciència occidental i de les llengües, que encara avui serveixen de base per a la terminologia científica.</w:t>
            </w:r>
            <w:r w:rsidRPr="00AD0A31">
              <w:rPr>
                <w:rStyle w:val="eop"/>
                <w:rFonts w:ascii="Noto Sans" w:eastAsiaTheme="majorEastAsia" w:hAnsi="Noto Sans" w:cs="Noto Sans"/>
                <w:sz w:val="18"/>
                <w:szCs w:val="18"/>
                <w:lang w:val="ca-ES"/>
              </w:rPr>
              <w:t> </w:t>
            </w:r>
          </w:p>
          <w:p w14:paraId="49CB5F44"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A1284B4"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Cultura Clàssica és, doncs, el contacte necessari dels alumnes amb el món de les humanitats i de la consideració de l’ésser humà en tota la seva complexitat des d’una perspectiva propera i sensible amb la realitat </w:t>
            </w:r>
            <w:r w:rsidRPr="000D1074">
              <w:rPr>
                <w:rStyle w:val="normaltextrun"/>
                <w:rFonts w:ascii="Noto Sans" w:eastAsiaTheme="majorEastAsia" w:hAnsi="Noto Sans" w:cs="Noto Sans"/>
                <w:sz w:val="18"/>
                <w:szCs w:val="18"/>
                <w:lang w:val="ca-ES"/>
              </w:rPr>
              <w:t>diversa dels alumnes. Es tracta, doncs, d’una Odissea o viatge vital a la recerca del propi jo i d’una societat més habitable i justa.</w:t>
            </w:r>
            <w:r w:rsidRPr="000D1074">
              <w:rPr>
                <w:rStyle w:val="eop"/>
                <w:rFonts w:ascii="Noto Sans" w:eastAsiaTheme="majorEastAsia" w:hAnsi="Noto Sans" w:cs="Noto Sans"/>
                <w:sz w:val="18"/>
                <w:szCs w:val="18"/>
                <w:lang w:val="ca-ES"/>
              </w:rPr>
              <w:t> </w:t>
            </w:r>
          </w:p>
          <w:p w14:paraId="5379AE6D"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eop"/>
                <w:rFonts w:ascii="Noto Sans" w:eastAsiaTheme="majorEastAsia" w:hAnsi="Noto Sans" w:cs="Noto Sans"/>
                <w:sz w:val="18"/>
                <w:szCs w:val="18"/>
                <w:lang w:val="ca-ES"/>
              </w:rPr>
              <w:t> </w:t>
            </w:r>
          </w:p>
          <w:p w14:paraId="7E257EE9"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normaltextrun"/>
                <w:rFonts w:ascii="Noto Sans" w:eastAsiaTheme="majorEastAsia" w:hAnsi="Noto Sans" w:cs="Noto Sans"/>
                <w:sz w:val="18"/>
                <w:szCs w:val="18"/>
                <w:lang w:val="ca-ES"/>
              </w:rPr>
              <w:lastRenderedPageBreak/>
              <w:t>La presència d’aquesta optativa a dos cursos de l’etapa secundària es justifica per la necessitat de permetre que els alumnes aprofundeixin o, lamentablement en la majoria dels casos, s’apropin per primera vegada al món clàssic. La finestra que se’ls obri amb aquesta matèria els endinsa en el camp de les humanitats i els obri els ulls a àmbits de coneixement (les llengües clàssiques, la literatura, la història i l’art) que d’altra manera els podrien passar desapercebuts, enlluernats pel pragmatisme d’allò que una societat deshumanitzada i abrandada amb els avenços tecnològics tendeix a sobrevalorar.</w:t>
            </w:r>
            <w:r w:rsidRPr="000D1074">
              <w:rPr>
                <w:rStyle w:val="eop"/>
                <w:rFonts w:ascii="Noto Sans" w:eastAsiaTheme="majorEastAsia" w:hAnsi="Noto Sans" w:cs="Noto Sans"/>
                <w:sz w:val="18"/>
                <w:szCs w:val="18"/>
                <w:lang w:val="ca-ES"/>
              </w:rPr>
              <w:t> </w:t>
            </w:r>
          </w:p>
          <w:p w14:paraId="7F829F63"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eop"/>
                <w:rFonts w:ascii="Noto Sans" w:eastAsiaTheme="majorEastAsia" w:hAnsi="Noto Sans" w:cs="Noto Sans"/>
                <w:sz w:val="18"/>
                <w:szCs w:val="18"/>
                <w:lang w:val="ca-ES"/>
              </w:rPr>
              <w:t> </w:t>
            </w:r>
          </w:p>
          <w:p w14:paraId="512984C9"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normaltextrun"/>
                <w:rFonts w:ascii="Noto Sans" w:eastAsiaTheme="majorEastAsia" w:hAnsi="Noto Sans" w:cs="Noto Sans"/>
                <w:sz w:val="18"/>
                <w:szCs w:val="18"/>
                <w:lang w:val="ca-ES"/>
              </w:rPr>
              <w:t>La Cultura Clàssica contribueix, doncs, de forma definitiva, a reforçar el paper de les humanitats dins l’educació secundària com a garant de l’esperit crític dins una societat cada cop més mediatitzada i conformista, front a la tendència únicament funcional a curt termini que envolta la vida dels alumnes.</w:t>
            </w:r>
            <w:r w:rsidRPr="000D1074">
              <w:rPr>
                <w:rStyle w:val="eop"/>
                <w:rFonts w:ascii="Noto Sans" w:eastAsiaTheme="majorEastAsia" w:hAnsi="Noto Sans" w:cs="Noto Sans"/>
                <w:sz w:val="18"/>
                <w:szCs w:val="18"/>
                <w:lang w:val="ca-ES"/>
              </w:rPr>
              <w:t> </w:t>
            </w:r>
          </w:p>
          <w:p w14:paraId="40D7FB8B"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eop"/>
                <w:rFonts w:ascii="Noto Sans" w:eastAsiaTheme="majorEastAsia" w:hAnsi="Noto Sans" w:cs="Noto Sans"/>
                <w:sz w:val="18"/>
                <w:szCs w:val="18"/>
                <w:lang w:val="ca-ES"/>
              </w:rPr>
              <w:t> </w:t>
            </w:r>
          </w:p>
          <w:p w14:paraId="38D9EC3F"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normaltextrun"/>
                <w:rFonts w:ascii="Noto Sans" w:eastAsiaTheme="majorEastAsia" w:hAnsi="Noto Sans" w:cs="Noto Sans"/>
                <w:sz w:val="18"/>
                <w:szCs w:val="18"/>
                <w:lang w:val="ca-ES"/>
              </w:rPr>
              <w:t>La matèria de cultura clàssica presenta quatre blocs de continguts que venen determinats pels sabers bàsics proposats i tenint en compte el</w:t>
            </w:r>
            <w:r>
              <w:rPr>
                <w:rStyle w:val="normaltextrun"/>
                <w:rFonts w:ascii="Noto Sans" w:eastAsiaTheme="majorEastAsia" w:hAnsi="Noto Sans" w:cs="Noto Sans"/>
                <w:sz w:val="18"/>
                <w:szCs w:val="18"/>
                <w:lang w:val="ca-ES"/>
              </w:rPr>
              <w:t xml:space="preserve"> perfil de sortida</w:t>
            </w:r>
            <w:r w:rsidRPr="000D1074">
              <w:rPr>
                <w:rStyle w:val="normaltextrun"/>
                <w:rFonts w:ascii="Noto Sans" w:eastAsiaTheme="majorEastAsia" w:hAnsi="Noto Sans" w:cs="Noto Sans"/>
                <w:sz w:val="18"/>
                <w:szCs w:val="18"/>
                <w:lang w:val="ca-ES"/>
              </w:rPr>
              <w:t>. Cal assenyalar que els sabers bàsics abasten dos cursos de l’educació secundària, per tant, no comporten una seqüència establerta i tancada, sinó que el</w:t>
            </w:r>
            <w:r>
              <w:rPr>
                <w:rStyle w:val="normaltextrun"/>
                <w:rFonts w:ascii="Noto Sans" w:eastAsiaTheme="majorEastAsia" w:hAnsi="Noto Sans" w:cs="Noto Sans"/>
                <w:sz w:val="18"/>
                <w:szCs w:val="18"/>
                <w:lang w:val="ca-ES"/>
              </w:rPr>
              <w:t xml:space="preserve">s professors </w:t>
            </w:r>
            <w:r w:rsidRPr="000D1074">
              <w:rPr>
                <w:rStyle w:val="normaltextrun"/>
                <w:rFonts w:ascii="Noto Sans" w:eastAsiaTheme="majorEastAsia" w:hAnsi="Noto Sans" w:cs="Noto Sans"/>
                <w:sz w:val="18"/>
                <w:szCs w:val="18"/>
                <w:lang w:val="ca-ES"/>
              </w:rPr>
              <w:t>po</w:t>
            </w:r>
            <w:r>
              <w:rPr>
                <w:rStyle w:val="normaltextrun"/>
                <w:rFonts w:ascii="Noto Sans" w:eastAsiaTheme="majorEastAsia" w:hAnsi="Noto Sans" w:cs="Noto Sans"/>
                <w:sz w:val="18"/>
                <w:szCs w:val="18"/>
                <w:lang w:val="ca-ES"/>
              </w:rPr>
              <w:t>den</w:t>
            </w:r>
            <w:r w:rsidRPr="000D1074">
              <w:rPr>
                <w:rStyle w:val="normaltextrun"/>
                <w:rFonts w:ascii="Noto Sans" w:eastAsiaTheme="majorEastAsia" w:hAnsi="Noto Sans" w:cs="Noto Sans"/>
                <w:sz w:val="18"/>
                <w:szCs w:val="18"/>
                <w:lang w:val="ca-ES"/>
              </w:rPr>
              <w:t xml:space="preserve"> establir-ne la temporització i la distribució, així com el grau d’aprofundiment més adients segons la idiosincràsia dels alumnes, el context educatiu o altres criteris pedagògics, tot seguint els criteris de la concreció curricular del centre.</w:t>
            </w:r>
            <w:r w:rsidRPr="000D1074">
              <w:rPr>
                <w:rStyle w:val="eop"/>
                <w:rFonts w:ascii="Noto Sans" w:eastAsiaTheme="majorEastAsia" w:hAnsi="Noto Sans" w:cs="Noto Sans"/>
                <w:sz w:val="18"/>
                <w:szCs w:val="18"/>
                <w:lang w:val="ca-ES"/>
              </w:rPr>
              <w:t> </w:t>
            </w:r>
          </w:p>
          <w:p w14:paraId="1B49042E" w14:textId="77777777" w:rsidR="00033B49" w:rsidRPr="000D1074"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eop"/>
                <w:rFonts w:ascii="Noto Sans" w:eastAsiaTheme="majorEastAsia" w:hAnsi="Noto Sans" w:cs="Noto Sans"/>
                <w:sz w:val="18"/>
                <w:szCs w:val="18"/>
                <w:lang w:val="ca-ES"/>
              </w:rPr>
              <w:t> </w:t>
            </w:r>
          </w:p>
          <w:p w14:paraId="5B3223A3"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0D1074">
              <w:rPr>
                <w:rStyle w:val="normaltextrun"/>
                <w:rFonts w:ascii="Noto Sans" w:eastAsiaTheme="majorEastAsia" w:hAnsi="Noto Sans" w:cs="Noto Sans"/>
                <w:sz w:val="18"/>
                <w:szCs w:val="18"/>
                <w:lang w:val="ca-ES"/>
              </w:rPr>
              <w:t>Un bloc de geografia i història, ja que el coneixement del passat històric representa la base sobre la qual es constitueix el progrés de qualsevol societat. La història d’Europa, en general, i del nostre país, en particular, estan marcades per les civilitzacions grega i romana; per tant, el seu estudi i coneixement proporciona als alumnes una visió molt</w:t>
            </w:r>
            <w:r w:rsidRPr="00AD0A31">
              <w:rPr>
                <w:rStyle w:val="normaltextrun"/>
                <w:rFonts w:ascii="Noto Sans" w:eastAsiaTheme="majorEastAsia" w:hAnsi="Noto Sans" w:cs="Noto Sans"/>
                <w:sz w:val="18"/>
                <w:szCs w:val="18"/>
                <w:lang w:val="ca-ES"/>
              </w:rPr>
              <w:t xml:space="preserve"> més precisa i crítica del seu entorn sociocultural, alhora que influeix positivament en la recuperació i consolidació de molts dels valors que el marc legislatiu actual propugna com a essencials per a qualsevol ciutadà de la nostra societat.</w:t>
            </w:r>
            <w:r w:rsidRPr="00AD0A31">
              <w:rPr>
                <w:rStyle w:val="eop"/>
                <w:rFonts w:ascii="Noto Sans" w:eastAsiaTheme="majorEastAsia" w:hAnsi="Noto Sans" w:cs="Noto Sans"/>
                <w:sz w:val="18"/>
                <w:szCs w:val="18"/>
                <w:lang w:val="ca-ES"/>
              </w:rPr>
              <w:t> </w:t>
            </w:r>
          </w:p>
          <w:p w14:paraId="2D8E16A2"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F07065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Un bloc d’organització social i política perquè en un món globalitzat i on els valors democràtics i d’igualtat són sovint vulnerats, revisar el progrés de les societats antigues des de models de tirania o monarquia fins a estructures democràtiques incipients resulta especialment important per a uns alumnes que construeixen el seu propi model social i els seus valors com a ciutadans. La democràcia atenesa contraposada al sistema espartà o la República Romana confrontada al sistema imperial seran referents de processos actuals que lluiten per una situació més justa o per confrontar idees totalitàries o involucionistes en aquest aspecte. Igualment, l’absència explícita de les dones en els sistemes de govern antics serveix de punt de partida crític pel que fa a la igualtat d’oportunitats i marca el camí cap a la no discriminació per motius de gènere.</w:t>
            </w:r>
            <w:r w:rsidRPr="00AD0A31">
              <w:rPr>
                <w:rStyle w:val="eop"/>
                <w:rFonts w:ascii="Noto Sans" w:eastAsiaTheme="majorEastAsia" w:hAnsi="Noto Sans" w:cs="Noto Sans"/>
                <w:sz w:val="18"/>
                <w:szCs w:val="18"/>
                <w:lang w:val="ca-ES"/>
              </w:rPr>
              <w:t> </w:t>
            </w:r>
          </w:p>
          <w:p w14:paraId="0B8B0802"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FBEE461"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 més, les manifestacions artístiques i literàries són un altre dels components rellevants de la cultura grecollatina. Estudiar-les i analitzar-les ajudarà els alumnes a formar-se criteris estètics i a comprendre i valorar les produccions actuals. Totes les expressions artístiques clàssiques han tingut i continuen tenint una gran influència en el món occidental: la literatura, les representacions artístiques, la música, etc. Destaca, sobretot, la literatura clàssica, que ha influït constantment i al llarg de totes les èpoques i que, juntament amb la mitologia, forma part del bagatge cultural del passat i d’avui dia en el teatre, en el cinema, en la iconografia, en la publicitat, etc.</w:t>
            </w:r>
            <w:r w:rsidRPr="00AD0A31">
              <w:rPr>
                <w:rStyle w:val="eop"/>
                <w:rFonts w:ascii="Noto Sans" w:eastAsiaTheme="majorEastAsia" w:hAnsi="Noto Sans" w:cs="Noto Sans"/>
                <w:sz w:val="18"/>
                <w:szCs w:val="18"/>
                <w:lang w:val="ca-ES"/>
              </w:rPr>
              <w:t> </w:t>
            </w:r>
          </w:p>
          <w:p w14:paraId="094C4B29"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EEC295A"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Hi ha nombrosos elements de la vida familiar, de l’organització social, de l’activitat política, del dret, de les festes, dels jocs, dels espectacles i de les diversions que tenen les arrels en el món grecollatí, el descobriment dels quals permet als alumnes entendre el món que els envolta i els duu al convenciment de la igualtat essencial dels éssers humans. El món de l’oci és cada dia més necessari i imprescindible en els temps en què vivim. El coneixement d’alguns aspectes de la forma de vida dels grecs i romans antics pot ser un suport perquè els alumnes n’entenguin l’evolució. Ells van saber delimitar molt bé els termes </w:t>
            </w:r>
            <w:proofErr w:type="spellStart"/>
            <w:r w:rsidRPr="00AD0A31">
              <w:rPr>
                <w:rStyle w:val="normaltextrun"/>
                <w:rFonts w:ascii="Noto Sans" w:eastAsiaTheme="majorEastAsia" w:hAnsi="Noto Sans" w:cs="Noto Sans"/>
                <w:sz w:val="18"/>
                <w:szCs w:val="18"/>
                <w:lang w:val="ca-ES"/>
              </w:rPr>
              <w:t>d’otium</w:t>
            </w:r>
            <w:proofErr w:type="spellEnd"/>
            <w:r w:rsidRPr="00AD0A31">
              <w:rPr>
                <w:rStyle w:val="normaltextrun"/>
                <w:rFonts w:ascii="Noto Sans" w:eastAsiaTheme="majorEastAsia" w:hAnsi="Noto Sans" w:cs="Noto Sans"/>
                <w:sz w:val="18"/>
                <w:szCs w:val="18"/>
                <w:lang w:val="ca-ES"/>
              </w:rPr>
              <w:t xml:space="preserve"> i </w:t>
            </w:r>
            <w:proofErr w:type="spellStart"/>
            <w:r w:rsidRPr="00AD0A31">
              <w:rPr>
                <w:rStyle w:val="normaltextrun"/>
                <w:rFonts w:ascii="Noto Sans" w:eastAsiaTheme="majorEastAsia" w:hAnsi="Noto Sans" w:cs="Noto Sans"/>
                <w:sz w:val="18"/>
                <w:szCs w:val="18"/>
                <w:lang w:val="ca-ES"/>
              </w:rPr>
              <w:t>negotium</w:t>
            </w:r>
            <w:proofErr w:type="spellEnd"/>
            <w:r w:rsidRPr="00AD0A31">
              <w:rPr>
                <w:rStyle w:val="normaltextrun"/>
                <w:rFonts w:ascii="Noto Sans" w:eastAsiaTheme="majorEastAsia" w:hAnsi="Noto Sans" w:cs="Noto Sans"/>
                <w:sz w:val="18"/>
                <w:szCs w:val="18"/>
                <w:lang w:val="ca-ES"/>
              </w:rPr>
              <w:t>.</w:t>
            </w:r>
            <w:r w:rsidRPr="00AD0A31">
              <w:rPr>
                <w:rStyle w:val="eop"/>
                <w:rFonts w:ascii="Noto Sans" w:eastAsiaTheme="majorEastAsia" w:hAnsi="Noto Sans" w:cs="Noto Sans"/>
                <w:sz w:val="18"/>
                <w:szCs w:val="18"/>
                <w:lang w:val="ca-ES"/>
              </w:rPr>
              <w:t> </w:t>
            </w:r>
          </w:p>
          <w:p w14:paraId="54FB4A25"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7584F39"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Un tercer bloc sobre mitologia i religió. Tant els éssers mitològics, sobrenaturals o no, creats per la imaginació literària dels autors grecs i romans com les figures de carn i ossos, artífexs, en uns casos, d’una acció mítica rellevant i, en d’altres, d’alguna obra literària o científica o d’una proesa </w:t>
            </w:r>
            <w:r w:rsidRPr="00AD0A31">
              <w:rPr>
                <w:rStyle w:val="normaltextrun"/>
                <w:rFonts w:ascii="Noto Sans" w:eastAsiaTheme="majorEastAsia" w:hAnsi="Noto Sans" w:cs="Noto Sans"/>
                <w:sz w:val="18"/>
                <w:szCs w:val="18"/>
                <w:lang w:val="ca-ES"/>
              </w:rPr>
              <w:lastRenderedPageBreak/>
              <w:t>amb transcendència històrica (cultural, social, científica, militar…), han servit com a models per als habitants de les ciutats més representatives del món grec i romà i han perviscut arrelats en la nostra cultura fins al moment present. </w:t>
            </w:r>
            <w:r w:rsidRPr="00AD0A31">
              <w:rPr>
                <w:rStyle w:val="eop"/>
                <w:rFonts w:ascii="Noto Sans" w:eastAsiaTheme="majorEastAsia" w:hAnsi="Noto Sans" w:cs="Noto Sans"/>
                <w:sz w:val="18"/>
                <w:szCs w:val="18"/>
                <w:lang w:val="ca-ES"/>
              </w:rPr>
              <w:t> </w:t>
            </w:r>
          </w:p>
          <w:p w14:paraId="21E4191F"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6A484D1"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 efecte, les societats sempre han necessitat models amb els quals identificar-se i a partir dels quals formar la pròpia idiosincràsia; i els models que tenim, tant socials com culturals, són de manera fonamental grecs i llatins o, d’una manera o una altra, en deriven. Venen de l’antiguitat grecollatina, romanen vius i afecten no tan sols l’entorn europeu, sinó també la cultura universal i, per tant, han de ser coneguts pels homes i les dones d’avui. Per això, la matèria de cultura clàssica pretén posar en contacte els alumnes amb figures reals i de ficció que han perdurat fins a l’actualitat a través de les manifestacions literàries, artístiques (pictòriques, escultòriques, musicals…) i científiques, especialment. Cal que els alumnes de l’etapa obligatòria adquireixin aquest tipus de coneixements, almenys d’una manera bàsica. L’aprenentatge dels mites que protagonitzen déus i herois constitueix un instrument per reconèixer i comprendre les fonts del coneixement de l’ésser humà (art, literatura, música, cinema, etc.) i, al mateix temps, per aprofundir en la problemàtica del pensament al llarg dels temps amb l’objectiu d’observar-ne el desenvolupament i les diferents solucions trobades. L’estudi de les referències mitològiques de les Balears ha de tenir un apartat especial. Per comprendre el passat és important conèixer els texts dels autors que tracten tòpics com el del jardí de les </w:t>
            </w:r>
            <w:proofErr w:type="spellStart"/>
            <w:r w:rsidRPr="00AD0A31">
              <w:rPr>
                <w:rStyle w:val="normaltextrun"/>
                <w:rFonts w:ascii="Noto Sans" w:eastAsiaTheme="majorEastAsia" w:hAnsi="Noto Sans" w:cs="Noto Sans"/>
                <w:sz w:val="18"/>
                <w:szCs w:val="18"/>
                <w:lang w:val="ca-ES"/>
              </w:rPr>
              <w:t>Hespèrides</w:t>
            </w:r>
            <w:proofErr w:type="spellEnd"/>
            <w:r w:rsidRPr="00AD0A31">
              <w:rPr>
                <w:rStyle w:val="normaltextrun"/>
                <w:rFonts w:ascii="Noto Sans" w:eastAsiaTheme="majorEastAsia" w:hAnsi="Noto Sans" w:cs="Noto Sans"/>
                <w:sz w:val="18"/>
                <w:szCs w:val="18"/>
                <w:lang w:val="ca-ES"/>
              </w:rPr>
              <w:t xml:space="preserve">, tant clàssics (Homer, </w:t>
            </w:r>
            <w:proofErr w:type="spellStart"/>
            <w:r w:rsidRPr="00AD0A31">
              <w:rPr>
                <w:rStyle w:val="normaltextrun"/>
                <w:rFonts w:ascii="Noto Sans" w:eastAsiaTheme="majorEastAsia" w:hAnsi="Noto Sans" w:cs="Noto Sans"/>
                <w:sz w:val="18"/>
                <w:szCs w:val="18"/>
                <w:lang w:val="ca-ES"/>
              </w:rPr>
              <w:t>Hesíode</w:t>
            </w:r>
            <w:proofErr w:type="spellEnd"/>
            <w:r w:rsidRPr="00AD0A31">
              <w:rPr>
                <w:rStyle w:val="normaltextrun"/>
                <w:rFonts w:ascii="Noto Sans" w:eastAsiaTheme="majorEastAsia" w:hAnsi="Noto Sans" w:cs="Noto Sans"/>
                <w:sz w:val="18"/>
                <w:szCs w:val="18"/>
                <w:lang w:val="ca-ES"/>
              </w:rPr>
              <w:t xml:space="preserve">, </w:t>
            </w:r>
            <w:proofErr w:type="spellStart"/>
            <w:r w:rsidRPr="00AD0A31">
              <w:rPr>
                <w:rStyle w:val="normaltextrun"/>
                <w:rFonts w:ascii="Noto Sans" w:eastAsiaTheme="majorEastAsia" w:hAnsi="Noto Sans" w:cs="Noto Sans"/>
                <w:sz w:val="18"/>
                <w:szCs w:val="18"/>
                <w:lang w:val="ca-ES"/>
              </w:rPr>
              <w:t>Plini</w:t>
            </w:r>
            <w:proofErr w:type="spellEnd"/>
            <w:r w:rsidRPr="00AD0A31">
              <w:rPr>
                <w:rStyle w:val="normaltextrun"/>
                <w:rFonts w:ascii="Noto Sans" w:eastAsiaTheme="majorEastAsia" w:hAnsi="Noto Sans" w:cs="Noto Sans"/>
                <w:sz w:val="18"/>
                <w:szCs w:val="18"/>
                <w:lang w:val="ca-ES"/>
              </w:rPr>
              <w:t xml:space="preserve">, </w:t>
            </w:r>
            <w:proofErr w:type="spellStart"/>
            <w:r w:rsidRPr="00AD0A31">
              <w:rPr>
                <w:rStyle w:val="normaltextrun"/>
                <w:rFonts w:ascii="Noto Sans" w:eastAsiaTheme="majorEastAsia" w:hAnsi="Noto Sans" w:cs="Noto Sans"/>
                <w:sz w:val="18"/>
                <w:szCs w:val="18"/>
                <w:lang w:val="ca-ES"/>
              </w:rPr>
              <w:t>Estrabó</w:t>
            </w:r>
            <w:proofErr w:type="spellEnd"/>
            <w:r w:rsidRPr="00AD0A31">
              <w:rPr>
                <w:rStyle w:val="normaltextrun"/>
                <w:rFonts w:ascii="Noto Sans" w:eastAsiaTheme="majorEastAsia" w:hAnsi="Noto Sans" w:cs="Noto Sans"/>
                <w:sz w:val="18"/>
                <w:szCs w:val="18"/>
                <w:lang w:val="ca-ES"/>
              </w:rPr>
              <w:t xml:space="preserve">, </w:t>
            </w:r>
            <w:proofErr w:type="spellStart"/>
            <w:r w:rsidRPr="00AD0A31">
              <w:rPr>
                <w:rStyle w:val="normaltextrun"/>
                <w:rFonts w:ascii="Noto Sans" w:eastAsiaTheme="majorEastAsia" w:hAnsi="Noto Sans" w:cs="Noto Sans"/>
                <w:sz w:val="18"/>
                <w:szCs w:val="18"/>
                <w:lang w:val="ca-ES"/>
              </w:rPr>
              <w:t>Diodor</w:t>
            </w:r>
            <w:proofErr w:type="spellEnd"/>
            <w:r w:rsidRPr="00AD0A31">
              <w:rPr>
                <w:rStyle w:val="normaltextrun"/>
                <w:rFonts w:ascii="Noto Sans" w:eastAsiaTheme="majorEastAsia" w:hAnsi="Noto Sans" w:cs="Noto Sans"/>
                <w:sz w:val="18"/>
                <w:szCs w:val="18"/>
                <w:lang w:val="ca-ES"/>
              </w:rPr>
              <w:t>, etc.) com de la nostra cultura (Costa i Llobera, A. M. Alcover, Francesc de Borja Moll…). D’altra banda, l’estudi de les festes religioses, esports i espectacles permet, entre altres coses, que els alumnes comprenguin com la religió de l’antiguitat clàssica es va caracteritzar per la barreja de tota mena de tradicions religioses, tant autòctones com estrangeres. Això els ha d’ajudar a valorar i respectar la diversitat religiosa i cultural de la societat d’avui dia. Els ha de possibilitar, a més, jutjar els espectacles actuals —minoritaris, com el teatre, o majoritaris, com els campionats esportius—, en tenir com a referents l’activitat dramàtica, les manifestacions esportives i els espectacles de masses de Grècia i Roma.</w:t>
            </w:r>
            <w:r w:rsidRPr="00AD0A31">
              <w:rPr>
                <w:rStyle w:val="eop"/>
                <w:rFonts w:ascii="Noto Sans" w:eastAsiaTheme="majorEastAsia" w:hAnsi="Noto Sans" w:cs="Noto Sans"/>
                <w:sz w:val="18"/>
                <w:szCs w:val="18"/>
                <w:lang w:val="ca-ES"/>
              </w:rPr>
              <w:t> </w:t>
            </w:r>
          </w:p>
          <w:p w14:paraId="30881580"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FADA59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Un darrer bloc sobre llengua i lèxic. Grècia aporta a la història d’Occident l’adaptació a una llengua indoeuropea del sistema d’escriptura més eficient, l’alfabet, veritable revolució en la història de la humanitat que constitueix el vehicle del seu llegat lingüístic i cultural. L’alfabet ens permet recollir el pensament, la creativitat i les preocupacions pròpies de la cultura grega i fa possible l’evolució d’un sistema lèxic al qual, des de llavors, acudeixen totes les llengües indoeuropees permanentment a la recerca d’arrels per expressar idees, objectes o conceptes nous.</w:t>
            </w:r>
            <w:r w:rsidRPr="00AD0A31">
              <w:rPr>
                <w:rStyle w:val="eop"/>
                <w:rFonts w:ascii="Noto Sans" w:eastAsiaTheme="majorEastAsia" w:hAnsi="Noto Sans" w:cs="Noto Sans"/>
                <w:sz w:val="18"/>
                <w:szCs w:val="18"/>
                <w:lang w:val="ca-ES"/>
              </w:rPr>
              <w:t> </w:t>
            </w:r>
          </w:p>
          <w:p w14:paraId="73B686BE"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C5C0EA6"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La llengua llatina fou la primera beneficiària d’aquesta riquesa, i l’expansió històrica de Roma va escampar l’ús del llatí fins al punt de convertir-se en l’origen de moltes de les llengües d’Europa, entre les quals hi ha el català i el castellà. El llatí també esdevingué la llengua de registre i transmissió de tots els sabers. En definitiva, fou la llengua de cultura a Europa. Per això, el vessant lingüístic de la matèria és inevitable, tot i saber que el coneixement del grec i, especialment, del llatí ha d’introduir-se de manera molt elemental i sempre sota la premissa que la cultura es transmet a través de la llengua i que la cultura clàssica, en sentit ampli, té el privilegi de disposar de dues llengües. L’estudi del grec o del llatí no és, doncs, la principal finalitat, atès el caràcter de la matèria i la utilització dels mètodes propis de la geografia, la història, l’art, la literatura, etc. Resulta inevitable, però, iniciar un apropament a aquestes llengües, especialment al seu sistema lèxic, com a nexe d’unió en l’aprenentatge de les llengües que estudien els alumnes, ja que hi apareixen arrels llatines i gregues. A més, totes aquestes llengües estan emmarcades en l’àmbit cultural occidental i, per tant, clarament relacionades amb la cultura grecollatina. Amb la introducció a l’estudi de les etimologies es vol que els alumnes aprenguin a precisar el sentit de les paraules que empren i a fer-ne un ús apropiat. Podrà millorar, així, la comprensió oral i escrita dels diferents tipus de missatges, tant cientificotècnics com de comunicació en general i establir paral·lelismes i contrasts entre la pròpia llengua i altres llengües modernes.</w:t>
            </w:r>
            <w:r w:rsidRPr="00AD0A31">
              <w:rPr>
                <w:rStyle w:val="eop"/>
                <w:rFonts w:ascii="Noto Sans" w:eastAsiaTheme="majorEastAsia" w:hAnsi="Noto Sans" w:cs="Noto Sans"/>
                <w:sz w:val="18"/>
                <w:szCs w:val="18"/>
                <w:lang w:val="ca-ES"/>
              </w:rPr>
              <w:t> </w:t>
            </w:r>
          </w:p>
        </w:tc>
      </w:tr>
    </w:tbl>
    <w:p w14:paraId="5F365F25"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p w14:paraId="43ECF71E"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 </w:t>
      </w:r>
      <w:r w:rsidRPr="00AD0A31">
        <w:rPr>
          <w:rStyle w:val="eop"/>
          <w:rFonts w:ascii="Noto Sans" w:eastAsiaTheme="majorEastAsia" w:hAnsi="Noto Sans" w:cs="Noto Sans"/>
          <w:sz w:val="18"/>
          <w:szCs w:val="18"/>
          <w:lang w:val="ca-ES"/>
        </w:rPr>
        <w:t> </w:t>
      </w:r>
    </w:p>
    <w:p w14:paraId="74D10A38"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033B49" w:rsidRPr="00AD0A31" w14:paraId="1FA40D3B"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281FBC2"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lastRenderedPageBreak/>
              <w:t>CE 1 Cercar, seleccionar, tractar i organitzar informació sobre el marc geogràfic i les principals etapes de la història de Grècia i Roma, usant críticament fonts històriques i geogràfiques, per adquirir coneixements, elaborar i expressar respostes en diversos formats.</w:t>
            </w:r>
            <w:r w:rsidRPr="00AD0A31">
              <w:rPr>
                <w:rFonts w:eastAsia="Times New Roman" w:cs="Noto Sans"/>
                <w:sz w:val="18"/>
                <w:szCs w:val="18"/>
                <w:lang w:eastAsia="es-ES"/>
              </w:rPr>
              <w:t> </w:t>
            </w:r>
          </w:p>
        </w:tc>
      </w:tr>
      <w:tr w:rsidR="00033B49" w:rsidRPr="00AD0A31" w14:paraId="2B991BB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39C5C68"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El maneig de fonts històriques i la recerca en entorns digitals prèviament seleccionats, de forma reflexiva i crítica, proporciona als alumnes una informació que hauran d’interpretar, seleccionar, valorar i organitzar per produir els seus propis materials, en diferents formats, amb correcció i que els ajudin a establir els marcs geogràfic i històric en què es varen desenvolupar la civilització grega i llatina. </w:t>
            </w:r>
          </w:p>
          <w:p w14:paraId="50920907"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D712624"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La recerca segura i fiable, la selecció crítica i el posterior tractament de la informació obtinguda són destreses imprescindibles en un món on els alumnes han de ser capaços d’assolir nous coneixements. Els relacionats amb la història i la geografia del món clàssic permetran que els alumnes identifiquin els llocs més rellevants i les principals etapes de la història de Grècia i Roma, reflexionin sobre les relacions que tenien amb les cultures coetànies i la seva influència en les posteriors. </w:t>
            </w:r>
          </w:p>
          <w:p w14:paraId="48D0E953"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194027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primer pas per endinsar-se en el món antic consisteix a localitzar quan i on es varen </w:t>
            </w:r>
            <w:r w:rsidRPr="000D1074">
              <w:rPr>
                <w:rFonts w:eastAsia="Times New Roman" w:cs="Noto Sans"/>
                <w:sz w:val="18"/>
                <w:szCs w:val="18"/>
                <w:lang w:eastAsia="es-ES"/>
              </w:rPr>
              <w:t>desenvolupar les civilitzacions grega i romana. La ubicació dels indrets, dins el Mediterrani, el mateix àmbit on habite</w:t>
            </w:r>
            <w:r w:rsidRPr="000D1074">
              <w:rPr>
                <w:rFonts w:eastAsia="Times New Roman"/>
                <w:sz w:val="18"/>
                <w:szCs w:val="18"/>
                <w:lang w:eastAsia="es-ES"/>
              </w:rPr>
              <w:t>n els nostres alumnes</w:t>
            </w:r>
            <w:r w:rsidRPr="000D1074">
              <w:rPr>
                <w:rFonts w:eastAsia="Times New Roman" w:cs="Noto Sans"/>
                <w:sz w:val="18"/>
                <w:szCs w:val="18"/>
                <w:lang w:eastAsia="es-ES"/>
              </w:rPr>
              <w:t>, suposarà un primer apropament al fet que som hereus directes dels grecs i els romans.</w:t>
            </w:r>
            <w:r w:rsidRPr="00AD0A31">
              <w:rPr>
                <w:rFonts w:eastAsia="Times New Roman" w:cs="Noto Sans"/>
                <w:sz w:val="18"/>
                <w:szCs w:val="18"/>
                <w:lang w:eastAsia="es-ES"/>
              </w:rPr>
              <w:t> </w:t>
            </w:r>
          </w:p>
          <w:p w14:paraId="762FB651"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F7243E1"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alumnes hauran de reflexionar sobre com es relacionaven els antics grecs i romans entre ells i amb els pobles del seu entorn, prestant especial atenció a la conquesta de Grècia per part de Roma i al procés de romanització que suposà l’expansió de l’Imperi Romà. </w:t>
            </w:r>
          </w:p>
          <w:p w14:paraId="7DA2CB5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96039DF"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Dins aquest marc de reflexió, els alumnes incorporaran els elements crítics necessaris per valorar els fets històrics no tan sols des del punt de vista masculí, sinó incorporant també l’aportació femenina, sempre relegada a un terme d’inferioritat i poques vegades reconeguda la funció de suport imprescindible que les dones han exercit a totes les èpoques. </w:t>
            </w:r>
          </w:p>
        </w:tc>
      </w:tr>
      <w:tr w:rsidR="00033B49" w:rsidRPr="00AD0A31" w14:paraId="615FA19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BC9376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CCL3, CC1, STEM4, CD1, CD2, CPSAA5. </w:t>
            </w:r>
          </w:p>
        </w:tc>
      </w:tr>
      <w:tr w:rsidR="00033B49" w:rsidRPr="00AD0A31" w14:paraId="10FB427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CC80883"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Valorar el paper de la civilització grecollatina a l'origen de la identitat europea, analitzant críticament la seva pervivència en diferents aspectes de la societat actual per poder valorar el seu llegat cultural, artístic i social.</w:t>
            </w:r>
            <w:r w:rsidRPr="00AD0A31">
              <w:rPr>
                <w:rFonts w:eastAsia="Times New Roman" w:cs="Noto Sans"/>
                <w:sz w:val="18"/>
                <w:szCs w:val="18"/>
                <w:lang w:eastAsia="es-ES"/>
              </w:rPr>
              <w:t> </w:t>
            </w:r>
          </w:p>
        </w:tc>
      </w:tr>
      <w:tr w:rsidR="00033B49" w:rsidRPr="00AD0A31" w14:paraId="7946CD7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2317D8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promou entre els alumnes la comprensió i l'explicació de la realitat present en el món europeu a partir dels antecedents grecollatins, aprofundeix en la seva consciència històrica i en desenvolupa la capacitat crítica i reflexiva. </w:t>
            </w:r>
          </w:p>
          <w:p w14:paraId="0FA9D45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1444389"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L’objectiu principal és analitzar els canvis i les dificultats que hagueren de superar les societats gregues i llatines al llarg del temps, els sistemes socials i polítics i els recursos dels quals es dotaren per enfrontar-los i avançar i la comparació entre aquelles situacions i problemes de la humanitat amb altres semblants en l'actualitat. </w:t>
            </w:r>
          </w:p>
          <w:p w14:paraId="32DF9325"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61CCB02"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Fent servir fonts històriques i literàries en diferents formats, així com els vestigis i referents de tot tipus de la cultura grecollatina (artístics, literaris, arqueològics, polítics, jurídics, publicitaris, científics i filosòfics) que romanen entre nosaltres, els alumnes podran indagar en les situacions de desigualtat econòmica, de classe o de gènere que es produïen en èpoques passades i confrontar-les amb les presents, reflexionant sobre propostes alternatives innovadores, respectuoses i sostenibles; comparar els costums i institucions del passat per entendre millor les actuals i assolir, en definitiva, la consciència de pertinença a una cultura, l’occidental, que no és millor ni pitjor que altres, però que ens defineix en gairebé tots els àmbits de la nostra vida. </w:t>
            </w:r>
          </w:p>
          <w:p w14:paraId="59A4E587"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6064D74"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D’altra banda, el coneixement i el respecte de les manifestacions artístiques i culturals i de les infraestructures produïdes per grecs i romans a les Illes Balears, a l’Estat, a la resta del Mediterrani i a Europa, que sovint s’assoleix mitjançant la visita presencial o virtual als jaciments i llocs arqueològics i als museus que exposin obres grecollatines, ha de servir per gaudir-ne i difondre’ls. </w:t>
            </w:r>
          </w:p>
          <w:p w14:paraId="5AD613B6"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w:t>
            </w:r>
          </w:p>
          <w:p w14:paraId="61BF0C46"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Es tracta, en definitiva, de millorar la consciència dels alumnes sobre la realitat del que anomenem Europa on se sumen com a elements bàsics els components grecollatins, judeocristians i d’altres que han contribuït al mestissatge existent actualment i que fan d’Europa una terra d’acollida i integració. </w:t>
            </w:r>
          </w:p>
        </w:tc>
      </w:tr>
      <w:tr w:rsidR="00033B49" w:rsidRPr="00AD0A31" w14:paraId="1E7104C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C46427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CCL2, CCL3, CCL,4, CCL5, CD1, CD2, STEM4, STEM5, CPSAA1, CPSAA5, CC1, CC2, CC3, CC4, CE3, CCEC1, CCEC2.3.</w:t>
            </w:r>
          </w:p>
        </w:tc>
      </w:tr>
      <w:tr w:rsidR="00033B49" w:rsidRPr="00AD0A31" w14:paraId="2833E02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0D14AE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Conèixer els principals déus i deesses de la mitologia grecollatina, així com els protagonistes dels cicles mítics més rellevants, per reconèixer-los a obres artístiques de diferents tipus i perquè serveixin d’inspiració per elaborar obres de diferent format que s’inspiren en la mitologia.</w:t>
            </w:r>
            <w:r w:rsidRPr="00AD0A31">
              <w:rPr>
                <w:rFonts w:eastAsia="Times New Roman" w:cs="Noto Sans"/>
                <w:sz w:val="18"/>
                <w:szCs w:val="18"/>
                <w:lang w:eastAsia="es-ES"/>
              </w:rPr>
              <w:t> </w:t>
            </w:r>
          </w:p>
        </w:tc>
      </w:tr>
      <w:tr w:rsidR="00033B49" w:rsidRPr="00AD0A31" w14:paraId="4295F5A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692C1136"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La relació que establien amb els seus déus, la caracterització de l’origen mític del món, la seva organització i jerarquia i l’organització de la societat d’una manera determinada, que relegava la dona a un paper secundari i que classificava els éssers humans segons la seva gènesi mitològica, conformaven tant la seva societat, com l’esperit dels antics grecs i romans, amb les semblances i les particularitats que els caracteritzen. Aquestes creences, mantingudes durant segles i preservades, malgrat l’arribada del cristianisme, romanen a la nostra cultura en manifestacions artístiques, culturals, religioses, lingüístiques i esportives. </w:t>
            </w:r>
          </w:p>
          <w:p w14:paraId="5A9D2FEA"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B44020B"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endinsa l’alumne en el coneixement d’un món que sempre l’ha envoltat, però que no reconeixia en la seva plenitud, despertant-li la curiositat per tractar d’identificar la iconografia que s’amaga darrere diferents manifestacions artístiques noves o que ja coneixia, però no sabia interpretar. </w:t>
            </w:r>
          </w:p>
          <w:p w14:paraId="5B0F3843"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1EE3B21"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El valor del mite ha canviat des de l’antiguitat als nostres dies, tot i que perviu la pròpia noció d’heroi o heroïna com a model o exemple a seguir, d’aquí la importància del seu estudi. </w:t>
            </w:r>
          </w:p>
          <w:p w14:paraId="5B5F4431"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0C7F885"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identificació de personatges i escenes mitològiques i, fins i tot, la representació d’aquests en obres de diferents formats</w:t>
            </w:r>
            <w:r w:rsidRPr="000D1074">
              <w:rPr>
                <w:rFonts w:eastAsia="Times New Roman" w:cs="Noto Sans"/>
                <w:sz w:val="18"/>
                <w:szCs w:val="18"/>
                <w:lang w:eastAsia="es-ES"/>
              </w:rPr>
              <w:t>, per part del</w:t>
            </w:r>
            <w:r w:rsidRPr="000D1074">
              <w:rPr>
                <w:rFonts w:eastAsia="Times New Roman"/>
                <w:sz w:val="18"/>
                <w:szCs w:val="18"/>
                <w:lang w:eastAsia="es-ES"/>
              </w:rPr>
              <w:t>s alumnes</w:t>
            </w:r>
            <w:r w:rsidRPr="000D1074">
              <w:rPr>
                <w:rFonts w:eastAsia="Times New Roman" w:cs="Noto Sans"/>
                <w:sz w:val="18"/>
                <w:szCs w:val="18"/>
                <w:lang w:eastAsia="es-ES"/>
              </w:rPr>
              <w:t>, mitjançant la recerca i la comparació de les diferents manifestacions que han fet d’un mateix mite autors diversos</w:t>
            </w:r>
            <w:r w:rsidRPr="00AD0A31">
              <w:rPr>
                <w:rFonts w:eastAsia="Times New Roman" w:cs="Noto Sans"/>
                <w:sz w:val="18"/>
                <w:szCs w:val="18"/>
                <w:lang w:eastAsia="es-ES"/>
              </w:rPr>
              <w:t xml:space="preserve"> seran les eines que permetran als alumnes aprofundir en el concepte de mite, ritus i religió. </w:t>
            </w:r>
          </w:p>
        </w:tc>
      </w:tr>
      <w:tr w:rsidR="00033B49" w:rsidRPr="00AD0A31" w14:paraId="6ACD8AA4"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0DFE2B3D"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CP2, CC1, CC2, CC3, CCEC1, CCEC2, CCEC3, CD1, CD2, CD3. </w:t>
            </w:r>
          </w:p>
        </w:tc>
      </w:tr>
      <w:tr w:rsidR="00033B49" w:rsidRPr="00AD0A31" w14:paraId="17CA7ABD"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6A4C9A5B"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Analitzar la presència del grec i el llatí a les llengües de l’alumne per tal d'entendre el significat etimològic i ser capaç d’identificar i formar paraules a partir dels ètims donats, per produir materials en diferents formats amb el lèxic adquirit i estimar i respectar la diversitat lingüística fomentant l’interès per l’estudi d’altres llengües, entre les quals les llengües clàssiques.</w:t>
            </w:r>
            <w:r w:rsidRPr="00AD0A31">
              <w:rPr>
                <w:rFonts w:eastAsia="Times New Roman" w:cs="Noto Sans"/>
                <w:sz w:val="18"/>
                <w:szCs w:val="18"/>
                <w:lang w:eastAsia="es-ES"/>
              </w:rPr>
              <w:t> </w:t>
            </w:r>
          </w:p>
        </w:tc>
      </w:tr>
      <w:tr w:rsidR="00033B49" w:rsidRPr="00AD0A31" w14:paraId="23387E22"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DD36ACB"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En un món on la lectura de texts complexos va desapareixent, és més important que mai dotar els alumnes d’eines que millorin la seva capacitat comunicativa i aquesta competència contribueix a ampliar i enriquir el vocabulari que fan servir els alumnes. </w:t>
            </w:r>
          </w:p>
          <w:p w14:paraId="42B4C82F"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C709622"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El coneixement del significat etimològic dels termes grecs que conformen el llenguatge científic, la comprovació que les llengües habituals dels alumnes provenen majoritàriament del llatí i del grec i l’ús d’expressions llatines contribueixen a millorar la seva competència en el maneig de la llengua culta, tant oralment com per escrit, i a valorar i respectar altres llengües, siguin d’un origen comú o no. </w:t>
            </w:r>
          </w:p>
          <w:p w14:paraId="763C4EC5"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2A6D328"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L’estudi dels sistemes d’escriptura de grecs i romans, així com la comparació amb la llengua dels alumnes, proporcionen un primer apropament al món de les llengües clàssiques i al seu sistema flexiu, que ha de servir també perquè els alumnes valorin i reconeguin el valor que té la preservació i l’estudi d’aquestes llengües com a element transmissor de la cultura grecollatina. </w:t>
            </w:r>
          </w:p>
          <w:p w14:paraId="54FF551C"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270FA20"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El reconeixement de les arrels més productives del grec i del llatí, i el domini per part dels alumnes dels sufixos i prefixos més freqüents que conformen les paraules faciliten la comprensió de texts de caràcter científic i tècnic i l’ampliació del seu lèxic habitual. </w:t>
            </w:r>
          </w:p>
        </w:tc>
      </w:tr>
      <w:tr w:rsidR="00033B49" w:rsidRPr="00AD0A31" w14:paraId="78A10493"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494BB664" w14:textId="77777777" w:rsidR="00033B49" w:rsidRPr="00AD0A31" w:rsidRDefault="00033B49"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 2, CP2, CP3, STEM2, CD1, CC1, CE3, CCEC1. </w:t>
            </w:r>
          </w:p>
        </w:tc>
      </w:tr>
    </w:tbl>
    <w:p w14:paraId="54396AF8"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p w14:paraId="39C997C4"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Cultura Clàssica I</w:t>
      </w:r>
      <w:r w:rsidRPr="00AD0A31">
        <w:rPr>
          <w:rStyle w:val="eop"/>
          <w:rFonts w:ascii="Noto Sans" w:eastAsiaTheme="majorEastAsia" w:hAnsi="Noto Sans" w:cs="Noto Sans"/>
          <w:sz w:val="18"/>
          <w:szCs w:val="18"/>
          <w:lang w:val="ca-ES"/>
        </w:rPr>
        <w:t> </w:t>
      </w:r>
    </w:p>
    <w:p w14:paraId="05D014B8"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AB79A82"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w:t>
      </w:r>
      <w:r w:rsidRPr="00AD0A31">
        <w:rPr>
          <w:rStyle w:val="eop"/>
          <w:rFonts w:ascii="Noto Sans" w:eastAsiaTheme="majorEastAsia" w:hAnsi="Noto Sans" w:cs="Noto Sans"/>
          <w:sz w:val="18"/>
          <w:szCs w:val="18"/>
          <w:lang w:val="ca-ES"/>
        </w:rPr>
        <w:t> </w:t>
      </w:r>
    </w:p>
    <w:p w14:paraId="10AF2188"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9A609A4"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61CCAAFF" w14:textId="77777777" w:rsidR="00033B49" w:rsidRPr="00AD0A31" w:rsidRDefault="00033B49" w:rsidP="00033B49">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4EDFAEB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3C8F15A"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1 Cercar, seleccionar, tractar i organitzar informació sobre el marc geogràfic i les principals etapes de la història de Grècia i Roma, usant críticament fonts històriques i geogràfiques, per adquirir coneixements, elaborar i expressar respostes en diversos formats.</w:t>
            </w:r>
          </w:p>
        </w:tc>
      </w:tr>
      <w:tr w:rsidR="00033B49" w:rsidRPr="00AD0A31" w14:paraId="4EE7BB8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63E4B9D"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1.1 Elaborar i presentar continguts propis en forma d’esquemes, eixos cronològics, mapes i altres tipus de format, fent servir diferents fonts històriques i les tecnologies de la informació, de forma reflexiva i crítica, situant les ciutats i regions més importants de Grècia i Roma en el moment del seu apogeu i delimitant les etapes en què es divideix la seva història.</w:t>
            </w:r>
          </w:p>
        </w:tc>
      </w:tr>
      <w:tr w:rsidR="00033B49" w:rsidRPr="00AD0A31" w14:paraId="6658156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11D654" w14:textId="77777777" w:rsidR="00033B49" w:rsidRPr="00AD0A31" w:rsidRDefault="00033B49" w:rsidP="00033B49">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Elaborar i presentar continguts propis en diferents formats.</w:t>
            </w:r>
          </w:p>
        </w:tc>
      </w:tr>
      <w:tr w:rsidR="00033B49" w:rsidRPr="00AD0A31" w14:paraId="369763B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39F5CB" w14:textId="77777777" w:rsidR="00033B49" w:rsidRPr="00AD0A31" w:rsidRDefault="00033B49" w:rsidP="00033B49">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Usar diferents fonts històriques.</w:t>
            </w:r>
          </w:p>
        </w:tc>
      </w:tr>
      <w:tr w:rsidR="00033B49" w:rsidRPr="00AD0A31" w14:paraId="0AA09E1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D9E7DB" w14:textId="77777777" w:rsidR="00033B49" w:rsidRPr="00AD0A31" w:rsidRDefault="00033B49" w:rsidP="00033B49">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Usar tecnologies de la informació de forma reflexiva i crítica.</w:t>
            </w:r>
          </w:p>
        </w:tc>
      </w:tr>
      <w:tr w:rsidR="00033B49" w:rsidRPr="00AD0A31" w14:paraId="4F628BB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DEAB68" w14:textId="77777777" w:rsidR="00033B49" w:rsidRPr="00AD0A31" w:rsidRDefault="00033B49" w:rsidP="00033B49">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Delimitar les etapes en què es divideixen les civilitzacions grega i romana.</w:t>
            </w:r>
          </w:p>
        </w:tc>
      </w:tr>
      <w:tr w:rsidR="00033B49" w:rsidRPr="00AD0A31" w14:paraId="2468C8F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96207B" w14:textId="77777777" w:rsidR="00033B49" w:rsidRPr="00AD0A31" w:rsidRDefault="00033B49" w:rsidP="00033B49">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Situar en un mapa les ciutats i regions més importants de la civilització grega i la civilització romana en els seus apogeus.</w:t>
            </w:r>
          </w:p>
        </w:tc>
      </w:tr>
      <w:tr w:rsidR="00033B49" w:rsidRPr="00AD0A31" w14:paraId="200BE81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2F304CC"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1.2 Identificar els personatges masculins i femenins i les fites històriques de rellevància que hi ocorregueren, analitzant i argumentant les seves causes i conseqüències, mitjançant la localització, anàlisi i comparació de manera crítica de fonts primàries i secundàries com a proves històriques.</w:t>
            </w:r>
          </w:p>
        </w:tc>
      </w:tr>
      <w:tr w:rsidR="00033B49" w:rsidRPr="00AD0A31" w14:paraId="0CC5DFC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D490DB" w14:textId="77777777" w:rsidR="00033B49" w:rsidRPr="00AD0A31" w:rsidRDefault="00033B49" w:rsidP="00033B49">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els personatges masculins i femenins més rellevants.</w:t>
            </w:r>
          </w:p>
        </w:tc>
      </w:tr>
      <w:tr w:rsidR="00033B49" w:rsidRPr="00AD0A31" w14:paraId="237C9C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259973" w14:textId="77777777" w:rsidR="00033B49" w:rsidRPr="00AD0A31" w:rsidRDefault="00033B49" w:rsidP="00033B49">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les fites històriques més rellevants.</w:t>
            </w:r>
          </w:p>
        </w:tc>
      </w:tr>
      <w:tr w:rsidR="00033B49" w:rsidRPr="00AD0A31" w14:paraId="580627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8539C5" w14:textId="77777777" w:rsidR="00033B49" w:rsidRPr="00AD0A31" w:rsidRDefault="00033B49" w:rsidP="00033B49">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Analitzar i argumentar les causes i les conseqüències de les fites històriques més rellevants.</w:t>
            </w:r>
          </w:p>
        </w:tc>
      </w:tr>
      <w:tr w:rsidR="00033B49" w:rsidRPr="00AD0A31" w14:paraId="42863BF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322A1B" w14:textId="77777777" w:rsidR="00033B49" w:rsidRPr="00AD0A31" w:rsidRDefault="00033B49" w:rsidP="00033B49">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Consultar, analitzar i comparar diferents fonts.</w:t>
            </w:r>
          </w:p>
        </w:tc>
      </w:tr>
      <w:tr w:rsidR="00033B49" w:rsidRPr="00AD0A31" w14:paraId="2BD9145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2B6DA15"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1.3 Elaborar treballs individuals o en grup, mitjançant la recerca, selecció i tractament de la informació sobre els pobles que vivien a les Illes Balears abans dels romans i com es va modificar el territori amb la romanització.</w:t>
            </w:r>
          </w:p>
        </w:tc>
      </w:tr>
      <w:tr w:rsidR="00033B49" w:rsidRPr="00AD0A31" w14:paraId="4C6B14A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ED6C93" w14:textId="77777777" w:rsidR="00033B49" w:rsidRPr="00AD0A31" w:rsidRDefault="00033B49" w:rsidP="00033B49">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Elaborar treballs de recerca sobre els pobles preromans de les Illes Balears.</w:t>
            </w:r>
          </w:p>
        </w:tc>
      </w:tr>
      <w:tr w:rsidR="00033B49" w:rsidRPr="00AD0A31" w14:paraId="6825B7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031411" w14:textId="77777777" w:rsidR="00033B49" w:rsidRPr="00AD0A31" w:rsidRDefault="00033B49" w:rsidP="00033B49">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Explicar com va afectar la romanització l’organització territorial de les Illes Balears.</w:t>
            </w:r>
          </w:p>
        </w:tc>
      </w:tr>
    </w:tbl>
    <w:p w14:paraId="09EF367F" w14:textId="77777777" w:rsidR="00033B49" w:rsidRPr="00AD0A31" w:rsidRDefault="00033B49" w:rsidP="00033B49">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5E3381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90A60E2"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2 Valorar el paper de la civilització grecollatina a l’origen de la identitat europea, analitzant críticament la seva pervivència en diferents aspectes de la societat actual per poder valorar el seu llegat cultural, artístic i social.</w:t>
            </w:r>
          </w:p>
        </w:tc>
      </w:tr>
      <w:tr w:rsidR="00033B49" w:rsidRPr="00AD0A31" w14:paraId="01B507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8EEF189"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2.1</w:t>
            </w:r>
            <w:r w:rsidRPr="00AD0A31">
              <w:rPr>
                <w:rFonts w:ascii="Noto Sans" w:eastAsia="Noto Sans" w:hAnsi="Noto Sans" w:cs="Noto Sans"/>
                <w:b/>
                <w:bCs/>
                <w:sz w:val="18"/>
                <w:szCs w:val="18"/>
                <w:lang w:val="ca-ES"/>
              </w:rPr>
              <w:t xml:space="preserve"> </w:t>
            </w:r>
            <w:r w:rsidRPr="00AD0A31">
              <w:rPr>
                <w:rFonts w:ascii="Noto Sans" w:eastAsia="Noto Sans" w:hAnsi="Noto Sans" w:cs="Noto Sans"/>
                <w:sz w:val="18"/>
                <w:szCs w:val="18"/>
                <w:lang w:val="ca-ES"/>
              </w:rPr>
              <w:t>Determinar les característiques de les principals formes d’organització política presents a Grècia i Roma establint semblances i diferències entre elles i comparant de forma crítica les formes de govern de l’antiguitat amb les actuals, adquirint consciència del que suposa ser ciutadà europeu en una societat lliure i democràtica.</w:t>
            </w:r>
          </w:p>
        </w:tc>
      </w:tr>
      <w:tr w:rsidR="00033B49" w:rsidRPr="00AD0A31" w14:paraId="7A3871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E73DBE" w14:textId="77777777" w:rsidR="00033B49" w:rsidRPr="00AD0A31" w:rsidRDefault="00033B49" w:rsidP="00033B49">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Determinar les característiques dels sistemes de govern de l’Antiguitat clàssica.</w:t>
            </w:r>
          </w:p>
        </w:tc>
      </w:tr>
      <w:tr w:rsidR="00033B49" w:rsidRPr="00AD0A31" w14:paraId="24A048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59A874" w14:textId="77777777" w:rsidR="00033B49" w:rsidRPr="00AD0A31" w:rsidRDefault="00033B49" w:rsidP="00033B49">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Comparar els sistemes de govern de l’Antiguitat clàssica amb els sistemes de govern actuals i reconèixer-ne la influència.</w:t>
            </w:r>
          </w:p>
        </w:tc>
      </w:tr>
      <w:tr w:rsidR="00033B49" w:rsidRPr="00AD0A31" w14:paraId="61A00D6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093E19" w14:textId="77777777" w:rsidR="00033B49" w:rsidRPr="00AD0A31" w:rsidRDefault="00033B49" w:rsidP="00033B49">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Conèixer i entendre els drets i els deures que té tot ciutadà europeu.</w:t>
            </w:r>
          </w:p>
        </w:tc>
      </w:tr>
      <w:tr w:rsidR="00033B49" w:rsidRPr="00AD0A31" w14:paraId="151845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2E73AB" w14:textId="77777777" w:rsidR="00033B49" w:rsidRPr="00AD0A31" w:rsidRDefault="00033B49" w:rsidP="00033B49">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Definir els principals trets d’una societat lliure i democràtica.</w:t>
            </w:r>
          </w:p>
        </w:tc>
      </w:tr>
      <w:tr w:rsidR="00033B49" w:rsidRPr="00AD0A31" w14:paraId="24F9A50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F38E6C3"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2.2 Establir les característiques i l’evolució de les classes socials a Grècia i Roma mitjançant la comparació entre ambdós models i fent una anàlisi crítica de la pervivència d’aquests models en la societat actual.</w:t>
            </w:r>
          </w:p>
        </w:tc>
      </w:tr>
      <w:tr w:rsidR="00033B49" w:rsidRPr="00AD0A31" w14:paraId="6D3A29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3CBD62" w14:textId="77777777" w:rsidR="00033B49" w:rsidRPr="00AD0A31" w:rsidRDefault="00033B49" w:rsidP="00033B49">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Establir les característiques i l’evolució de les classes socials a Grècia i Roma i comparar ambdós models.</w:t>
            </w:r>
          </w:p>
        </w:tc>
      </w:tr>
      <w:tr w:rsidR="00033B49" w:rsidRPr="00AD0A31" w14:paraId="7CF74A4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497AC2" w14:textId="77777777" w:rsidR="00033B49" w:rsidRPr="00AD0A31" w:rsidRDefault="00033B49" w:rsidP="00033B49">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Analitzar amb esperit crític els models socials de Grècia i Roma amb els actuals i reconèixer-ne la pervivència.</w:t>
            </w:r>
          </w:p>
        </w:tc>
      </w:tr>
      <w:tr w:rsidR="00033B49" w:rsidRPr="00AD0A31" w14:paraId="7C6A55E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5EA667B"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2.3 Identificar les formes actuals de la distribució del treball i el procés d’equiparació dels papers d’homes i dones iniciat a la nostra societat, establint comparacions amb la composició de la família a Grècia i Roma i els rols assignats als seus membres i les principals formes de treball i de lleure existents en l’antiguitat.</w:t>
            </w:r>
          </w:p>
        </w:tc>
      </w:tr>
      <w:tr w:rsidR="00033B49" w:rsidRPr="00AD0A31" w14:paraId="40FA1B1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6F2564" w14:textId="77777777" w:rsidR="00033B49" w:rsidRPr="00AD0A31" w:rsidRDefault="00033B49" w:rsidP="00033B49">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Analitzar el paper de la dona en l’Antiguitat i comparar-lo amb l’actualitat.</w:t>
            </w:r>
          </w:p>
        </w:tc>
      </w:tr>
      <w:tr w:rsidR="00033B49" w:rsidRPr="00AD0A31" w14:paraId="473AF4E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EEDA56" w14:textId="77777777" w:rsidR="00033B49" w:rsidRPr="00AD0A31" w:rsidRDefault="00033B49" w:rsidP="00033B49">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Descriure el treball i el lleure a Grècia i Roma i comparar-los amb l’actualitat.</w:t>
            </w:r>
          </w:p>
        </w:tc>
      </w:tr>
      <w:tr w:rsidR="00033B49" w:rsidRPr="00AD0A31" w14:paraId="50ABBED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D30037" w14:textId="77777777" w:rsidR="00033B49" w:rsidRPr="00AD0A31" w:rsidRDefault="00033B49" w:rsidP="00033B49">
            <w:pPr>
              <w:pStyle w:val="paragraph"/>
              <w:numPr>
                <w:ilvl w:val="0"/>
                <w:numId w:val="6"/>
              </w:numPr>
              <w:spacing w:beforeAutospacing="0" w:afterAutospacing="0"/>
              <w:textAlignment w:val="baseline"/>
              <w:rPr>
                <w:rFonts w:ascii="Noto Sans" w:eastAsiaTheme="majorEastAsia" w:hAnsi="Noto Sans" w:cs="Noto Sans"/>
                <w:sz w:val="18"/>
                <w:szCs w:val="18"/>
                <w:lang w:val="ca-ES"/>
              </w:rPr>
            </w:pPr>
            <w:r w:rsidRPr="00AD0A31">
              <w:rPr>
                <w:rFonts w:ascii="Noto Sans" w:eastAsia="Noto Sans" w:hAnsi="Noto Sans" w:cs="Noto Sans"/>
                <w:sz w:val="18"/>
                <w:szCs w:val="18"/>
                <w:lang w:val="ca-ES"/>
              </w:rPr>
              <w:t>Explicar la composició de la família grega i romana tradicionals i el paper dels seus membres en la societat i comparar-ho amb l’actualitat.</w:t>
            </w:r>
          </w:p>
          <w:p w14:paraId="28BC08D6" w14:textId="77777777" w:rsidR="00033B49" w:rsidRPr="00AD0A31" w:rsidRDefault="00033B49" w:rsidP="00033B49">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p>
        </w:tc>
      </w:tr>
    </w:tbl>
    <w:p w14:paraId="67C4909F" w14:textId="77777777" w:rsidR="00033B49" w:rsidRPr="00AD0A31" w:rsidRDefault="00033B49" w:rsidP="00033B49">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7510FD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AED1A25"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0" w:name="_Hlk189574011"/>
            <w:r w:rsidRPr="00AD0A31">
              <w:rPr>
                <w:rFonts w:ascii="Noto Sans" w:eastAsia="Noto Sans" w:hAnsi="Noto Sans" w:cs="Noto Sans"/>
                <w:b/>
                <w:bCs/>
                <w:sz w:val="18"/>
                <w:szCs w:val="18"/>
                <w:lang w:val="ca-ES"/>
              </w:rPr>
              <w:t>CE 3 Conèixer els principals déus i deesses de la mitologia grecollatina, com també els protagonistes dels cicles mítics més rellevants, per reconèixer-los a obres artístiques de diferents tipus i perquè serveixin d’inspiració per elaborar obres de diferent format que s’inspiren en la mitologia.</w:t>
            </w:r>
          </w:p>
        </w:tc>
      </w:tr>
      <w:tr w:rsidR="00033B49" w:rsidRPr="00AD0A31" w14:paraId="0972BCD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7D3F535"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3.1 Descriure els components bàsics de la religió al món antic, reconeixent els diferents tipus de festivitats, rituals i sacrificis relacionats amb els déus olímpics, comparant-los amb festes i rituals religiosos coneguts per l’alumne i valorant críticament la seva pervivència en les manifestacions festives i religioses actuals.</w:t>
            </w:r>
          </w:p>
        </w:tc>
      </w:tr>
      <w:tr w:rsidR="00033B49" w:rsidRPr="00AD0A31" w14:paraId="5F7022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C220C7" w14:textId="77777777" w:rsidR="00033B49" w:rsidRPr="00AD0A31" w:rsidRDefault="00033B49" w:rsidP="00033B49">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Reconèixer el politeisme i l’antropomorfisme com a components bàsics de la religió a l’antiguitat grecoromana.</w:t>
            </w:r>
          </w:p>
        </w:tc>
      </w:tr>
      <w:tr w:rsidR="00033B49" w:rsidRPr="00AD0A31" w14:paraId="0DFEF7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D60EB4" w14:textId="77777777" w:rsidR="00033B49" w:rsidRPr="00AD0A31" w:rsidRDefault="00033B49" w:rsidP="00033B49">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Descriure les principals festivitats religioses i observar com marcaven el calendari: Olimpíades, Dionisíaques, Saturnals i altres.</w:t>
            </w:r>
          </w:p>
        </w:tc>
      </w:tr>
      <w:tr w:rsidR="00033B49" w:rsidRPr="00AD0A31" w14:paraId="71CE36F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573663" w14:textId="77777777" w:rsidR="00033B49" w:rsidRPr="00AD0A31" w:rsidRDefault="00033B49" w:rsidP="00033B49">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Conèixer diferents tipus de rituals i cerimònies dels cultes públics i privats destinats a establir contacte amb les divinitats i mantenir-les favorables: pregàries, ofrenes, libacions, sacrificis d’animals, etc.</w:t>
            </w:r>
          </w:p>
        </w:tc>
      </w:tr>
      <w:tr w:rsidR="00033B49" w:rsidRPr="00AD0A31" w14:paraId="310E910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1EF0F5" w14:textId="77777777" w:rsidR="00033B49" w:rsidRPr="00AD0A31" w:rsidRDefault="00033B49" w:rsidP="00033B49">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Comparar els elements característics de la religió a l’antiguitat grecoromana amb festes i rituals religiosos coneguts per l’alumne i valorar-ne críticament la pervivència en l’actualitat.</w:t>
            </w:r>
          </w:p>
        </w:tc>
      </w:tr>
      <w:tr w:rsidR="00033B49" w:rsidRPr="00AD0A31" w14:paraId="047588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6DF02A7"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3.2</w:t>
            </w:r>
            <w:r w:rsidRPr="00AD0A31">
              <w:rPr>
                <w:rFonts w:ascii="Noto Sans" w:eastAsia="Noto Sans" w:hAnsi="Noto Sans" w:cs="Noto Sans"/>
                <w:b/>
                <w:bCs/>
                <w:sz w:val="18"/>
                <w:szCs w:val="18"/>
                <w:lang w:val="ca-ES"/>
              </w:rPr>
              <w:t xml:space="preserve"> </w:t>
            </w:r>
            <w:r w:rsidRPr="00AD0A31">
              <w:rPr>
                <w:rFonts w:ascii="Noto Sans" w:eastAsia="Noto Sans" w:hAnsi="Noto Sans" w:cs="Noto Sans"/>
                <w:sz w:val="18"/>
                <w:szCs w:val="18"/>
                <w:lang w:val="ca-ES"/>
              </w:rPr>
              <w:t>Distingir els principals déus i deesses de la mitologia grecollatina, identificant-los pels seus atributs a diferents representacions, reconeixent les escenes mitològiques que protagonitzen, identificant aquesta iconografia en diferents formats artístics i conceptuals i posant esment al paper submís o de víctima de la dona.</w:t>
            </w:r>
          </w:p>
        </w:tc>
      </w:tr>
      <w:tr w:rsidR="00033B49" w:rsidRPr="00AD0A31" w14:paraId="5F1DE99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F7DE75" w14:textId="77777777" w:rsidR="00033B49" w:rsidRPr="00AD0A31" w:rsidRDefault="00033B49" w:rsidP="00033B49">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Distingir els principals déus i deesses de la mitologia grecollatina. </w:t>
            </w:r>
          </w:p>
        </w:tc>
      </w:tr>
      <w:tr w:rsidR="00033B49" w:rsidRPr="00AD0A31" w14:paraId="05747A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985EAB" w14:textId="77777777" w:rsidR="00033B49" w:rsidRPr="00AD0A31" w:rsidRDefault="00033B49" w:rsidP="00033B49">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les divinitats olímpiques pels seus atributs a diferents representacions.</w:t>
            </w:r>
          </w:p>
        </w:tc>
      </w:tr>
      <w:tr w:rsidR="00033B49" w:rsidRPr="00AD0A31" w14:paraId="369B994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97B22F" w14:textId="77777777" w:rsidR="00033B49" w:rsidRPr="00AD0A31" w:rsidRDefault="00033B49" w:rsidP="00033B49">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a la iconografia, les escenes mitològiques protagonitzades per les principals divinitats.</w:t>
            </w:r>
          </w:p>
        </w:tc>
      </w:tr>
      <w:tr w:rsidR="00033B49" w:rsidRPr="00AD0A31" w14:paraId="3305998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5326D6" w14:textId="77777777" w:rsidR="00033B49" w:rsidRPr="00AD0A31" w:rsidRDefault="00033B49" w:rsidP="00033B49">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Analitzar críticament la influència de la mitologia clàssica com a model de normalització de conductes patriarcals.</w:t>
            </w:r>
          </w:p>
        </w:tc>
      </w:tr>
      <w:tr w:rsidR="00033B49" w:rsidRPr="00AD0A31" w14:paraId="20C83AA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8DF1226"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3.3 Exposar la pervivència de les diferents manifestacions religioses i mitològiques grecollatines, comparant-les amb les que perviuen a la nostra societat (les representacions teatrals, els espectacles públics i esportius, la cultura popular i els costums i rituals religiosos). </w:t>
            </w:r>
          </w:p>
        </w:tc>
      </w:tr>
      <w:tr w:rsidR="00033B49" w:rsidRPr="00AD0A31" w14:paraId="75E692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7F2CCD" w14:textId="77777777" w:rsidR="00033B49" w:rsidRPr="00AD0A31" w:rsidRDefault="00033B49" w:rsidP="00033B49">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Exposar la pervivència de les diferents manifestacions religioses i mitològiques grecollatines.</w:t>
            </w:r>
          </w:p>
        </w:tc>
      </w:tr>
      <w:tr w:rsidR="00033B49" w:rsidRPr="00AD0A31" w14:paraId="312F45F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86BDE2" w14:textId="77777777" w:rsidR="00033B49" w:rsidRPr="00AD0A31" w:rsidRDefault="00033B49" w:rsidP="00033B49">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Comparar les manifestacions religioses i mitològiques grecollatines amb les que es poden trobar a la nostra societat: les representacions teatrals, els espectacles públics i esportius, la cultura popular i els costums i rituals religiosos.</w:t>
            </w:r>
          </w:p>
        </w:tc>
      </w:tr>
      <w:bookmarkEnd w:id="0"/>
    </w:tbl>
    <w:p w14:paraId="7D9BFDC7"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5F289F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463AE75"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1" w:name="_Hlk189574163"/>
            <w:r w:rsidRPr="00AD0A31">
              <w:rPr>
                <w:rFonts w:ascii="Noto Sans" w:eastAsia="Noto Sans" w:hAnsi="Noto Sans" w:cs="Noto Sans"/>
                <w:b/>
                <w:bCs/>
                <w:sz w:val="18"/>
                <w:szCs w:val="18"/>
                <w:lang w:val="ca-ES"/>
              </w:rPr>
              <w:t>CE 4 Analitzar la presència del grec i el llatí a les llengües de l’alumne per tal d’entendre el significat etimològic i ser capaç d’identificar i formar paraules a partir dels ètims donats, per produir materials en diferents formats amb el lèxic adquirit i estimar i respectar la diversitat lingüística fomentant l’interès per l’estudi d’altres llengües, entre les quals les llengües clàssiques.</w:t>
            </w:r>
          </w:p>
        </w:tc>
      </w:tr>
      <w:tr w:rsidR="00033B49" w:rsidRPr="00AD0A31" w14:paraId="64B003B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4776D7C" w14:textId="77777777" w:rsidR="00033B49" w:rsidRPr="00AD0A31" w:rsidRDefault="00033B49" w:rsidP="00F10F85">
            <w:pPr>
              <w:rPr>
                <w:rStyle w:val="eop"/>
                <w:rFonts w:eastAsia="Noto Sans" w:cs="Noto Sans"/>
                <w:sz w:val="18"/>
                <w:szCs w:val="18"/>
              </w:rPr>
            </w:pPr>
            <w:r w:rsidRPr="00AD0A31">
              <w:rPr>
                <w:rFonts w:eastAsia="Noto Sans" w:cs="Noto Sans"/>
                <w:sz w:val="18"/>
                <w:szCs w:val="18"/>
              </w:rPr>
              <w:lastRenderedPageBreak/>
              <w:t xml:space="preserve">CA 4.1 Descriure els diversos tipus d’escriptura, distingint diferents tipus d’alfabets i de suports gràfics, establint comparacions amb els usats actualment i relacionant la importància de l’escriptura amb l’evolució de la humanitat. </w:t>
            </w:r>
          </w:p>
        </w:tc>
      </w:tr>
      <w:tr w:rsidR="00033B49" w:rsidRPr="00AD0A31" w14:paraId="0BD32B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8A6861" w14:textId="77777777" w:rsidR="00033B49" w:rsidRPr="00AD0A31" w:rsidRDefault="00033B49" w:rsidP="00033B49">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Descriure els diferents tipus d’escriptura.</w:t>
            </w:r>
          </w:p>
        </w:tc>
      </w:tr>
      <w:tr w:rsidR="00033B49" w:rsidRPr="00AD0A31" w14:paraId="69E7F75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2E2FAE" w14:textId="77777777" w:rsidR="00033B49" w:rsidRPr="00AD0A31" w:rsidRDefault="00033B49" w:rsidP="00033B49">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els diferents alfabets i materials que s’utilitzaven per escriure.</w:t>
            </w:r>
          </w:p>
        </w:tc>
      </w:tr>
      <w:tr w:rsidR="00033B49" w:rsidRPr="00AD0A31" w14:paraId="17D134C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095366" w14:textId="77777777" w:rsidR="00033B49" w:rsidRPr="00AD0A31" w:rsidRDefault="00033B49" w:rsidP="00033B49">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Comparar els sistemes d’escriptura antics i els actuals.</w:t>
            </w:r>
          </w:p>
        </w:tc>
      </w:tr>
      <w:tr w:rsidR="00033B49" w:rsidRPr="00AD0A31" w14:paraId="2E00148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E20C56" w14:textId="77777777" w:rsidR="00033B49" w:rsidRPr="00AD0A31" w:rsidRDefault="00033B49" w:rsidP="00033B49">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Relacionar l’escriptura amb el desenvolupament de la humanitat.</w:t>
            </w:r>
          </w:p>
        </w:tc>
      </w:tr>
      <w:tr w:rsidR="00033B49" w:rsidRPr="00AD0A31" w14:paraId="5F5084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41FB430" w14:textId="77777777" w:rsidR="00033B49" w:rsidRPr="00AD0A31" w:rsidRDefault="00033B49" w:rsidP="00F10F85">
            <w:pPr>
              <w:rPr>
                <w:rStyle w:val="eop"/>
                <w:rFonts w:eastAsia="Noto Sans" w:cs="Noto Sans"/>
                <w:sz w:val="18"/>
                <w:szCs w:val="18"/>
              </w:rPr>
            </w:pPr>
            <w:r w:rsidRPr="00AD0A31">
              <w:rPr>
                <w:rFonts w:eastAsia="Noto Sans" w:cs="Noto Sans"/>
                <w:sz w:val="18"/>
                <w:szCs w:val="18"/>
              </w:rPr>
              <w:t>CA 4.2 Inferir l’origen comú de diferents llengües europees i identificar les llengües romàniques i no romàniques de la Península Ibèrica, situant-les en un mapa.</w:t>
            </w:r>
          </w:p>
        </w:tc>
      </w:tr>
      <w:tr w:rsidR="00033B49" w:rsidRPr="00AD0A31" w14:paraId="494CEA5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E604A5" w14:textId="77777777" w:rsidR="00033B49" w:rsidRPr="00AD0A31" w:rsidRDefault="00033B49" w:rsidP="00033B49">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Entendre la procedència indoeuropea de la majoria de llengües d’Europa.</w:t>
            </w:r>
          </w:p>
        </w:tc>
      </w:tr>
      <w:tr w:rsidR="00033B49" w:rsidRPr="00AD0A31" w14:paraId="2E2DC1E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C6A828" w14:textId="77777777" w:rsidR="00033B49" w:rsidRPr="00AD0A31" w:rsidRDefault="00033B49" w:rsidP="00033B49">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Identificar les llengües romàniques i no romàniques de la Península Ibèrica i localitzar-les en un mapa. </w:t>
            </w:r>
          </w:p>
        </w:tc>
      </w:tr>
      <w:tr w:rsidR="00033B49" w:rsidRPr="00AD0A31" w14:paraId="666E80F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C7382D2"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4.3 Ampliar el vocabulari amb un lèxic mínim de tipus tècnic i científic d’origen grecollatí, en la llengua pròpia, assenyalant-ne la relació amb les arrels o ètims llatins i grecs i millorar la competència lingüística.</w:t>
            </w:r>
          </w:p>
        </w:tc>
      </w:tr>
      <w:tr w:rsidR="00033B49" w:rsidRPr="00AD0A31" w14:paraId="62B84E1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5652EE" w14:textId="77777777" w:rsidR="00033B49" w:rsidRPr="00AD0A31" w:rsidRDefault="00033B49" w:rsidP="00033B49">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Ampliar el vocabulari de l’estudiant amb termes tècnics i científics d’origen grec i llatí.</w:t>
            </w:r>
          </w:p>
        </w:tc>
      </w:tr>
      <w:tr w:rsidR="00033B49" w:rsidRPr="00AD0A31" w14:paraId="0BF8A2A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3981208" w14:textId="77777777" w:rsidR="00033B49" w:rsidRPr="00AD0A31" w:rsidRDefault="00033B49" w:rsidP="00033B49">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Assenyalar la relació dels termes tècnics i científics amb les arrels o els ètims grecs o llatins.</w:t>
            </w:r>
          </w:p>
        </w:tc>
      </w:tr>
      <w:tr w:rsidR="00033B49" w:rsidRPr="00AD0A31" w14:paraId="748AB0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84FA7F" w14:textId="77777777" w:rsidR="00033B49" w:rsidRPr="00AD0A31" w:rsidRDefault="00033B49" w:rsidP="00033B49">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Millorar les habilitats lingüístiques.</w:t>
            </w:r>
          </w:p>
        </w:tc>
      </w:tr>
      <w:bookmarkEnd w:id="1"/>
    </w:tbl>
    <w:p w14:paraId="07A03593"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p w14:paraId="2833FD61"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6D8C35D2"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6F9B359"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24623320"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2CA70454" w14:textId="77777777" w:rsidTr="00F10F85">
        <w:tc>
          <w:tcPr>
            <w:tcW w:w="8494" w:type="dxa"/>
            <w:shd w:val="clear" w:color="auto" w:fill="D1D1D1" w:themeFill="background2" w:themeFillShade="E6"/>
          </w:tcPr>
          <w:p w14:paraId="66502BA3"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2" w:name="_Hlk189574291"/>
            <w:r w:rsidRPr="00AD0A31">
              <w:rPr>
                <w:rFonts w:ascii="Noto Sans" w:eastAsia="Noto Sans" w:hAnsi="Noto Sans" w:cs="Noto Sans"/>
                <w:b/>
                <w:bCs/>
                <w:sz w:val="18"/>
                <w:szCs w:val="18"/>
                <w:lang w:val="ca-ES"/>
              </w:rPr>
              <w:t>GEOGRAFIA I HISTÒRIA</w:t>
            </w:r>
          </w:p>
        </w:tc>
      </w:tr>
      <w:tr w:rsidR="00033B49" w:rsidRPr="00AD0A31" w14:paraId="0E489FB3" w14:textId="77777777" w:rsidTr="00F10F85">
        <w:tc>
          <w:tcPr>
            <w:tcW w:w="8494" w:type="dxa"/>
          </w:tcPr>
          <w:p w14:paraId="1E5DC483"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El marc geogràfic de Grècia i Roma. Principals llocs geogràfics, històrics i arqueològics.  </w:t>
            </w:r>
          </w:p>
        </w:tc>
      </w:tr>
      <w:tr w:rsidR="00033B49" w:rsidRPr="00AD0A31" w14:paraId="49B9A334" w14:textId="77777777" w:rsidTr="00F10F85">
        <w:tc>
          <w:tcPr>
            <w:tcW w:w="8494" w:type="dxa"/>
          </w:tcPr>
          <w:p w14:paraId="13233BCB"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Principals etapes de la història de Grècia i de Roma.</w:t>
            </w:r>
          </w:p>
        </w:tc>
      </w:tr>
      <w:tr w:rsidR="00033B49" w:rsidRPr="00AD0A31" w14:paraId="0D101E04" w14:textId="77777777" w:rsidTr="00F10F85">
        <w:tc>
          <w:tcPr>
            <w:tcW w:w="8494" w:type="dxa"/>
          </w:tcPr>
          <w:p w14:paraId="71B6CE2A"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Personatges fonamentals per entendre la història de Grècia i Roma. Dones rellevants.</w:t>
            </w:r>
          </w:p>
        </w:tc>
      </w:tr>
      <w:tr w:rsidR="00033B49" w:rsidRPr="00AD0A31" w14:paraId="7498C96B" w14:textId="77777777" w:rsidTr="00F10F85">
        <w:tc>
          <w:tcPr>
            <w:tcW w:w="8494" w:type="dxa"/>
          </w:tcPr>
          <w:p w14:paraId="3E5C4390"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Les Illes Balears preromanes. Les conseqüències de la romanització.</w:t>
            </w:r>
          </w:p>
        </w:tc>
      </w:tr>
      <w:tr w:rsidR="00033B49" w:rsidRPr="00AD0A31" w14:paraId="141BB757" w14:textId="77777777" w:rsidTr="00F10F85">
        <w:tc>
          <w:tcPr>
            <w:tcW w:w="8494" w:type="dxa"/>
          </w:tcPr>
          <w:p w14:paraId="24741378"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El </w:t>
            </w:r>
            <w:r w:rsidRPr="00AD0A31">
              <w:rPr>
                <w:rFonts w:ascii="Noto Sans" w:eastAsia="Noto Sans" w:hAnsi="Noto Sans" w:cs="Noto Sans"/>
                <w:i/>
                <w:iCs/>
                <w:sz w:val="18"/>
                <w:szCs w:val="18"/>
                <w:lang w:val="ca-ES"/>
              </w:rPr>
              <w:t>Mare Nostrum</w:t>
            </w:r>
            <w:r w:rsidRPr="00AD0A31">
              <w:rPr>
                <w:rFonts w:ascii="Noto Sans" w:eastAsia="Noto Sans" w:hAnsi="Noto Sans" w:cs="Noto Sans"/>
                <w:sz w:val="18"/>
                <w:szCs w:val="18"/>
                <w:lang w:val="ca-ES"/>
              </w:rPr>
              <w:t xml:space="preserve"> com a punt de trobada de cultures.</w:t>
            </w:r>
          </w:p>
        </w:tc>
      </w:tr>
      <w:tr w:rsidR="00033B49" w:rsidRPr="00AD0A31" w14:paraId="10D65277" w14:textId="77777777" w:rsidTr="00F10F85">
        <w:tc>
          <w:tcPr>
            <w:tcW w:w="8494" w:type="dxa"/>
          </w:tcPr>
          <w:p w14:paraId="065548CB"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Fonts escrites històriques i literàries sobre la geografia i la història de Grècia i Roma.</w:t>
            </w:r>
          </w:p>
        </w:tc>
      </w:tr>
      <w:tr w:rsidR="00033B49" w:rsidRPr="00AD0A31" w14:paraId="1E70993B" w14:textId="77777777" w:rsidTr="00F10F85">
        <w:tc>
          <w:tcPr>
            <w:tcW w:w="8494" w:type="dxa"/>
          </w:tcPr>
          <w:p w14:paraId="092653FC"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Interpretació i elaboració de mapes i eixos cronològics en diferents suports.</w:t>
            </w:r>
          </w:p>
        </w:tc>
      </w:tr>
      <w:tr w:rsidR="00033B49" w:rsidRPr="00AD0A31" w14:paraId="53CA9495" w14:textId="77777777" w:rsidTr="00F10F85">
        <w:tc>
          <w:tcPr>
            <w:tcW w:w="8494" w:type="dxa"/>
          </w:tcPr>
          <w:p w14:paraId="60B32620"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Estratègies per a la recerca i selecció d’informació a Internet i a biblioteques.</w:t>
            </w:r>
          </w:p>
        </w:tc>
      </w:tr>
      <w:tr w:rsidR="00033B49" w:rsidRPr="00AD0A31" w14:paraId="7563E3FA" w14:textId="77777777" w:rsidTr="00F10F85">
        <w:tc>
          <w:tcPr>
            <w:tcW w:w="8494" w:type="dxa"/>
          </w:tcPr>
          <w:p w14:paraId="1DB2F4BE" w14:textId="77777777" w:rsidR="00033B49" w:rsidRPr="00AD0A31" w:rsidRDefault="00033B49" w:rsidP="00033B49">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Estratègies i normes per a l’elaboració i presentació de treballs escrits i orals.</w:t>
            </w:r>
          </w:p>
        </w:tc>
      </w:tr>
      <w:bookmarkEnd w:id="2"/>
    </w:tbl>
    <w:p w14:paraId="142DEE8D"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4F0B828F" w14:textId="77777777" w:rsidTr="00F10F85">
        <w:tc>
          <w:tcPr>
            <w:tcW w:w="8494" w:type="dxa"/>
            <w:shd w:val="clear" w:color="auto" w:fill="D1D1D1" w:themeFill="background2" w:themeFillShade="E6"/>
          </w:tcPr>
          <w:p w14:paraId="41254D19"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ORGANITZACIÓ SOCIAL I POLÍTICA</w:t>
            </w:r>
          </w:p>
        </w:tc>
      </w:tr>
      <w:tr w:rsidR="00033B49" w:rsidRPr="00AD0A31" w14:paraId="1D568F96" w14:textId="77777777" w:rsidTr="00F10F85">
        <w:tc>
          <w:tcPr>
            <w:tcW w:w="8494" w:type="dxa"/>
          </w:tcPr>
          <w:p w14:paraId="079C96EC"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Principals formes d’organització política i social de Grècia i Roma i la seva pervivència en la societat actual.</w:t>
            </w:r>
          </w:p>
        </w:tc>
      </w:tr>
      <w:tr w:rsidR="00033B49" w:rsidRPr="00AD0A31" w14:paraId="552FEDBA" w14:textId="77777777" w:rsidTr="00F10F85">
        <w:tc>
          <w:tcPr>
            <w:tcW w:w="8494" w:type="dxa"/>
          </w:tcPr>
          <w:p w14:paraId="1CCF3BA5"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Aportació de Grècia i Roma als sistemes polítics democràtics i les institucions.</w:t>
            </w:r>
          </w:p>
        </w:tc>
      </w:tr>
      <w:tr w:rsidR="00033B49" w:rsidRPr="00AD0A31" w14:paraId="1A8228A2" w14:textId="77777777" w:rsidTr="00F10F85">
        <w:tc>
          <w:tcPr>
            <w:tcW w:w="8494" w:type="dxa"/>
          </w:tcPr>
          <w:p w14:paraId="2ABFC8AC"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 naixement de la idea d’Europa des de la perspectiva del món clàssic.</w:t>
            </w:r>
          </w:p>
        </w:tc>
      </w:tr>
      <w:tr w:rsidR="00033B49" w:rsidRPr="00AD0A31" w14:paraId="3418A54B" w14:textId="77777777" w:rsidTr="00F10F85">
        <w:tc>
          <w:tcPr>
            <w:tcW w:w="8494" w:type="dxa"/>
          </w:tcPr>
          <w:p w14:paraId="0E5D8088"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Les classes socials a Grècia i Roma. El concepte de ciutadania, evolució del concepte. Els drets i els deures d’un ciutadà europeu en l’actualitat. </w:t>
            </w:r>
          </w:p>
        </w:tc>
      </w:tr>
      <w:tr w:rsidR="00033B49" w:rsidRPr="00AD0A31" w14:paraId="37E6E260" w14:textId="77777777" w:rsidTr="00F10F85">
        <w:tc>
          <w:tcPr>
            <w:tcW w:w="8494" w:type="dxa"/>
          </w:tcPr>
          <w:p w14:paraId="3089F774"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La família al món clàssic: rols familiars. Ser dona en el món antic, semblances i diferències amb el paper de la dona en l’actualitat.</w:t>
            </w:r>
          </w:p>
        </w:tc>
      </w:tr>
      <w:tr w:rsidR="00033B49" w:rsidRPr="00AD0A31" w14:paraId="75250703" w14:textId="77777777" w:rsidTr="00F10F85">
        <w:tc>
          <w:tcPr>
            <w:tcW w:w="8494" w:type="dxa"/>
          </w:tcPr>
          <w:p w14:paraId="2F87506C"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La vida quotidiana a Grècia i Roma: la feina i el lleure. Jocs i espectacles i la seva pervivència en l’actualitat.</w:t>
            </w:r>
          </w:p>
        </w:tc>
      </w:tr>
      <w:tr w:rsidR="00033B49" w:rsidRPr="00AD0A31" w14:paraId="775B9437" w14:textId="77777777" w:rsidTr="00F10F85">
        <w:tc>
          <w:tcPr>
            <w:tcW w:w="8494" w:type="dxa"/>
          </w:tcPr>
          <w:p w14:paraId="288AFEBE" w14:textId="77777777" w:rsidR="00033B49" w:rsidRPr="00AD0A31" w:rsidRDefault="00033B49" w:rsidP="00033B49">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 reconeixement del llegat cultural grecollatí com a nexe dels pobles d’Europa, com també la pervivència del món clàssic a les diferents manifestacions literàries, artístiques, científiques i tecnològiques.</w:t>
            </w:r>
          </w:p>
        </w:tc>
      </w:tr>
    </w:tbl>
    <w:p w14:paraId="0F51EFFA"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480F7358" w14:textId="77777777" w:rsidTr="00F10F85">
        <w:tc>
          <w:tcPr>
            <w:tcW w:w="8494" w:type="dxa"/>
            <w:shd w:val="clear" w:color="auto" w:fill="D1D1D1" w:themeFill="background2" w:themeFillShade="E6"/>
          </w:tcPr>
          <w:p w14:paraId="5570162C"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MITOLOGIA I RELIGIÓ</w:t>
            </w:r>
          </w:p>
        </w:tc>
      </w:tr>
      <w:tr w:rsidR="00033B49" w:rsidRPr="00AD0A31" w14:paraId="1BDC9168" w14:textId="77777777" w:rsidTr="00F10F85">
        <w:tc>
          <w:tcPr>
            <w:tcW w:w="8494" w:type="dxa"/>
          </w:tcPr>
          <w:p w14:paraId="13C8DD40" w14:textId="77777777" w:rsidR="00033B49" w:rsidRPr="00AD0A31" w:rsidRDefault="00033B49" w:rsidP="00033B49">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 concepte del mite en l’Antiguitat clàssica i el seu paper fonamental per explicar el món antic, les estructures socials i els comportaments humans.</w:t>
            </w:r>
          </w:p>
        </w:tc>
      </w:tr>
      <w:tr w:rsidR="00033B49" w:rsidRPr="00AD0A31" w14:paraId="0E54094E" w14:textId="77777777" w:rsidTr="00F10F85">
        <w:tc>
          <w:tcPr>
            <w:tcW w:w="8494" w:type="dxa"/>
          </w:tcPr>
          <w:p w14:paraId="77C2FC40" w14:textId="77777777" w:rsidR="00033B49" w:rsidRPr="00AD0A31" w:rsidRDefault="00033B49" w:rsidP="00033B49">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Cosmogonia i Teogonia.</w:t>
            </w:r>
          </w:p>
        </w:tc>
      </w:tr>
      <w:tr w:rsidR="00033B49" w:rsidRPr="00AD0A31" w14:paraId="15A46ADB" w14:textId="77777777" w:rsidTr="00F10F85">
        <w:tc>
          <w:tcPr>
            <w:tcW w:w="8494" w:type="dxa"/>
          </w:tcPr>
          <w:p w14:paraId="48F5B819" w14:textId="77777777" w:rsidR="00033B49" w:rsidRPr="00AD0A31" w:rsidRDefault="00033B49" w:rsidP="00033B49">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Politeisme i antropomorfisme en la religió de Grècia i Roma. Principals divinitats del panteó grec i romà.</w:t>
            </w:r>
          </w:p>
        </w:tc>
      </w:tr>
      <w:tr w:rsidR="00033B49" w:rsidRPr="00AD0A31" w14:paraId="331BF107" w14:textId="77777777" w:rsidTr="00F10F85">
        <w:tc>
          <w:tcPr>
            <w:tcW w:w="8494" w:type="dxa"/>
          </w:tcPr>
          <w:p w14:paraId="5FA409E1" w14:textId="77777777" w:rsidR="00033B49" w:rsidRPr="00AD0A31" w:rsidRDefault="00033B49" w:rsidP="00033B49">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Principals herois i heroïnes.  Els cicles mítics.</w:t>
            </w:r>
          </w:p>
        </w:tc>
      </w:tr>
      <w:tr w:rsidR="00033B49" w:rsidRPr="00AD0A31" w14:paraId="0F9F4E7C" w14:textId="77777777" w:rsidTr="00F10F85">
        <w:tc>
          <w:tcPr>
            <w:tcW w:w="8494" w:type="dxa"/>
          </w:tcPr>
          <w:p w14:paraId="51FA6FC9" w14:textId="77777777" w:rsidR="00033B49" w:rsidRPr="00AD0A31" w:rsidRDefault="00033B49" w:rsidP="00033B49">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La pervivència en l’actualitat de la mitologia grecollatina: art, literatura, cinema, publicitat, jocs, etc.</w:t>
            </w:r>
          </w:p>
        </w:tc>
      </w:tr>
      <w:tr w:rsidR="00033B49" w:rsidRPr="00AD0A31" w14:paraId="2DAD02C8" w14:textId="77777777" w:rsidTr="00F10F85">
        <w:tc>
          <w:tcPr>
            <w:tcW w:w="8494" w:type="dxa"/>
          </w:tcPr>
          <w:p w14:paraId="6D92A411" w14:textId="77777777" w:rsidR="00033B49" w:rsidRPr="00AD0A31" w:rsidRDefault="00033B49" w:rsidP="00033B49">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 calendari a Grècia i Roma: les petjades del calendari romà en l’actualitat.</w:t>
            </w:r>
          </w:p>
        </w:tc>
      </w:tr>
    </w:tbl>
    <w:p w14:paraId="61508DFE"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210DE567" w14:textId="77777777" w:rsidTr="00F10F85">
        <w:tc>
          <w:tcPr>
            <w:tcW w:w="8494" w:type="dxa"/>
            <w:shd w:val="clear" w:color="auto" w:fill="D1D1D1" w:themeFill="background2" w:themeFillShade="E6"/>
          </w:tcPr>
          <w:p w14:paraId="6A643338" w14:textId="77777777" w:rsidR="00033B49" w:rsidRPr="00AD0A31" w:rsidRDefault="00033B49"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LLENGUA I LÈXIC</w:t>
            </w:r>
          </w:p>
        </w:tc>
      </w:tr>
      <w:tr w:rsidR="00033B49" w:rsidRPr="00AD0A31" w14:paraId="378EEEC3" w14:textId="77777777" w:rsidTr="00F10F85">
        <w:tc>
          <w:tcPr>
            <w:tcW w:w="8494" w:type="dxa"/>
          </w:tcPr>
          <w:p w14:paraId="2D267623" w14:textId="77777777" w:rsidR="00033B49" w:rsidRPr="00AD0A31" w:rsidRDefault="00033B49" w:rsidP="00033B49">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El naixement de l’escriptura: els alfabets grec i llatí. Els suports de l’escriptura.</w:t>
            </w:r>
          </w:p>
        </w:tc>
      </w:tr>
      <w:tr w:rsidR="00033B49" w:rsidRPr="00AD0A31" w14:paraId="6E71F3BC" w14:textId="77777777" w:rsidTr="00F10F85">
        <w:tc>
          <w:tcPr>
            <w:tcW w:w="8494" w:type="dxa"/>
          </w:tcPr>
          <w:p w14:paraId="016A84B6" w14:textId="77777777" w:rsidR="00033B49" w:rsidRPr="00AD0A31" w:rsidRDefault="00033B49" w:rsidP="00033B49">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L’indoeuropeu, origen de la majoria de les llengües parlades a Europa. </w:t>
            </w:r>
          </w:p>
        </w:tc>
      </w:tr>
      <w:tr w:rsidR="00033B49" w:rsidRPr="00AD0A31" w14:paraId="38A747CB" w14:textId="77777777" w:rsidTr="00F10F85">
        <w:tc>
          <w:tcPr>
            <w:tcW w:w="8494" w:type="dxa"/>
          </w:tcPr>
          <w:p w14:paraId="24A0674A" w14:textId="77777777" w:rsidR="00033B49" w:rsidRPr="00AD0A31" w:rsidRDefault="00033B49" w:rsidP="00033B49">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Les llengües romàniques a Espanya i Europa. La comparació entre llengües.</w:t>
            </w:r>
          </w:p>
        </w:tc>
      </w:tr>
      <w:tr w:rsidR="00033B49" w:rsidRPr="00AD0A31" w14:paraId="56D01F36" w14:textId="77777777" w:rsidTr="00F10F85">
        <w:tc>
          <w:tcPr>
            <w:tcW w:w="8494" w:type="dxa"/>
          </w:tcPr>
          <w:p w14:paraId="0479FC49" w14:textId="77777777" w:rsidR="00033B49" w:rsidRPr="00AD0A31" w:rsidRDefault="00033B49" w:rsidP="00033B49">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Cultismes i mots patrimonials. Principals hel·lenismes i llatinismes en el llenguatge comú i en llenguatges tècnics i científics.</w:t>
            </w:r>
          </w:p>
        </w:tc>
      </w:tr>
      <w:tr w:rsidR="00033B49" w:rsidRPr="00AD0A31" w14:paraId="7F5DD794" w14:textId="77777777" w:rsidTr="00F10F85">
        <w:tc>
          <w:tcPr>
            <w:tcW w:w="8494" w:type="dxa"/>
          </w:tcPr>
          <w:p w14:paraId="094A3848" w14:textId="77777777" w:rsidR="00033B49" w:rsidRPr="00AD0A31" w:rsidRDefault="00033B49" w:rsidP="00033B49">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Arrels gregues i llatines: estratègies per a la formació de paraules mitjançant la derivació i la composició. La definició de paraules a partir del reconeixement dels seus ètims grecs i llatins.</w:t>
            </w:r>
          </w:p>
        </w:tc>
      </w:tr>
    </w:tbl>
    <w:p w14:paraId="4E243629"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p w14:paraId="5E3EA43A"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Cultura Clàssica II</w:t>
      </w:r>
      <w:r w:rsidRPr="00AD0A31">
        <w:rPr>
          <w:rStyle w:val="eop"/>
          <w:rFonts w:ascii="Noto Sans" w:eastAsiaTheme="majorEastAsia" w:hAnsi="Noto Sans" w:cs="Noto Sans"/>
          <w:sz w:val="18"/>
          <w:szCs w:val="18"/>
          <w:lang w:val="ca-ES"/>
        </w:rPr>
        <w:t> </w:t>
      </w:r>
    </w:p>
    <w:p w14:paraId="242F1D0A"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E79C58D"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09C7F8C"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ED60914"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242741B3"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339658E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1102634"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bookmarkStart w:id="3" w:name="_Hlk189574542"/>
            <w:r w:rsidRPr="00AD0A31">
              <w:rPr>
                <w:rFonts w:ascii="Noto Sans" w:eastAsia="Noto Sans" w:hAnsi="Noto Sans" w:cs="Noto Sans"/>
                <w:b/>
                <w:bCs/>
                <w:sz w:val="18"/>
                <w:szCs w:val="18"/>
                <w:lang w:val="ca-ES"/>
              </w:rPr>
              <w:t>CE 1 Cercar, seleccionar, tractar i organitzar informació sobre el marc geogràfic i les principals etapes de la història de Grècia i Roma, usant críticament fonts històriques i geogràfiques, per adquirir coneixements, elaborar i expressar respostes en diversos formats.</w:t>
            </w:r>
          </w:p>
        </w:tc>
      </w:tr>
      <w:tr w:rsidR="00033B49" w:rsidRPr="00AD0A31" w14:paraId="0D48FC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9DC8E39"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1.1</w:t>
            </w:r>
            <w:r w:rsidRPr="00AD0A31">
              <w:rPr>
                <w:rFonts w:ascii="Noto Sans" w:eastAsia="Noto Sans" w:hAnsi="Noto Sans" w:cs="Noto Sans"/>
                <w:b/>
                <w:bCs/>
                <w:sz w:val="18"/>
                <w:szCs w:val="18"/>
                <w:lang w:val="ca-ES"/>
              </w:rPr>
              <w:t xml:space="preserve"> </w:t>
            </w:r>
            <w:r w:rsidRPr="00AD0A31">
              <w:rPr>
                <w:rFonts w:ascii="Noto Sans" w:eastAsia="Noto Sans" w:hAnsi="Noto Sans" w:cs="Noto Sans"/>
                <w:sz w:val="18"/>
                <w:szCs w:val="18"/>
                <w:lang w:val="ca-ES"/>
              </w:rPr>
              <w:t>Elaborar i presentar continguts propis en forma d’esquemes, eixos cronològics, mapes i altres tipus de format, fent servir diferents fonts històriques i les tecnologies de la informació, de forma reflexiva i crítica, per situar les ciutats i regions més rellevants de Grècia insular i peninsular i de les principals províncies de l’Imperi Romà i establir els límits temporals en què es varen desenvolupar i les diferents etapes d’expansió de l’Imperi Romà, com també delimitar les etapes en què es divideixen i situar els esdeveniments que marquen el pas d’una etapa a la següent.</w:t>
            </w:r>
          </w:p>
        </w:tc>
      </w:tr>
      <w:tr w:rsidR="00033B49" w:rsidRPr="00AD0A31" w14:paraId="146EF81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087B4C" w14:textId="77777777" w:rsidR="00033B49" w:rsidRPr="00AD0A31" w:rsidRDefault="00033B49" w:rsidP="00033B49">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Elaborar i presentar continguts propis en diferents formats.</w:t>
            </w:r>
          </w:p>
        </w:tc>
      </w:tr>
      <w:tr w:rsidR="00033B49" w:rsidRPr="00AD0A31" w14:paraId="32EC373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2F5568" w14:textId="77777777" w:rsidR="00033B49" w:rsidRPr="00AD0A31" w:rsidRDefault="00033B49" w:rsidP="00033B49">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Usar diferents fonts històriques.</w:t>
            </w:r>
          </w:p>
        </w:tc>
      </w:tr>
      <w:tr w:rsidR="00033B49" w:rsidRPr="00AD0A31" w14:paraId="0348122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0F4147" w14:textId="77777777" w:rsidR="00033B49" w:rsidRPr="00AD0A31" w:rsidRDefault="00033B49" w:rsidP="00033B49">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Usar tecnologies de la informació de forma reflexiva i crítica.</w:t>
            </w:r>
          </w:p>
        </w:tc>
      </w:tr>
      <w:tr w:rsidR="00033B49" w:rsidRPr="00AD0A31" w14:paraId="00E452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EEDB922" w14:textId="77777777" w:rsidR="00033B49" w:rsidRPr="00AD0A31" w:rsidRDefault="00033B49" w:rsidP="00033B49">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Delimitar amb dates i esdeveniments clau les diferents etapes de les civilitzacions grega i romana.</w:t>
            </w:r>
          </w:p>
        </w:tc>
      </w:tr>
      <w:tr w:rsidR="00033B49" w:rsidRPr="00AD0A31" w14:paraId="3C9F82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3B00EE" w14:textId="77777777" w:rsidR="00033B49" w:rsidRPr="00AD0A31" w:rsidRDefault="00033B49" w:rsidP="00033B49">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Situar en un mapa les ciutats i regions més importants de les civilitzacions grega i romana de cada una de les seves etapes històriques.</w:t>
            </w:r>
          </w:p>
        </w:tc>
      </w:tr>
      <w:tr w:rsidR="00033B49" w:rsidRPr="00AD0A31" w14:paraId="270ABB4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E5B7E5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w:t>
            </w:r>
            <w:r w:rsidRPr="00AD0A31">
              <w:rPr>
                <w:rFonts w:ascii="Noto Sans" w:eastAsia="Noto Sans" w:hAnsi="Noto Sans" w:cs="Noto Sans"/>
                <w:b/>
                <w:bCs/>
                <w:sz w:val="18"/>
                <w:szCs w:val="18"/>
                <w:lang w:val="ca-ES"/>
              </w:rPr>
              <w:t xml:space="preserve"> </w:t>
            </w:r>
            <w:r w:rsidRPr="00AD0A31">
              <w:rPr>
                <w:rFonts w:ascii="Noto Sans" w:eastAsia="Noto Sans" w:hAnsi="Noto Sans" w:cs="Noto Sans"/>
                <w:sz w:val="18"/>
                <w:szCs w:val="18"/>
                <w:lang w:val="ca-ES"/>
              </w:rPr>
              <w:t>Identificar els principals personatges masculins i femenins i fites històriques que hi ocorregueren, analitzant i argumentant les seves causes i conseqüències, com també els pobles amb els quals coincidiren (perses, fenicis, cartaginesos) i la relació que mantingueren, estudiant les col·laboracions i enfrontaments que tingueren i les seves causes i conseqüències. Tot això, mitjançant la localització, anàlisi i comparació de manera crítica de fonts primàries i secundàries com a proves històriques.</w:t>
            </w:r>
          </w:p>
        </w:tc>
      </w:tr>
      <w:tr w:rsidR="00033B49" w:rsidRPr="00AD0A31" w14:paraId="07D1335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BF6D4E" w14:textId="77777777" w:rsidR="00033B49" w:rsidRPr="00AD0A31" w:rsidRDefault="00033B49" w:rsidP="00033B49">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els personatges masculins i femenins més rellevants.</w:t>
            </w:r>
          </w:p>
        </w:tc>
      </w:tr>
      <w:tr w:rsidR="00033B49" w:rsidRPr="00AD0A31" w14:paraId="0AFDBC9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AC2B15" w14:textId="77777777" w:rsidR="00033B49" w:rsidRPr="00AD0A31" w:rsidRDefault="00033B49" w:rsidP="00033B49">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les fites històriques més rellevants.</w:t>
            </w:r>
          </w:p>
        </w:tc>
      </w:tr>
      <w:tr w:rsidR="00033B49" w:rsidRPr="00AD0A31" w14:paraId="7311B90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38BF5A" w14:textId="77777777" w:rsidR="00033B49" w:rsidRPr="00AD0A31" w:rsidRDefault="00033B49" w:rsidP="00033B49">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i argumentar les causes i les conseqüències de les fites històriques més rellevants.</w:t>
            </w:r>
          </w:p>
        </w:tc>
      </w:tr>
      <w:tr w:rsidR="00033B49" w:rsidRPr="00AD0A31" w14:paraId="5B03794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F36F5A" w14:textId="77777777" w:rsidR="00033B49" w:rsidRPr="00AD0A31" w:rsidRDefault="00033B49" w:rsidP="00033B49">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les relacions que mantingueren els grecs i els romans entre ells i amb els pobles coetanis i analitzar-ne i argumentar-ne les causes i les conseqüències.</w:t>
            </w:r>
          </w:p>
        </w:tc>
      </w:tr>
      <w:tr w:rsidR="00033B49" w:rsidRPr="00AD0A31" w14:paraId="40F36CD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5091BB" w14:textId="77777777" w:rsidR="00033B49" w:rsidRPr="00AD0A31" w:rsidRDefault="00033B49" w:rsidP="00033B49">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Consultar, analitzar i comparar diferents fonts.</w:t>
            </w:r>
          </w:p>
        </w:tc>
      </w:tr>
      <w:tr w:rsidR="00033B49" w:rsidRPr="00AD0A31" w14:paraId="088A0C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5A3D0B1"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Elaborar treballs individuals o en grup, mitjançant la recerca, selecció i tractament de la informació sobre els indrets que habitaven els pobles preromans a Hispània i com es va modificar l’àmbit territorial de l’imperi amb la romanització.</w:t>
            </w:r>
          </w:p>
        </w:tc>
      </w:tr>
      <w:tr w:rsidR="00033B49" w:rsidRPr="00AD0A31" w14:paraId="28E783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1E3517" w14:textId="77777777" w:rsidR="00033B49" w:rsidRPr="00AD0A31" w:rsidRDefault="00033B49" w:rsidP="00033B49">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Elaborar treballs de recerca sobre els pobles preromans d’Hispània.</w:t>
            </w:r>
          </w:p>
        </w:tc>
      </w:tr>
      <w:tr w:rsidR="00033B49" w:rsidRPr="00AD0A31" w14:paraId="0052E5C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9F5A2A" w14:textId="77777777" w:rsidR="00033B49" w:rsidRPr="00AD0A31" w:rsidRDefault="00033B49" w:rsidP="00033B49">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com va afectar la romanització l’organització territorial d’Hispània.</w:t>
            </w:r>
          </w:p>
        </w:tc>
      </w:tr>
      <w:bookmarkEnd w:id="3"/>
    </w:tbl>
    <w:p w14:paraId="07461269"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0BDF6D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63CF713"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bookmarkStart w:id="4" w:name="_Hlk189574655"/>
            <w:r w:rsidRPr="00AD0A31">
              <w:rPr>
                <w:rFonts w:ascii="Noto Sans" w:eastAsia="Noto Sans" w:hAnsi="Noto Sans" w:cs="Noto Sans"/>
                <w:b/>
                <w:bCs/>
                <w:sz w:val="18"/>
                <w:szCs w:val="18"/>
                <w:lang w:val="ca-ES"/>
              </w:rPr>
              <w:t>CE 2 Valorar el paper de la civilització grecollatina a l’origen de la identitat europea, analitzant críticament la seva pervivència en diferents aspectes de la societat actual per poder valorar el seu llegat cultural, artístic i social.</w:t>
            </w:r>
          </w:p>
        </w:tc>
      </w:tr>
      <w:tr w:rsidR="00033B49" w:rsidRPr="00AD0A31" w14:paraId="2153A6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56D68A1"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w:t>
            </w:r>
            <w:r w:rsidRPr="00AD0A31">
              <w:rPr>
                <w:rFonts w:ascii="Noto Sans" w:eastAsia="Noto Sans" w:hAnsi="Noto Sans" w:cs="Noto Sans"/>
                <w:b/>
                <w:bCs/>
                <w:sz w:val="18"/>
                <w:szCs w:val="18"/>
                <w:lang w:val="ca-ES"/>
              </w:rPr>
              <w:t xml:space="preserve"> </w:t>
            </w:r>
            <w:r w:rsidRPr="00AD0A31">
              <w:rPr>
                <w:rFonts w:ascii="Noto Sans" w:eastAsia="Noto Sans" w:hAnsi="Noto Sans" w:cs="Noto Sans"/>
                <w:sz w:val="18"/>
                <w:szCs w:val="18"/>
                <w:lang w:val="ca-ES"/>
              </w:rPr>
              <w:t>Determinar les característiques de les principals formes d’organització política d’Atenes versus Esparta i de Roma, establint-ne semblances i diferències i comparant de forma crítica les formes de govern (democràcia, tirania, monarquia, república) de l’antiguitat amb les actuals i adquirir consciència del que suposa ser ciutadà europeu en una societat lliure i democràtica.</w:t>
            </w:r>
          </w:p>
        </w:tc>
      </w:tr>
      <w:tr w:rsidR="00033B49" w:rsidRPr="00AD0A31" w14:paraId="5ED3E4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29E21B" w14:textId="77777777" w:rsidR="00033B49" w:rsidRPr="00AD0A31" w:rsidRDefault="00033B49" w:rsidP="00033B49">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Determinar les característiques i comparar les formes de govern d’Atenes i Esparta i aquestes amb les diferents formes de govern romanes (democràcia, oligarquia, tirania, monarquia, república, imperi).</w:t>
            </w:r>
          </w:p>
        </w:tc>
      </w:tr>
      <w:tr w:rsidR="00033B49" w:rsidRPr="00AD0A31" w14:paraId="459E0F0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EB941F" w14:textId="77777777" w:rsidR="00033B49" w:rsidRPr="00AD0A31" w:rsidRDefault="00033B49" w:rsidP="00033B49">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les formes de govern d’Atenes, Esparta i Roma amb els sistemes de govern actuals i reconèixer-ne la influència.</w:t>
            </w:r>
          </w:p>
        </w:tc>
      </w:tr>
      <w:tr w:rsidR="00033B49" w:rsidRPr="00AD0A31" w14:paraId="07DE0B4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B34800" w14:textId="77777777" w:rsidR="00033B49" w:rsidRPr="00AD0A31" w:rsidRDefault="00033B49" w:rsidP="00033B49">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Conèixer i entendre els drets i els deures que té tot ciutadà europeu.</w:t>
            </w:r>
          </w:p>
        </w:tc>
      </w:tr>
      <w:tr w:rsidR="00033B49" w:rsidRPr="00AD0A31" w14:paraId="4390D7E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63967B" w14:textId="77777777" w:rsidR="00033B49" w:rsidRPr="00AD0A31" w:rsidRDefault="00033B49" w:rsidP="00033B49">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Definir els principals trets d’una societat lliure i democràtica.</w:t>
            </w:r>
          </w:p>
        </w:tc>
      </w:tr>
      <w:tr w:rsidR="00033B49" w:rsidRPr="00AD0A31" w14:paraId="70DE309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6B7B66D"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2.2 Establir les característiques i l’evolució de les classes socials a Grècia i Roma i la composició de la família, identificant els rols assignats als seus membres i les principals formes de treball i de lleure existents en l’antiguitat, mitjançant la comparació entre ambdós models de societat esclavista i apreciar les formes actuals de la distribució del treball i el procés d’equiparació dels papers d’homes i dones iniciat a la nostra societat.</w:t>
            </w:r>
          </w:p>
        </w:tc>
      </w:tr>
      <w:tr w:rsidR="00033B49" w:rsidRPr="00AD0A31" w14:paraId="3235C9F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6FAE527" w14:textId="77777777" w:rsidR="00033B49" w:rsidRPr="00AD0A31" w:rsidRDefault="00033B49" w:rsidP="00033B49">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Establir les característiques i l’evolució de les classes socials a Grècia i Roma i comparar ambdós models.</w:t>
            </w:r>
          </w:p>
        </w:tc>
      </w:tr>
      <w:tr w:rsidR="00033B49" w:rsidRPr="00AD0A31" w14:paraId="135C1B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928098" w14:textId="77777777" w:rsidR="00033B49" w:rsidRPr="00AD0A31" w:rsidRDefault="00033B49" w:rsidP="00033B49">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la composició de la família grega i romana tradicionals i el paper dels seus membres en la societat.</w:t>
            </w:r>
          </w:p>
        </w:tc>
      </w:tr>
      <w:tr w:rsidR="00033B49" w:rsidRPr="00AD0A31" w14:paraId="380F741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A996EA" w14:textId="77777777" w:rsidR="00033B49" w:rsidRPr="00AD0A31" w:rsidRDefault="00033B49" w:rsidP="00033B49">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el paper de la dona en l’Antiguitat i comparar-lo amb l’actualitat.</w:t>
            </w:r>
          </w:p>
        </w:tc>
      </w:tr>
      <w:tr w:rsidR="00033B49" w:rsidRPr="00AD0A31" w14:paraId="4E7F1FD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E54B1B" w14:textId="77777777" w:rsidR="00033B49" w:rsidRPr="00AD0A31" w:rsidRDefault="00033B49" w:rsidP="00033B49">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el treball i el lleure a Grècia i Roma i comparar-los amb l’actualitat.</w:t>
            </w:r>
          </w:p>
        </w:tc>
      </w:tr>
      <w:tr w:rsidR="00033B49" w:rsidRPr="00AD0A31" w14:paraId="59F6683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F5CE40" w14:textId="77777777" w:rsidR="00033B49" w:rsidRPr="00AD0A31" w:rsidRDefault="00033B49" w:rsidP="00033B49">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Conèixer l’esclavitud a Grècia i Roma i reflexionar sobre aquesta en l’actualitat: treball precari, tràfic de persones, estatus jurídic de les persones, etc.</w:t>
            </w:r>
          </w:p>
        </w:tc>
      </w:tr>
      <w:tr w:rsidR="00033B49" w:rsidRPr="00AD0A31" w14:paraId="2D6D0C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0895F0" w14:textId="77777777" w:rsidR="00033B49" w:rsidRPr="00AD0A31" w:rsidRDefault="00033B49" w:rsidP="00033B49">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la pervivència dels models socials de Grècia i Roma a la societat actual.</w:t>
            </w:r>
          </w:p>
        </w:tc>
      </w:tr>
      <w:tr w:rsidR="00033B49" w:rsidRPr="00AD0A31" w14:paraId="345EC2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B847A90"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2.3</w:t>
            </w:r>
            <w:r w:rsidRPr="00AD0A31">
              <w:rPr>
                <w:rFonts w:ascii="Noto Sans" w:eastAsia="Noto Sans" w:hAnsi="Noto Sans" w:cs="Noto Sans"/>
                <w:b/>
                <w:bCs/>
                <w:sz w:val="18"/>
                <w:szCs w:val="18"/>
                <w:lang w:val="ca-ES"/>
              </w:rPr>
              <w:t xml:space="preserve"> </w:t>
            </w:r>
            <w:r w:rsidRPr="00AD0A31">
              <w:rPr>
                <w:rFonts w:ascii="Noto Sans" w:eastAsia="Noto Sans" w:hAnsi="Noto Sans" w:cs="Noto Sans"/>
                <w:sz w:val="18"/>
                <w:szCs w:val="18"/>
                <w:lang w:val="ca-ES"/>
              </w:rPr>
              <w:t>Valorar l’art clàssic (literatura, escultura, arquitectura…) i els orígens de la ciència i la tecnologia identificant els seus trets i avenços més significatius i reconèixer-los com a punt de partida de la ciència, l’art i la literatura occidental.</w:t>
            </w:r>
          </w:p>
        </w:tc>
      </w:tr>
      <w:tr w:rsidR="00033B49" w:rsidRPr="00AD0A31" w14:paraId="1BCFB0A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630551" w14:textId="77777777" w:rsidR="00033B49" w:rsidRPr="00AD0A31" w:rsidRDefault="00033B49" w:rsidP="00033B49">
            <w:pPr>
              <w:pStyle w:val="paragraph"/>
              <w:numPr>
                <w:ilvl w:val="0"/>
                <w:numId w:val="2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l’art clàssic (literatura, escultura, arquitectura, ceràmica…) i explicar-ne les característiques i la seva influència a Occident.</w:t>
            </w:r>
          </w:p>
        </w:tc>
      </w:tr>
      <w:tr w:rsidR="00033B49" w:rsidRPr="00AD0A31" w14:paraId="295C51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B96B76" w14:textId="77777777" w:rsidR="00033B49" w:rsidRPr="00AD0A31" w:rsidRDefault="00033B49" w:rsidP="00033B49">
            <w:pPr>
              <w:pStyle w:val="paragraph"/>
              <w:numPr>
                <w:ilvl w:val="0"/>
                <w:numId w:val="2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Investigar els orígens de la ciència i la tecnologia a Grècia i Roma i la seva influència a Occident.</w:t>
            </w:r>
          </w:p>
        </w:tc>
      </w:tr>
      <w:bookmarkEnd w:id="4"/>
    </w:tbl>
    <w:p w14:paraId="55ADA2D6"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78A69D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14CC17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bookmarkStart w:id="5" w:name="_Hlk189574772"/>
            <w:r w:rsidRPr="00AD0A31">
              <w:rPr>
                <w:rFonts w:ascii="Noto Sans" w:eastAsia="Noto Sans" w:hAnsi="Noto Sans" w:cs="Noto Sans"/>
                <w:b/>
                <w:bCs/>
                <w:sz w:val="18"/>
                <w:szCs w:val="18"/>
                <w:lang w:val="ca-ES"/>
              </w:rPr>
              <w:t>CE 3 Conèixer els principals déus i deesses de la mitologia grecollatina, com també els protagonistes dels cicles mítics més rellevants, per reconèixer-los a obres artístiques de diferents tipus i perquè serveixin d’inspiració per elaborar obres de diferent format que s’inspiren en la mitologia.</w:t>
            </w:r>
          </w:p>
        </w:tc>
      </w:tr>
      <w:tr w:rsidR="00033B49" w:rsidRPr="00AD0A31" w14:paraId="77734FE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B04EFE1"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3.1 Explicar els elements característics de la religió al món antic, identificant els diferents tipus de festivitats, rituals i sacrificis relacionats amb les diferents divinitats, i els santuaris i oracles més famosos de l’antiguitat, comparant-los amb llocs, festes i rituals religiosos o supersticions conegudes per l’alumne i valorar-ne críticament la pervivència en les manifestacions festives i religioses actuals.</w:t>
            </w:r>
          </w:p>
        </w:tc>
      </w:tr>
      <w:tr w:rsidR="00033B49" w:rsidRPr="00AD0A31" w14:paraId="5B319F6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CCF722" w14:textId="77777777" w:rsidR="00033B49" w:rsidRPr="00AD0A31" w:rsidRDefault="00033B49" w:rsidP="00033B49">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els elements característics de la religió a l’antiguitat grecoromana.</w:t>
            </w:r>
          </w:p>
        </w:tc>
      </w:tr>
      <w:tr w:rsidR="00033B49" w:rsidRPr="00AD0A31" w14:paraId="06A5997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BD1A45" w14:textId="77777777" w:rsidR="00033B49" w:rsidRPr="00AD0A31" w:rsidRDefault="00033B49" w:rsidP="00033B49">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les principals festivitats religioses i els rituals i sacrificis relacionats amb les diferents divinitats.</w:t>
            </w:r>
          </w:p>
        </w:tc>
      </w:tr>
      <w:tr w:rsidR="00033B49" w:rsidRPr="00AD0A31" w14:paraId="23969E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FD4040" w14:textId="77777777" w:rsidR="00033B49" w:rsidRPr="00AD0A31" w:rsidRDefault="00033B49" w:rsidP="00033B49">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Ubicar i conèixer les funcions dels santuaris i oracles més famosos de l’antiguitat.</w:t>
            </w:r>
          </w:p>
        </w:tc>
      </w:tr>
      <w:tr w:rsidR="00033B49" w:rsidRPr="00AD0A31" w14:paraId="7FEFA59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573095" w14:textId="77777777" w:rsidR="00033B49" w:rsidRPr="00AD0A31" w:rsidRDefault="00033B49" w:rsidP="00033B49">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els elements característics de la religió a l’antiguitat grecoromana amb festes i rituals religiosos coneguts per l’alumne i valorar-ne críticament la pervivència en l’actualitat.</w:t>
            </w:r>
          </w:p>
        </w:tc>
      </w:tr>
      <w:tr w:rsidR="00033B49" w:rsidRPr="00AD0A31" w14:paraId="54ADDD7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7B13793" w14:textId="77777777" w:rsidR="00033B49" w:rsidRPr="00AD0A31" w:rsidRDefault="00033B49" w:rsidP="00F10F85">
            <w:pPr>
              <w:rPr>
                <w:rFonts w:eastAsia="Noto Sans" w:cs="Noto Sans"/>
                <w:sz w:val="18"/>
                <w:szCs w:val="18"/>
              </w:rPr>
            </w:pPr>
            <w:r w:rsidRPr="00AD0A31">
              <w:rPr>
                <w:rFonts w:eastAsia="Noto Sans" w:cs="Noto Sans"/>
                <w:sz w:val="18"/>
                <w:szCs w:val="18"/>
              </w:rPr>
              <w:t xml:space="preserve">CA 3.2 Descriure les creences de grecs i romans sobre l’origen del món, establint diferències i semblances amb </w:t>
            </w:r>
            <w:r w:rsidRPr="000D1074">
              <w:rPr>
                <w:rFonts w:eastAsia="Noto Sans" w:cs="Noto Sans"/>
                <w:sz w:val="18"/>
                <w:szCs w:val="18"/>
              </w:rPr>
              <w:t xml:space="preserve">altres cosmogonies i </w:t>
            </w:r>
            <w:proofErr w:type="spellStart"/>
            <w:r w:rsidRPr="000D1074">
              <w:rPr>
                <w:rFonts w:eastAsia="Noto Sans" w:cs="Noto Sans"/>
                <w:sz w:val="18"/>
                <w:szCs w:val="18"/>
              </w:rPr>
              <w:t>antropogonies</w:t>
            </w:r>
            <w:proofErr w:type="spellEnd"/>
            <w:r w:rsidRPr="000D1074">
              <w:rPr>
                <w:rFonts w:eastAsia="Noto Sans" w:cs="Noto Sans"/>
                <w:sz w:val="18"/>
                <w:szCs w:val="18"/>
              </w:rPr>
              <w:t xml:space="preserve"> conegudes pels alumnes, identificar els déus i deesses del panteó grecoromà i els herois dels principals cicles mítics grecollatins mitjançant els </w:t>
            </w:r>
            <w:r w:rsidRPr="000D1074">
              <w:rPr>
                <w:rFonts w:eastAsia="Noto Sans" w:cs="Noto Sans"/>
                <w:sz w:val="18"/>
                <w:szCs w:val="18"/>
              </w:rPr>
              <w:lastRenderedPageBreak/>
              <w:t>seus atributs a diferents representacions, interpretant escenes mitològiques i de metamorfosis en animals i plantes coneguts pels alumnes, i reconèixer</w:t>
            </w:r>
            <w:r w:rsidRPr="00AD0A31">
              <w:rPr>
                <w:rFonts w:eastAsia="Noto Sans" w:cs="Noto Sans"/>
                <w:sz w:val="18"/>
                <w:szCs w:val="18"/>
              </w:rPr>
              <w:t xml:space="preserve"> aquesta iconografia en diferents formats artístics i conceptuals, posant esment al paper submís o de víctima de la dona.</w:t>
            </w:r>
          </w:p>
        </w:tc>
      </w:tr>
      <w:tr w:rsidR="00033B49" w:rsidRPr="00AD0A31" w14:paraId="1A98DD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150621" w14:textId="77777777" w:rsidR="00033B49" w:rsidRPr="00AD0A31" w:rsidRDefault="00033B49" w:rsidP="00033B49">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Descriure les creences de grecs i romans sobre l’origen del món.</w:t>
            </w:r>
          </w:p>
        </w:tc>
      </w:tr>
      <w:tr w:rsidR="00033B49" w:rsidRPr="00AD0A31" w14:paraId="16AF853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81FC0D" w14:textId="77777777" w:rsidR="00033B49" w:rsidRPr="00AD0A31" w:rsidRDefault="00033B49" w:rsidP="00033B49">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Establir diferències i semblances amb altres cosmogonies i </w:t>
            </w:r>
            <w:proofErr w:type="spellStart"/>
            <w:r w:rsidRPr="00AD0A31">
              <w:rPr>
                <w:rFonts w:ascii="Noto Sans" w:eastAsia="Noto Sans" w:hAnsi="Noto Sans" w:cs="Noto Sans"/>
                <w:sz w:val="18"/>
                <w:szCs w:val="18"/>
                <w:lang w:val="ca-ES"/>
              </w:rPr>
              <w:t>antropogonies</w:t>
            </w:r>
            <w:proofErr w:type="spellEnd"/>
            <w:r w:rsidRPr="00AD0A31">
              <w:rPr>
                <w:rFonts w:ascii="Noto Sans" w:eastAsia="Noto Sans" w:hAnsi="Noto Sans" w:cs="Noto Sans"/>
                <w:sz w:val="18"/>
                <w:szCs w:val="18"/>
                <w:lang w:val="ca-ES"/>
              </w:rPr>
              <w:t xml:space="preserve"> conegude</w:t>
            </w:r>
            <w:r w:rsidRPr="00FB3BA3">
              <w:rPr>
                <w:rFonts w:ascii="Noto Sans" w:eastAsia="Noto Sans" w:hAnsi="Noto Sans" w:cs="Noto Sans"/>
                <w:sz w:val="18"/>
                <w:szCs w:val="18"/>
                <w:lang w:val="ca-ES"/>
              </w:rPr>
              <w:t>s.</w:t>
            </w:r>
          </w:p>
        </w:tc>
      </w:tr>
      <w:tr w:rsidR="00033B49" w:rsidRPr="00AD0A31" w14:paraId="3944CCA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9690FB" w14:textId="77777777" w:rsidR="00033B49" w:rsidRPr="00AD0A31" w:rsidRDefault="00033B49" w:rsidP="00033B49">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els déus i les deesses del panteó grecoromà i els herois dels principals cicles mítics grecollatins mitjançant els seus atributs a diferents representacions.</w:t>
            </w:r>
          </w:p>
        </w:tc>
      </w:tr>
      <w:tr w:rsidR="00033B49" w:rsidRPr="00AD0A31" w14:paraId="7DDF44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6B9928" w14:textId="77777777" w:rsidR="00033B49" w:rsidRPr="00AD0A31" w:rsidRDefault="00033B49" w:rsidP="00033B49">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Interpretar i identificar en la iconografia escenes mitològiques i de metamorfosis en animals i plantes </w:t>
            </w:r>
            <w:r w:rsidRPr="00FB3BA3">
              <w:rPr>
                <w:rFonts w:ascii="Noto Sans" w:eastAsia="Noto Sans" w:hAnsi="Noto Sans" w:cs="Noto Sans"/>
                <w:sz w:val="18"/>
                <w:szCs w:val="18"/>
                <w:lang w:val="ca-ES"/>
              </w:rPr>
              <w:t>coneguts</w:t>
            </w:r>
            <w:r>
              <w:rPr>
                <w:rFonts w:ascii="Noto Sans" w:eastAsia="Noto Sans" w:hAnsi="Noto Sans" w:cs="Noto Sans"/>
                <w:sz w:val="18"/>
                <w:szCs w:val="18"/>
                <w:lang w:val="ca-ES"/>
              </w:rPr>
              <w:t xml:space="preserve">. </w:t>
            </w:r>
          </w:p>
        </w:tc>
      </w:tr>
      <w:tr w:rsidR="00033B49" w:rsidRPr="00AD0A31" w14:paraId="726D4D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4F4DEC" w14:textId="77777777" w:rsidR="00033B49" w:rsidRPr="00AD0A31" w:rsidRDefault="00033B49" w:rsidP="00033B49">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críticament la influència de la mitologia clàssica com a model de normalització de conductes patriarcals.</w:t>
            </w:r>
          </w:p>
        </w:tc>
      </w:tr>
      <w:tr w:rsidR="00033B49" w:rsidRPr="00AD0A31" w14:paraId="50BAED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63D177C"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3.3 Descriure la pervivència de les diferents manifestacions religioses i mitològiques grecollatines, comparant-les amb les que perviuen a la nostra societat (les representacions teatrals, els espectacles públics i esportius, la cultura popular, les expressions, rondalles i dites populars, i els costums i rituals religiosos).</w:t>
            </w:r>
          </w:p>
        </w:tc>
      </w:tr>
      <w:tr w:rsidR="00033B49" w:rsidRPr="00AD0A31" w14:paraId="00B9E3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2C9E19" w14:textId="77777777" w:rsidR="00033B49" w:rsidRPr="00AD0A31" w:rsidRDefault="00033B49" w:rsidP="00033B49">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la pervivència de les diferents manifestacions religioses i mitològiques grecollatines.</w:t>
            </w:r>
          </w:p>
        </w:tc>
      </w:tr>
      <w:tr w:rsidR="00033B49" w:rsidRPr="00AD0A31" w14:paraId="5E7A8C3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5964BD" w14:textId="77777777" w:rsidR="00033B49" w:rsidRPr="00AD0A31" w:rsidRDefault="00033B49" w:rsidP="00033B49">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les manifestacions religioses i mitològiques grecollatines amb les que es poden trobar a la nostra societat: les representacions teatrals, els espectacles públics i esportius, la cultura popular i els costums i rituals religiosos.</w:t>
            </w:r>
          </w:p>
        </w:tc>
      </w:tr>
      <w:bookmarkEnd w:id="5"/>
    </w:tbl>
    <w:p w14:paraId="1E60F79D"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33B49" w:rsidRPr="00AD0A31" w14:paraId="1398BAC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908044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bookmarkStart w:id="6" w:name="_Hlk189574886"/>
            <w:r w:rsidRPr="00AD0A31">
              <w:rPr>
                <w:rFonts w:ascii="Noto Sans" w:eastAsia="Noto Sans" w:hAnsi="Noto Sans" w:cs="Noto Sans"/>
                <w:b/>
                <w:bCs/>
                <w:sz w:val="18"/>
                <w:szCs w:val="18"/>
                <w:lang w:val="ca-ES"/>
              </w:rPr>
              <w:t>CE 4 Analitzar la presència del grec i el llatí a les llengües de l’alumne per tal d’entendre el significat etimològic i ser capaç d’identificar i formar paraules a partir dels ètims donats, per produir materials en diferents formats amb el lèxic adquirit i estimar i respectar la diversitat lingüística fomentant l’interès per l’estudi d’altres llengües, entre les quals les llengües clàssiques.</w:t>
            </w:r>
          </w:p>
        </w:tc>
      </w:tr>
      <w:tr w:rsidR="00033B49" w:rsidRPr="00AD0A31" w14:paraId="43D6171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5428430" w14:textId="77777777" w:rsidR="00033B49" w:rsidRPr="00AD0A31" w:rsidRDefault="00033B49" w:rsidP="00F10F85">
            <w:pPr>
              <w:pStyle w:val="paragraph"/>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CA 4.1 Descriure l’existència de diversos tipus d’escriptura a través de la història, distingint diferents tipus d’alfabets i suports gràfics per comparar-los amb els usats actualment i relacionant la importància de l’escriptura amb l’evolució de la humanitat i l’aparició i transmissió de la literatura.</w:t>
            </w:r>
          </w:p>
        </w:tc>
      </w:tr>
      <w:tr w:rsidR="00033B49" w:rsidRPr="00AD0A31" w14:paraId="6AC1EFD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412F58" w14:textId="77777777" w:rsidR="00033B49" w:rsidRPr="00AD0A31" w:rsidRDefault="00033B49" w:rsidP="00033B49">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els diferents tipus d’escriptura al llarg de la història.</w:t>
            </w:r>
          </w:p>
        </w:tc>
      </w:tr>
      <w:tr w:rsidR="00033B49" w:rsidRPr="00AD0A31" w14:paraId="0BEAD00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1B5078" w14:textId="77777777" w:rsidR="00033B49" w:rsidRPr="00AD0A31" w:rsidRDefault="00033B49" w:rsidP="00033B49">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els diferents alfabets i materials que s’utilitzaven per escriure.</w:t>
            </w:r>
          </w:p>
        </w:tc>
      </w:tr>
      <w:tr w:rsidR="00033B49" w:rsidRPr="00AD0A31" w14:paraId="42CC574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A3A89FC" w14:textId="77777777" w:rsidR="00033B49" w:rsidRPr="00AD0A31" w:rsidRDefault="00033B49" w:rsidP="00033B49">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els sistemes d’escriptura antics i els actuals.</w:t>
            </w:r>
          </w:p>
        </w:tc>
      </w:tr>
      <w:tr w:rsidR="00033B49" w:rsidRPr="00AD0A31" w14:paraId="4318ABC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3DD4C7" w14:textId="77777777" w:rsidR="00033B49" w:rsidRPr="00AD0A31" w:rsidRDefault="00033B49" w:rsidP="00033B49">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Relacionar l’escriptura amb el desenvolupament de la humanitat i l’aparició i la transmissió de la literatura.</w:t>
            </w:r>
          </w:p>
        </w:tc>
      </w:tr>
      <w:tr w:rsidR="00033B49" w:rsidRPr="00AD0A31" w14:paraId="55A9F3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4832187"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4.2 Inferir l’origen comú de diferents llengües europees i identificar les llengües romàniques i no romàniques de la Península Ibèrica, situant-les en un mapa i analitzant estructures mínimes comunes i diferenciades.</w:t>
            </w:r>
          </w:p>
        </w:tc>
      </w:tr>
      <w:tr w:rsidR="00033B49" w:rsidRPr="00AD0A31" w14:paraId="1B28FD0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FF1080" w14:textId="77777777" w:rsidR="00033B49" w:rsidRPr="00AD0A31" w:rsidRDefault="00033B49" w:rsidP="00033B49">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Conèixer l’existència de la família lingüística indoeuropea. </w:t>
            </w:r>
          </w:p>
        </w:tc>
      </w:tr>
      <w:tr w:rsidR="00033B49" w:rsidRPr="00AD0A31" w14:paraId="7F51327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80D3FC" w14:textId="77777777" w:rsidR="00033B49" w:rsidRPr="00AD0A31" w:rsidRDefault="00033B49" w:rsidP="00033B49">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Identificar les llengües romàniques i no romàniques de la Península Ibèrica i localitzar-les en un mapa. </w:t>
            </w:r>
          </w:p>
        </w:tc>
      </w:tr>
      <w:tr w:rsidR="00033B49" w:rsidRPr="00AD0A31" w14:paraId="4D4079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0A5A8B" w14:textId="77777777" w:rsidR="00033B49" w:rsidRPr="00AD0A31" w:rsidRDefault="00033B49" w:rsidP="00033B49">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Analitzar els trets lingüístics bàsics que comparteixen les llengües de la Península Ibèrica i quins les diferencien. </w:t>
            </w:r>
          </w:p>
        </w:tc>
      </w:tr>
      <w:tr w:rsidR="00033B49" w:rsidRPr="00AD0A31" w14:paraId="082E513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D8DE8F2"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4.3 Ampliar el vocabulari amb lèxic tècnic i científic d’origen grecollatí, en la llengua pròpia, assenyalant-ne la relació amb les arrels o ètims llatins i grecs i millorar la competència lingüística.</w:t>
            </w:r>
          </w:p>
        </w:tc>
      </w:tr>
      <w:tr w:rsidR="00033B49" w:rsidRPr="00AD0A31" w14:paraId="2C03985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EED238" w14:textId="77777777" w:rsidR="00033B49" w:rsidRPr="00AD0A31" w:rsidRDefault="00033B49" w:rsidP="00033B49">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Ampliar el vocabulari de l’estudiant amb termes tècnics i científics d’origen grec i llatí.</w:t>
            </w:r>
          </w:p>
        </w:tc>
      </w:tr>
      <w:tr w:rsidR="00033B49" w:rsidRPr="00AD0A31" w14:paraId="11A2650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F928E4" w14:textId="77777777" w:rsidR="00033B49" w:rsidRPr="00AD0A31" w:rsidRDefault="00033B49" w:rsidP="00033B49">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Assenyalar la relació dels termes tècnics i científics amb les arrels o els ètims grecs o llatins.</w:t>
            </w:r>
          </w:p>
        </w:tc>
      </w:tr>
      <w:tr w:rsidR="00033B49" w:rsidRPr="00AD0A31" w14:paraId="1B636DF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0AB235" w14:textId="77777777" w:rsidR="00033B49" w:rsidRPr="00AD0A31" w:rsidRDefault="00033B49" w:rsidP="00033B49">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Millorar les habilitats lingüístiques.</w:t>
            </w:r>
          </w:p>
        </w:tc>
      </w:tr>
      <w:bookmarkEnd w:id="6"/>
    </w:tbl>
    <w:p w14:paraId="507ED7AD"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p>
    <w:p w14:paraId="2D24E91B"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 Bàsics</w:t>
      </w:r>
      <w:r w:rsidRPr="00AD0A31">
        <w:rPr>
          <w:rStyle w:val="eop"/>
          <w:rFonts w:ascii="Noto Sans" w:eastAsiaTheme="majorEastAsia" w:hAnsi="Noto Sans" w:cs="Noto Sans"/>
          <w:sz w:val="18"/>
          <w:szCs w:val="18"/>
          <w:lang w:val="ca-ES"/>
        </w:rPr>
        <w:t> </w:t>
      </w:r>
    </w:p>
    <w:p w14:paraId="7C0F81CE" w14:textId="77777777" w:rsidR="00033B49" w:rsidRPr="00AD0A31" w:rsidRDefault="00033B49" w:rsidP="00033B49">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9F3A33C"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12CA281D"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536CE48D" w14:textId="77777777" w:rsidTr="00F10F85">
        <w:tc>
          <w:tcPr>
            <w:tcW w:w="8494" w:type="dxa"/>
            <w:shd w:val="clear" w:color="auto" w:fill="D1D1D1" w:themeFill="background2" w:themeFillShade="E6"/>
          </w:tcPr>
          <w:p w14:paraId="7071A8FD"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bookmarkStart w:id="7" w:name="_Hlk189574987"/>
            <w:r w:rsidRPr="00AD0A31">
              <w:rPr>
                <w:rFonts w:ascii="Noto Sans" w:eastAsia="Noto Sans" w:hAnsi="Noto Sans" w:cs="Noto Sans"/>
                <w:b/>
                <w:bCs/>
                <w:sz w:val="18"/>
                <w:szCs w:val="18"/>
                <w:lang w:val="ca-ES"/>
              </w:rPr>
              <w:t>GEOGRAFIA I HISTÒRIA</w:t>
            </w:r>
          </w:p>
        </w:tc>
      </w:tr>
      <w:tr w:rsidR="00033B49" w:rsidRPr="00AD0A31" w14:paraId="01FDF02E" w14:textId="77777777" w:rsidTr="00F10F85">
        <w:tc>
          <w:tcPr>
            <w:tcW w:w="8494" w:type="dxa"/>
          </w:tcPr>
          <w:p w14:paraId="1388CBC5"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 marc geogràfic de Grècia i Roma. Principals llocs geogràfics, històrics i arqueològics.  </w:t>
            </w:r>
          </w:p>
        </w:tc>
      </w:tr>
      <w:tr w:rsidR="00033B49" w:rsidRPr="00AD0A31" w14:paraId="72AFFDFE" w14:textId="77777777" w:rsidTr="00F10F85">
        <w:tc>
          <w:tcPr>
            <w:tcW w:w="8494" w:type="dxa"/>
          </w:tcPr>
          <w:p w14:paraId="05F3BD40"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Principals etapes de la història de Grècia i de Roma.</w:t>
            </w:r>
          </w:p>
        </w:tc>
      </w:tr>
      <w:tr w:rsidR="00033B49" w:rsidRPr="00AD0A31" w14:paraId="49D2035E" w14:textId="77777777" w:rsidTr="00F10F85">
        <w:tc>
          <w:tcPr>
            <w:tcW w:w="8494" w:type="dxa"/>
          </w:tcPr>
          <w:p w14:paraId="64AFDD84"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Les calçades romanes, els camins d’un imperi.</w:t>
            </w:r>
          </w:p>
        </w:tc>
      </w:tr>
      <w:tr w:rsidR="00033B49" w:rsidRPr="00AD0A31" w14:paraId="34AA7166" w14:textId="77777777" w:rsidTr="00F10F85">
        <w:tc>
          <w:tcPr>
            <w:tcW w:w="8494" w:type="dxa"/>
          </w:tcPr>
          <w:p w14:paraId="18D81500"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Personatges fonamentals per entendre la història de Grècia i Roma. Dones rellevants.</w:t>
            </w:r>
          </w:p>
        </w:tc>
      </w:tr>
      <w:tr w:rsidR="00033B49" w:rsidRPr="00AD0A31" w14:paraId="1F209C76" w14:textId="77777777" w:rsidTr="00F10F85">
        <w:tc>
          <w:tcPr>
            <w:tcW w:w="8494" w:type="dxa"/>
          </w:tcPr>
          <w:p w14:paraId="09CD2C13"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Hispània preromana. Les conseqüències de la romanització.</w:t>
            </w:r>
          </w:p>
        </w:tc>
      </w:tr>
      <w:tr w:rsidR="00033B49" w:rsidRPr="00AD0A31" w14:paraId="622518BB" w14:textId="77777777" w:rsidTr="00F10F85">
        <w:tc>
          <w:tcPr>
            <w:tcW w:w="8494" w:type="dxa"/>
          </w:tcPr>
          <w:p w14:paraId="411F2040"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Grècia i Roma i els pobles coetanis: el </w:t>
            </w:r>
            <w:r w:rsidRPr="00AD0A31">
              <w:rPr>
                <w:rFonts w:ascii="Noto Sans" w:eastAsia="Noto Sans" w:hAnsi="Noto Sans" w:cs="Noto Sans"/>
                <w:i/>
                <w:iCs/>
                <w:sz w:val="18"/>
                <w:szCs w:val="18"/>
                <w:lang w:val="ca-ES"/>
              </w:rPr>
              <w:t>Mare Nostrum</w:t>
            </w:r>
            <w:r w:rsidRPr="00AD0A31">
              <w:rPr>
                <w:rFonts w:ascii="Noto Sans" w:eastAsia="Noto Sans" w:hAnsi="Noto Sans" w:cs="Noto Sans"/>
                <w:sz w:val="18"/>
                <w:szCs w:val="18"/>
                <w:lang w:val="ca-ES"/>
              </w:rPr>
              <w:t xml:space="preserve"> com a punt de trobada de cultures.</w:t>
            </w:r>
          </w:p>
        </w:tc>
      </w:tr>
      <w:tr w:rsidR="00033B49" w:rsidRPr="00AD0A31" w14:paraId="65C423C7" w14:textId="77777777" w:rsidTr="00F10F85">
        <w:tc>
          <w:tcPr>
            <w:tcW w:w="8494" w:type="dxa"/>
          </w:tcPr>
          <w:p w14:paraId="4432A3D6"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Fonts escrites històriques i literàries sobre la geografia i la història de Grècia i Roma.</w:t>
            </w:r>
          </w:p>
        </w:tc>
      </w:tr>
      <w:tr w:rsidR="00033B49" w:rsidRPr="00AD0A31" w14:paraId="24ED531D" w14:textId="77777777" w:rsidTr="00F10F85">
        <w:tc>
          <w:tcPr>
            <w:tcW w:w="8494" w:type="dxa"/>
          </w:tcPr>
          <w:p w14:paraId="309D7DBC"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Interpretació i elaboració de mapes i eixos cronològics en diferents suports.</w:t>
            </w:r>
          </w:p>
        </w:tc>
      </w:tr>
      <w:tr w:rsidR="00033B49" w:rsidRPr="00AD0A31" w14:paraId="1E8BF340" w14:textId="77777777" w:rsidTr="00F10F85">
        <w:tc>
          <w:tcPr>
            <w:tcW w:w="8494" w:type="dxa"/>
          </w:tcPr>
          <w:p w14:paraId="3F9A53C1"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per a la recerca i selecció d’informació a Internet i a biblioteques.</w:t>
            </w:r>
          </w:p>
        </w:tc>
      </w:tr>
      <w:tr w:rsidR="00033B49" w:rsidRPr="00AD0A31" w14:paraId="5CC87B44" w14:textId="77777777" w:rsidTr="00F10F85">
        <w:tc>
          <w:tcPr>
            <w:tcW w:w="8494" w:type="dxa"/>
          </w:tcPr>
          <w:p w14:paraId="79FF9372" w14:textId="77777777" w:rsidR="00033B49" w:rsidRPr="00AD0A31" w:rsidRDefault="00033B49" w:rsidP="00033B49">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i normes per a l’elaboració i presentació de treballs escrits i orals.</w:t>
            </w:r>
          </w:p>
        </w:tc>
      </w:tr>
      <w:bookmarkEnd w:id="7"/>
    </w:tbl>
    <w:p w14:paraId="122DCD7A"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1895E0EE" w14:textId="77777777" w:rsidTr="00F10F85">
        <w:tc>
          <w:tcPr>
            <w:tcW w:w="8494" w:type="dxa"/>
            <w:shd w:val="clear" w:color="auto" w:fill="D1D1D1" w:themeFill="background2" w:themeFillShade="E6"/>
          </w:tcPr>
          <w:p w14:paraId="023078C5"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ORGANITZACIÓ SOCIAL I POLÍTICA</w:t>
            </w:r>
          </w:p>
        </w:tc>
      </w:tr>
      <w:tr w:rsidR="00033B49" w:rsidRPr="00AD0A31" w14:paraId="3F4F9556" w14:textId="77777777" w:rsidTr="00F10F85">
        <w:tc>
          <w:tcPr>
            <w:tcW w:w="8494" w:type="dxa"/>
          </w:tcPr>
          <w:p w14:paraId="48E2C941"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Principals formes d’organització política i social de Grècia i Roma i la seva pervivència en la societat actual. </w:t>
            </w:r>
            <w:r w:rsidRPr="00AD0A31">
              <w:rPr>
                <w:rFonts w:ascii="Noto Sans" w:eastAsia="Noto Sans" w:hAnsi="Noto Sans" w:cs="Noto Sans"/>
                <w:i/>
                <w:iCs/>
                <w:sz w:val="18"/>
                <w:szCs w:val="18"/>
                <w:lang w:val="ca-ES"/>
              </w:rPr>
              <w:t>Polis</w:t>
            </w:r>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i/>
                <w:iCs/>
                <w:sz w:val="18"/>
                <w:szCs w:val="18"/>
                <w:lang w:val="ca-ES"/>
              </w:rPr>
              <w:t>ciuitas</w:t>
            </w:r>
            <w:proofErr w:type="spellEnd"/>
            <w:r w:rsidRPr="00AD0A31">
              <w:rPr>
                <w:rFonts w:ascii="Noto Sans" w:eastAsia="Noto Sans" w:hAnsi="Noto Sans" w:cs="Noto Sans"/>
                <w:sz w:val="18"/>
                <w:szCs w:val="18"/>
                <w:lang w:val="ca-ES"/>
              </w:rPr>
              <w:t xml:space="preserve"> i </w:t>
            </w:r>
            <w:r w:rsidRPr="00AD0A31">
              <w:rPr>
                <w:rFonts w:ascii="Noto Sans" w:eastAsia="Noto Sans" w:hAnsi="Noto Sans" w:cs="Noto Sans"/>
                <w:i/>
                <w:iCs/>
                <w:sz w:val="18"/>
                <w:szCs w:val="18"/>
                <w:lang w:val="ca-ES"/>
              </w:rPr>
              <w:t>urbs</w:t>
            </w:r>
            <w:r w:rsidRPr="00AD0A31">
              <w:rPr>
                <w:rFonts w:ascii="Noto Sans" w:eastAsia="Noto Sans" w:hAnsi="Noto Sans" w:cs="Noto Sans"/>
                <w:sz w:val="18"/>
                <w:szCs w:val="18"/>
                <w:lang w:val="ca-ES"/>
              </w:rPr>
              <w:t>.</w:t>
            </w:r>
          </w:p>
        </w:tc>
      </w:tr>
      <w:tr w:rsidR="00033B49" w:rsidRPr="00AD0A31" w14:paraId="6442BC56" w14:textId="77777777" w:rsidTr="00F10F85">
        <w:tc>
          <w:tcPr>
            <w:tcW w:w="8494" w:type="dxa"/>
          </w:tcPr>
          <w:p w14:paraId="6B20CC19"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Aportació de Grècia i Roma als sistemes polítics democràtics i les institucions.</w:t>
            </w:r>
          </w:p>
        </w:tc>
      </w:tr>
      <w:tr w:rsidR="00033B49" w:rsidRPr="00AD0A31" w14:paraId="0B1B8917" w14:textId="77777777" w:rsidTr="00F10F85">
        <w:tc>
          <w:tcPr>
            <w:tcW w:w="8494" w:type="dxa"/>
          </w:tcPr>
          <w:p w14:paraId="6F4026C0"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 naixement de la idea d’Europa des de la perspectiva del món clàssic.</w:t>
            </w:r>
          </w:p>
        </w:tc>
      </w:tr>
      <w:tr w:rsidR="00033B49" w:rsidRPr="00AD0A31" w14:paraId="1BE6A10D" w14:textId="77777777" w:rsidTr="00F10F85">
        <w:tc>
          <w:tcPr>
            <w:tcW w:w="8494" w:type="dxa"/>
          </w:tcPr>
          <w:p w14:paraId="3A66FC37"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 classes socials a Grècia i Roma: esclavitud i llibertat. L’esclavitud en el món modern.</w:t>
            </w:r>
          </w:p>
        </w:tc>
      </w:tr>
      <w:tr w:rsidR="00033B49" w:rsidRPr="00AD0A31" w14:paraId="685DE8CD" w14:textId="77777777" w:rsidTr="00F10F85">
        <w:tc>
          <w:tcPr>
            <w:tcW w:w="8494" w:type="dxa"/>
          </w:tcPr>
          <w:p w14:paraId="79BD25BE"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 concepte de ciutadania, evolució del concepte. Els drets i els deures d’un ciutadà europeu en l’actualitat. </w:t>
            </w:r>
          </w:p>
        </w:tc>
      </w:tr>
      <w:tr w:rsidR="00033B49" w:rsidRPr="00AD0A31" w14:paraId="518A6A7D" w14:textId="77777777" w:rsidTr="00F10F85">
        <w:tc>
          <w:tcPr>
            <w:tcW w:w="8494" w:type="dxa"/>
          </w:tcPr>
          <w:p w14:paraId="75B8E732"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família al món clàssic: rols familiars. Ser dona en el món antic, semblances i diferències amb el paper de la dona en l’actualitat.</w:t>
            </w:r>
          </w:p>
        </w:tc>
      </w:tr>
      <w:tr w:rsidR="00033B49" w:rsidRPr="00AD0A31" w14:paraId="7493A1C7" w14:textId="77777777" w:rsidTr="00F10F85">
        <w:tc>
          <w:tcPr>
            <w:tcW w:w="8494" w:type="dxa"/>
          </w:tcPr>
          <w:p w14:paraId="46242B08"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vida quotidiana a Grècia i Roma: la feina i el lleure. Jocs i espectacles i la seva pervivència en l’actualitat.</w:t>
            </w:r>
          </w:p>
        </w:tc>
      </w:tr>
      <w:tr w:rsidR="00033B49" w:rsidRPr="00AD0A31" w14:paraId="777E6574" w14:textId="77777777" w:rsidTr="00F10F85">
        <w:tc>
          <w:tcPr>
            <w:tcW w:w="8494" w:type="dxa"/>
          </w:tcPr>
          <w:p w14:paraId="5EB24142"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L’art i la literatura en el món grecollatí: característiques i funcions. La seva influència en l’art i la literatura posteriors.</w:t>
            </w:r>
          </w:p>
        </w:tc>
      </w:tr>
      <w:tr w:rsidR="00033B49" w:rsidRPr="00AD0A31" w14:paraId="7313E471" w14:textId="77777777" w:rsidTr="00F10F85">
        <w:tc>
          <w:tcPr>
            <w:tcW w:w="8494" w:type="dxa"/>
          </w:tcPr>
          <w:p w14:paraId="4707033C"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Principals obres artístiques grecoromanes. Els artistes a l’Antiguitat.</w:t>
            </w:r>
          </w:p>
        </w:tc>
      </w:tr>
      <w:tr w:rsidR="00033B49" w:rsidRPr="00AD0A31" w14:paraId="0CDE00E1" w14:textId="77777777" w:rsidTr="00F10F85">
        <w:tc>
          <w:tcPr>
            <w:tcW w:w="8494" w:type="dxa"/>
          </w:tcPr>
          <w:p w14:paraId="5D2FC679"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Els gèneres literaris a Grècia i Roma: trets fonamentals i autors principals.</w:t>
            </w:r>
          </w:p>
        </w:tc>
      </w:tr>
      <w:tr w:rsidR="00033B49" w:rsidRPr="00AD0A31" w14:paraId="5D98205E" w14:textId="77777777" w:rsidTr="00F10F85">
        <w:tc>
          <w:tcPr>
            <w:tcW w:w="8494" w:type="dxa"/>
          </w:tcPr>
          <w:p w14:paraId="3BD460F3"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influència de la cultura grega a Roma.</w:t>
            </w:r>
          </w:p>
        </w:tc>
      </w:tr>
      <w:tr w:rsidR="00033B49" w:rsidRPr="00AD0A31" w14:paraId="23945FE6" w14:textId="77777777" w:rsidTr="00F10F85">
        <w:tc>
          <w:tcPr>
            <w:tcW w:w="8494" w:type="dxa"/>
          </w:tcPr>
          <w:p w14:paraId="301EAB0A"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La tecnologia a l’Antiguitat grecoromana: avenços que han arribat als nostres dies. </w:t>
            </w:r>
          </w:p>
        </w:tc>
      </w:tr>
      <w:tr w:rsidR="00033B49" w:rsidRPr="00AD0A31" w14:paraId="5767CCBD" w14:textId="77777777" w:rsidTr="00F10F85">
        <w:tc>
          <w:tcPr>
            <w:tcW w:w="8494" w:type="dxa"/>
          </w:tcPr>
          <w:p w14:paraId="0E2FB60D" w14:textId="77777777" w:rsidR="00033B49" w:rsidRPr="00AD0A31" w:rsidRDefault="00033B49" w:rsidP="00033B49">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planificació urbanística a Grècia i Roma: edificis i infraestructures. El seu llegat en les ciutats actuals.</w:t>
            </w:r>
          </w:p>
        </w:tc>
      </w:tr>
    </w:tbl>
    <w:p w14:paraId="44265B75" w14:textId="77777777" w:rsidR="00033B49" w:rsidRPr="00AD0A31" w:rsidRDefault="00033B49" w:rsidP="00033B49">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2E809FB7" w14:textId="77777777" w:rsidTr="00F10F85">
        <w:tc>
          <w:tcPr>
            <w:tcW w:w="8494" w:type="dxa"/>
            <w:shd w:val="clear" w:color="auto" w:fill="D1D1D1" w:themeFill="background2" w:themeFillShade="E6"/>
          </w:tcPr>
          <w:p w14:paraId="0E8F6775"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MITOLOGIA I RELIGIÓ</w:t>
            </w:r>
          </w:p>
        </w:tc>
      </w:tr>
      <w:tr w:rsidR="00033B49" w:rsidRPr="00AD0A31" w14:paraId="07B5D78F" w14:textId="77777777" w:rsidTr="00F10F85">
        <w:tc>
          <w:tcPr>
            <w:tcW w:w="8494" w:type="dxa"/>
          </w:tcPr>
          <w:p w14:paraId="177BE967"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 concepte del mite en l’Antiguitat clàssica i el seu paper fonamental per explicar el món antic, les estructures socials i els comportaments humans.</w:t>
            </w:r>
          </w:p>
        </w:tc>
      </w:tr>
      <w:tr w:rsidR="00033B49" w:rsidRPr="00AD0A31" w14:paraId="3C7A03D3" w14:textId="77777777" w:rsidTr="00F10F85">
        <w:tc>
          <w:tcPr>
            <w:tcW w:w="8494" w:type="dxa"/>
          </w:tcPr>
          <w:p w14:paraId="661B32D5"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Cosmogonia i teogonia gregues. Origen del món en altres cultures.</w:t>
            </w:r>
          </w:p>
        </w:tc>
      </w:tr>
      <w:tr w:rsidR="00033B49" w:rsidRPr="00AD0A31" w14:paraId="5F9977C6" w14:textId="77777777" w:rsidTr="00F10F85">
        <w:tc>
          <w:tcPr>
            <w:tcW w:w="8494" w:type="dxa"/>
          </w:tcPr>
          <w:p w14:paraId="2FF18574"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Politeisme i antropomorfisme en la religió de Grècia i Roma. Principals divinitats del panteó grec i romà.</w:t>
            </w:r>
          </w:p>
        </w:tc>
      </w:tr>
      <w:tr w:rsidR="00033B49" w:rsidRPr="00AD0A31" w14:paraId="70E77DE3" w14:textId="77777777" w:rsidTr="00F10F85">
        <w:tc>
          <w:tcPr>
            <w:tcW w:w="8494" w:type="dxa"/>
          </w:tcPr>
          <w:p w14:paraId="1D94CF75"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Principals herois i heroïnes. Els cicles mítics.</w:t>
            </w:r>
          </w:p>
        </w:tc>
      </w:tr>
      <w:tr w:rsidR="00033B49" w:rsidRPr="00AD0A31" w14:paraId="457B4F44" w14:textId="77777777" w:rsidTr="00F10F85">
        <w:tc>
          <w:tcPr>
            <w:tcW w:w="8494" w:type="dxa"/>
          </w:tcPr>
          <w:p w14:paraId="7BD56B1E"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pervivència en l’actualitat de la mitologia grecollatina: art, literatura, cinema, publicitat, jocs, etc.</w:t>
            </w:r>
          </w:p>
        </w:tc>
      </w:tr>
      <w:tr w:rsidR="00033B49" w:rsidRPr="00AD0A31" w14:paraId="651D9ACE" w14:textId="77777777" w:rsidTr="00F10F85">
        <w:tc>
          <w:tcPr>
            <w:tcW w:w="8494" w:type="dxa"/>
          </w:tcPr>
          <w:p w14:paraId="269CB6CD"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 calendari a Grècia i Roma: les petjades del calendari romà en l’actualitat.</w:t>
            </w:r>
          </w:p>
        </w:tc>
      </w:tr>
      <w:tr w:rsidR="00033B49" w:rsidRPr="00AD0A31" w14:paraId="200E5511" w14:textId="77777777" w:rsidTr="00F10F85">
        <w:tc>
          <w:tcPr>
            <w:tcW w:w="8494" w:type="dxa"/>
          </w:tcPr>
          <w:p w14:paraId="3BC8C3DA"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Concepte de ritus i festa. Les festivitats principals. Teatre i jocs atlètics i la seva pervivència en l’actualitat.</w:t>
            </w:r>
          </w:p>
        </w:tc>
      </w:tr>
      <w:tr w:rsidR="00033B49" w:rsidRPr="00AD0A31" w14:paraId="632FFD1B" w14:textId="77777777" w:rsidTr="00F10F85">
        <w:tc>
          <w:tcPr>
            <w:tcW w:w="8494" w:type="dxa"/>
          </w:tcPr>
          <w:p w14:paraId="60E242F8" w14:textId="77777777" w:rsidR="00033B49" w:rsidRPr="00AD0A31" w:rsidRDefault="00033B49" w:rsidP="00033B49">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Temples, santuaris i llocs sagrats.</w:t>
            </w:r>
          </w:p>
        </w:tc>
      </w:tr>
    </w:tbl>
    <w:p w14:paraId="430DECEB" w14:textId="77777777" w:rsidR="00033B49" w:rsidRPr="00AD0A31" w:rsidRDefault="00033B49" w:rsidP="00033B49">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33B49" w:rsidRPr="00AD0A31" w14:paraId="2035770A" w14:textId="77777777" w:rsidTr="00F10F85">
        <w:tc>
          <w:tcPr>
            <w:tcW w:w="8494" w:type="dxa"/>
            <w:shd w:val="clear" w:color="auto" w:fill="D1D1D1" w:themeFill="background2" w:themeFillShade="E6"/>
          </w:tcPr>
          <w:p w14:paraId="0846D3BC" w14:textId="77777777" w:rsidR="00033B49" w:rsidRPr="00AD0A31" w:rsidRDefault="00033B49"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LLENGUA I LÈXIC</w:t>
            </w:r>
          </w:p>
        </w:tc>
      </w:tr>
      <w:tr w:rsidR="00033B49" w:rsidRPr="00AD0A31" w14:paraId="1A52AF4C" w14:textId="77777777" w:rsidTr="00F10F85">
        <w:tc>
          <w:tcPr>
            <w:tcW w:w="8494" w:type="dxa"/>
          </w:tcPr>
          <w:p w14:paraId="3E2486C3" w14:textId="77777777" w:rsidR="00033B49" w:rsidRPr="00AD0A31" w:rsidRDefault="00033B49" w:rsidP="00033B49">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 naixement de l’escriptura: dels jeroglífics a l’alfabet llatí. Els suports de l’escriptura.</w:t>
            </w:r>
          </w:p>
        </w:tc>
      </w:tr>
      <w:tr w:rsidR="00033B49" w:rsidRPr="00AD0A31" w14:paraId="511054DB" w14:textId="77777777" w:rsidTr="00F10F85">
        <w:tc>
          <w:tcPr>
            <w:tcW w:w="8494" w:type="dxa"/>
          </w:tcPr>
          <w:p w14:paraId="711BC2E2" w14:textId="77777777" w:rsidR="00033B49" w:rsidRPr="00AD0A31" w:rsidRDefault="00033B49" w:rsidP="00033B49">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 l’indoeuropeu a les llengües històriques. La comparació entre llengües.</w:t>
            </w:r>
          </w:p>
        </w:tc>
      </w:tr>
      <w:tr w:rsidR="00033B49" w:rsidRPr="00AD0A31" w14:paraId="24695105" w14:textId="77777777" w:rsidTr="00F10F85">
        <w:tc>
          <w:tcPr>
            <w:tcW w:w="8494" w:type="dxa"/>
          </w:tcPr>
          <w:p w14:paraId="7A944007" w14:textId="77777777" w:rsidR="00033B49" w:rsidRPr="00AD0A31" w:rsidRDefault="00033B49" w:rsidP="00033B49">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 llengües romàniques a Espanya i Europa.</w:t>
            </w:r>
          </w:p>
        </w:tc>
      </w:tr>
      <w:tr w:rsidR="00033B49" w:rsidRPr="00AD0A31" w14:paraId="3559659C" w14:textId="77777777" w:rsidTr="00F10F85">
        <w:tc>
          <w:tcPr>
            <w:tcW w:w="8494" w:type="dxa"/>
          </w:tcPr>
          <w:p w14:paraId="7755E5AF" w14:textId="77777777" w:rsidR="00033B49" w:rsidRPr="00AD0A31" w:rsidRDefault="00033B49" w:rsidP="00033B49">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Cultismes i mots patrimonials. Principals hel·lenismes i llatinismes en el llenguatge comú i en llenguatges tècnics i científics.</w:t>
            </w:r>
          </w:p>
        </w:tc>
      </w:tr>
      <w:tr w:rsidR="00033B49" w:rsidRPr="00AD0A31" w14:paraId="11628369" w14:textId="77777777" w:rsidTr="00F10F85">
        <w:tc>
          <w:tcPr>
            <w:tcW w:w="8494" w:type="dxa"/>
          </w:tcPr>
          <w:p w14:paraId="419BCF0A" w14:textId="77777777" w:rsidR="00033B49" w:rsidRPr="00AD0A31" w:rsidRDefault="00033B49" w:rsidP="00033B49">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Arrels gregues i llatines: estratègies per a la formació de paraules mitjançant la derivació i la composició. La definició de paraules a partir del reconeixement dels seus ètims grecs i llatins.</w:t>
            </w:r>
          </w:p>
        </w:tc>
      </w:tr>
    </w:tbl>
    <w:p w14:paraId="0B57FF48" w14:textId="77777777" w:rsidR="00033B49" w:rsidRPr="00AD0A31" w:rsidRDefault="00033B49" w:rsidP="00033B49">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5C4073EC" w14:textId="3C68C30F" w:rsidR="00033B49" w:rsidRPr="00033B49" w:rsidRDefault="00033B49">
      <w:pPr>
        <w:rPr>
          <w:rFonts w:cs="Noto Sans"/>
          <w:b/>
          <w:bCs/>
          <w:sz w:val="18"/>
          <w:szCs w:val="18"/>
          <w:lang w:eastAsia="es-ES"/>
        </w:rPr>
      </w:pPr>
    </w:p>
    <w:sectPr w:rsidR="00033B49" w:rsidRPr="00033B4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C5AF1"/>
    <w:multiLevelType w:val="hybridMultilevel"/>
    <w:tmpl w:val="1F648EA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9F3339"/>
    <w:multiLevelType w:val="hybridMultilevel"/>
    <w:tmpl w:val="856623D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CD86224"/>
    <w:multiLevelType w:val="hybridMultilevel"/>
    <w:tmpl w:val="ACBA01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16E5FDC"/>
    <w:multiLevelType w:val="hybridMultilevel"/>
    <w:tmpl w:val="8CDC3EB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6697523"/>
    <w:multiLevelType w:val="hybridMultilevel"/>
    <w:tmpl w:val="3EAA57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7026CC8"/>
    <w:multiLevelType w:val="hybridMultilevel"/>
    <w:tmpl w:val="2330634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71D7518"/>
    <w:multiLevelType w:val="hybridMultilevel"/>
    <w:tmpl w:val="BEF8A5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DC378E8"/>
    <w:multiLevelType w:val="hybridMultilevel"/>
    <w:tmpl w:val="61C06D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2D16CBB"/>
    <w:multiLevelType w:val="hybridMultilevel"/>
    <w:tmpl w:val="257ED1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729178F"/>
    <w:multiLevelType w:val="hybridMultilevel"/>
    <w:tmpl w:val="EB744B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78C6576"/>
    <w:multiLevelType w:val="hybridMultilevel"/>
    <w:tmpl w:val="787CCF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AD4539B"/>
    <w:multiLevelType w:val="hybridMultilevel"/>
    <w:tmpl w:val="608E9D5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AD72DB3"/>
    <w:multiLevelType w:val="hybridMultilevel"/>
    <w:tmpl w:val="EE526A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112928"/>
    <w:multiLevelType w:val="hybridMultilevel"/>
    <w:tmpl w:val="412470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27D27BA"/>
    <w:multiLevelType w:val="hybridMultilevel"/>
    <w:tmpl w:val="A8F2DC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4D763B6"/>
    <w:multiLevelType w:val="hybridMultilevel"/>
    <w:tmpl w:val="FB78C7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823472F"/>
    <w:multiLevelType w:val="hybridMultilevel"/>
    <w:tmpl w:val="37A63C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AB97E59"/>
    <w:multiLevelType w:val="hybridMultilevel"/>
    <w:tmpl w:val="C19CF9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32055B7"/>
    <w:multiLevelType w:val="hybridMultilevel"/>
    <w:tmpl w:val="229AD4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6056208"/>
    <w:multiLevelType w:val="hybridMultilevel"/>
    <w:tmpl w:val="1F9859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66318DD"/>
    <w:multiLevelType w:val="hybridMultilevel"/>
    <w:tmpl w:val="F42275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6E04470"/>
    <w:multiLevelType w:val="hybridMultilevel"/>
    <w:tmpl w:val="63A8AF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9E777A5"/>
    <w:multiLevelType w:val="hybridMultilevel"/>
    <w:tmpl w:val="9FB436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A584B8D"/>
    <w:multiLevelType w:val="hybridMultilevel"/>
    <w:tmpl w:val="33DCD0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A5C6F70"/>
    <w:multiLevelType w:val="hybridMultilevel"/>
    <w:tmpl w:val="58CA93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2FE1DA2"/>
    <w:multiLevelType w:val="hybridMultilevel"/>
    <w:tmpl w:val="F4CCF2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40167D8"/>
    <w:multiLevelType w:val="hybridMultilevel"/>
    <w:tmpl w:val="31B099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8F21666"/>
    <w:multiLevelType w:val="hybridMultilevel"/>
    <w:tmpl w:val="1680AB6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4624435"/>
    <w:multiLevelType w:val="hybridMultilevel"/>
    <w:tmpl w:val="B80066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75F03D2"/>
    <w:multiLevelType w:val="hybridMultilevel"/>
    <w:tmpl w:val="7304F2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1384BEC"/>
    <w:multiLevelType w:val="hybridMultilevel"/>
    <w:tmpl w:val="9E2A43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F971296"/>
    <w:multiLevelType w:val="hybridMultilevel"/>
    <w:tmpl w:val="5162986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747534293">
    <w:abstractNumId w:val="24"/>
  </w:num>
  <w:num w:numId="2" w16cid:durableId="1702247303">
    <w:abstractNumId w:val="10"/>
  </w:num>
  <w:num w:numId="3" w16cid:durableId="2058159957">
    <w:abstractNumId w:val="31"/>
  </w:num>
  <w:num w:numId="4" w16cid:durableId="1885556878">
    <w:abstractNumId w:val="20"/>
  </w:num>
  <w:num w:numId="5" w16cid:durableId="1209798945">
    <w:abstractNumId w:val="12"/>
  </w:num>
  <w:num w:numId="6" w16cid:durableId="868568233">
    <w:abstractNumId w:val="2"/>
  </w:num>
  <w:num w:numId="7" w16cid:durableId="2043705861">
    <w:abstractNumId w:val="1"/>
  </w:num>
  <w:num w:numId="8" w16cid:durableId="1596787850">
    <w:abstractNumId w:val="4"/>
  </w:num>
  <w:num w:numId="9" w16cid:durableId="983390688">
    <w:abstractNumId w:val="9"/>
  </w:num>
  <w:num w:numId="10" w16cid:durableId="571162968">
    <w:abstractNumId w:val="21"/>
  </w:num>
  <w:num w:numId="11" w16cid:durableId="889078112">
    <w:abstractNumId w:val="8"/>
  </w:num>
  <w:num w:numId="12" w16cid:durableId="1308164372">
    <w:abstractNumId w:val="7"/>
  </w:num>
  <w:num w:numId="13" w16cid:durableId="1037048934">
    <w:abstractNumId w:val="16"/>
  </w:num>
  <w:num w:numId="14" w16cid:durableId="389614239">
    <w:abstractNumId w:val="23"/>
  </w:num>
  <w:num w:numId="15" w16cid:durableId="1648900510">
    <w:abstractNumId w:val="25"/>
  </w:num>
  <w:num w:numId="16" w16cid:durableId="721831541">
    <w:abstractNumId w:val="15"/>
  </w:num>
  <w:num w:numId="17" w16cid:durableId="723942819">
    <w:abstractNumId w:val="27"/>
  </w:num>
  <w:num w:numId="18" w16cid:durableId="56586786">
    <w:abstractNumId w:val="28"/>
  </w:num>
  <w:num w:numId="19" w16cid:durableId="1120682737">
    <w:abstractNumId w:val="30"/>
  </w:num>
  <w:num w:numId="20" w16cid:durableId="1424690918">
    <w:abstractNumId w:val="0"/>
  </w:num>
  <w:num w:numId="21" w16cid:durableId="950355597">
    <w:abstractNumId w:val="26"/>
  </w:num>
  <w:num w:numId="22" w16cid:durableId="1962495690">
    <w:abstractNumId w:val="17"/>
  </w:num>
  <w:num w:numId="23" w16cid:durableId="1068990012">
    <w:abstractNumId w:val="18"/>
  </w:num>
  <w:num w:numId="24" w16cid:durableId="391272158">
    <w:abstractNumId w:val="29"/>
  </w:num>
  <w:num w:numId="25" w16cid:durableId="446390757">
    <w:abstractNumId w:val="13"/>
  </w:num>
  <w:num w:numId="26" w16cid:durableId="1969621237">
    <w:abstractNumId w:val="22"/>
  </w:num>
  <w:num w:numId="27" w16cid:durableId="2102750335">
    <w:abstractNumId w:val="3"/>
  </w:num>
  <w:num w:numId="28" w16cid:durableId="688794753">
    <w:abstractNumId w:val="5"/>
  </w:num>
  <w:num w:numId="29" w16cid:durableId="1862743391">
    <w:abstractNumId w:val="11"/>
  </w:num>
  <w:num w:numId="30" w16cid:durableId="419452648">
    <w:abstractNumId w:val="14"/>
  </w:num>
  <w:num w:numId="31" w16cid:durableId="104809842">
    <w:abstractNumId w:val="6"/>
  </w:num>
  <w:num w:numId="32" w16cid:durableId="36447788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B49"/>
    <w:rsid w:val="00033B49"/>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F2B033"/>
  <w15:chartTrackingRefBased/>
  <w15:docId w15:val="{463C886D-7829-4781-BC0F-AB82C1BE2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3B49"/>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033B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33B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33B4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33B4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33B4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33B49"/>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33B49"/>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33B49"/>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33B49"/>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3B4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33B4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33B4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33B4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33B4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33B4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33B4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33B4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33B49"/>
    <w:rPr>
      <w:rFonts w:eastAsiaTheme="majorEastAsia" w:cstheme="majorBidi"/>
      <w:color w:val="272727" w:themeColor="text1" w:themeTint="D8"/>
    </w:rPr>
  </w:style>
  <w:style w:type="paragraph" w:styleId="Ttulo">
    <w:name w:val="Title"/>
    <w:basedOn w:val="Normal"/>
    <w:next w:val="Normal"/>
    <w:link w:val="TtuloCar"/>
    <w:uiPriority w:val="10"/>
    <w:qFormat/>
    <w:rsid w:val="00033B49"/>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33B4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33B4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33B4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33B49"/>
    <w:pPr>
      <w:spacing w:before="160"/>
      <w:jc w:val="center"/>
    </w:pPr>
    <w:rPr>
      <w:i/>
      <w:iCs/>
      <w:color w:val="404040" w:themeColor="text1" w:themeTint="BF"/>
    </w:rPr>
  </w:style>
  <w:style w:type="character" w:customStyle="1" w:styleId="CitaCar">
    <w:name w:val="Cita Car"/>
    <w:basedOn w:val="Fuentedeprrafopredeter"/>
    <w:link w:val="Cita"/>
    <w:uiPriority w:val="29"/>
    <w:rsid w:val="00033B49"/>
    <w:rPr>
      <w:i/>
      <w:iCs/>
      <w:color w:val="404040" w:themeColor="text1" w:themeTint="BF"/>
    </w:rPr>
  </w:style>
  <w:style w:type="paragraph" w:styleId="Prrafodelista">
    <w:name w:val="List Paragraph"/>
    <w:basedOn w:val="Normal"/>
    <w:uiPriority w:val="34"/>
    <w:qFormat/>
    <w:rsid w:val="00033B49"/>
    <w:pPr>
      <w:ind w:left="720"/>
      <w:contextualSpacing/>
    </w:pPr>
  </w:style>
  <w:style w:type="character" w:styleId="nfasisintenso">
    <w:name w:val="Intense Emphasis"/>
    <w:basedOn w:val="Fuentedeprrafopredeter"/>
    <w:uiPriority w:val="21"/>
    <w:qFormat/>
    <w:rsid w:val="00033B49"/>
    <w:rPr>
      <w:i/>
      <w:iCs/>
      <w:color w:val="0F4761" w:themeColor="accent1" w:themeShade="BF"/>
    </w:rPr>
  </w:style>
  <w:style w:type="paragraph" w:styleId="Citadestacada">
    <w:name w:val="Intense Quote"/>
    <w:basedOn w:val="Normal"/>
    <w:next w:val="Normal"/>
    <w:link w:val="CitadestacadaCar"/>
    <w:uiPriority w:val="30"/>
    <w:qFormat/>
    <w:rsid w:val="00033B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33B49"/>
    <w:rPr>
      <w:i/>
      <w:iCs/>
      <w:color w:val="0F4761" w:themeColor="accent1" w:themeShade="BF"/>
    </w:rPr>
  </w:style>
  <w:style w:type="character" w:styleId="Referenciaintensa">
    <w:name w:val="Intense Reference"/>
    <w:basedOn w:val="Fuentedeprrafopredeter"/>
    <w:uiPriority w:val="32"/>
    <w:qFormat/>
    <w:rsid w:val="00033B49"/>
    <w:rPr>
      <w:b/>
      <w:bCs/>
      <w:smallCaps/>
      <w:color w:val="0F4761" w:themeColor="accent1" w:themeShade="BF"/>
      <w:spacing w:val="5"/>
    </w:rPr>
  </w:style>
  <w:style w:type="character" w:customStyle="1" w:styleId="normaltextrun">
    <w:name w:val="normaltextrun"/>
    <w:basedOn w:val="Fuentedeprrafopredeter"/>
    <w:qFormat/>
    <w:rsid w:val="00033B49"/>
  </w:style>
  <w:style w:type="character" w:customStyle="1" w:styleId="eop">
    <w:name w:val="eop"/>
    <w:basedOn w:val="Fuentedeprrafopredeter"/>
    <w:qFormat/>
    <w:rsid w:val="00033B49"/>
  </w:style>
  <w:style w:type="paragraph" w:customStyle="1" w:styleId="paragraph">
    <w:name w:val="paragraph"/>
    <w:basedOn w:val="Normal"/>
    <w:qFormat/>
    <w:rsid w:val="00033B49"/>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033B49"/>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7274</Words>
  <Characters>40007</Characters>
  <Application>Microsoft Office Word</Application>
  <DocSecurity>0</DocSecurity>
  <Lines>333</Lines>
  <Paragraphs>94</Paragraphs>
  <ScaleCrop>false</ScaleCrop>
  <Company>Govern de les Illes Balears</Company>
  <LinksUpToDate>false</LinksUpToDate>
  <CharactersWithSpaces>47187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2025-08-11T11:30:00Z</dcterms:created>
  <dcterms:modified xsi:type="dcterms:W3CDTF">2025-08-11T11:31:00Z</dcterms:modified>
</cp:coreProperties>
</file>