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80D" w:rsidRPr="00AD6647" w:rsidRDefault="002E080D" w:rsidP="008366BF">
      <w:pPr>
        <w:spacing w:after="0" w:line="240" w:lineRule="auto"/>
        <w:ind w:right="-710"/>
        <w:jc w:val="both"/>
        <w:rPr>
          <w:rFonts w:ascii="LegacySanITCBoo" w:hAnsi="LegacySanITCBoo" w:cs="LegacySanITCBoo"/>
          <w:b/>
          <w:color w:val="000000"/>
          <w:sz w:val="26"/>
          <w:szCs w:val="26"/>
          <w:lang w:val="ca-ES"/>
        </w:rPr>
      </w:pPr>
      <w:r w:rsidRPr="00AD6647">
        <w:rPr>
          <w:rFonts w:ascii="LegacySanITCBoo" w:hAnsi="LegacySanITCBoo" w:cs="LegacySanITCBoo"/>
          <w:b/>
          <w:color w:val="000000"/>
          <w:sz w:val="26"/>
          <w:szCs w:val="26"/>
          <w:lang w:val="ca-ES"/>
        </w:rPr>
        <w:t xml:space="preserve">INFORME D’AVALUACIÓ </w:t>
      </w:r>
      <w:r w:rsidR="00372B5E">
        <w:rPr>
          <w:rFonts w:ascii="LegacySanITCBoo" w:hAnsi="LegacySanITCBoo" w:cs="LegacySanITCBoo"/>
          <w:b/>
          <w:color w:val="000000"/>
          <w:sz w:val="26"/>
          <w:szCs w:val="26"/>
          <w:lang w:val="ca-ES"/>
        </w:rPr>
        <w:t xml:space="preserve">FINAL </w:t>
      </w:r>
      <w:r w:rsidRPr="00AD6647">
        <w:rPr>
          <w:rFonts w:ascii="LegacySanITCBoo" w:hAnsi="LegacySanITCBoo" w:cs="LegacySanITCBoo"/>
          <w:b/>
          <w:color w:val="000000"/>
          <w:sz w:val="26"/>
          <w:szCs w:val="26"/>
          <w:lang w:val="ca-ES"/>
        </w:rPr>
        <w:t xml:space="preserve">DEL I PLA D’IGUALTAT ENTRE DONES I HOMES DE L’ADMINISTRACIÓ DE LA COMUNITAT </w:t>
      </w:r>
      <w:r w:rsidR="003F66E0" w:rsidRPr="00AD6647">
        <w:rPr>
          <w:rFonts w:ascii="LegacySanITCBoo" w:hAnsi="LegacySanITCBoo" w:cs="LegacySanITCBoo"/>
          <w:b/>
          <w:color w:val="000000"/>
          <w:sz w:val="26"/>
          <w:szCs w:val="26"/>
          <w:lang w:val="ca-ES"/>
        </w:rPr>
        <w:t xml:space="preserve">AUTÒNOMA </w:t>
      </w:r>
      <w:r w:rsidRPr="00AD6647">
        <w:rPr>
          <w:rFonts w:ascii="LegacySanITCBoo" w:hAnsi="LegacySanITCBoo" w:cs="LegacySanITCBoo"/>
          <w:b/>
          <w:color w:val="000000"/>
          <w:sz w:val="26"/>
          <w:szCs w:val="26"/>
          <w:lang w:val="ca-ES"/>
        </w:rPr>
        <w:t>DE LES ILLES BALEARS (SERVEIS GENERALS) 2012-2015</w:t>
      </w:r>
    </w:p>
    <w:p w:rsidR="002E080D" w:rsidRPr="00AD6647" w:rsidRDefault="002E080D" w:rsidP="008366BF">
      <w:pPr>
        <w:spacing w:after="0" w:line="240" w:lineRule="auto"/>
        <w:ind w:right="-710"/>
        <w:jc w:val="both"/>
        <w:rPr>
          <w:rFonts w:ascii="LegacySanITCBoo" w:hAnsi="LegacySanITCBoo" w:cs="LegacySanITCBoo"/>
          <w:color w:val="000000"/>
          <w:sz w:val="26"/>
          <w:szCs w:val="26"/>
          <w:lang w:val="ca-ES"/>
        </w:rPr>
      </w:pPr>
    </w:p>
    <w:p w:rsidR="002C7328" w:rsidRPr="00AD6647" w:rsidRDefault="002C7328" w:rsidP="008366BF">
      <w:pPr>
        <w:spacing w:after="0" w:line="240" w:lineRule="auto"/>
        <w:ind w:right="-710"/>
        <w:jc w:val="both"/>
        <w:rPr>
          <w:rFonts w:ascii="LegacySanITCBoo" w:hAnsi="LegacySanITCBoo" w:cs="LegacySanITCBoo"/>
          <w:b/>
          <w:color w:val="000000"/>
          <w:sz w:val="26"/>
          <w:szCs w:val="26"/>
          <w:lang w:val="ca-ES"/>
        </w:rPr>
      </w:pPr>
      <w:r w:rsidRPr="00AD6647">
        <w:rPr>
          <w:rFonts w:ascii="LegacySanITCBoo" w:hAnsi="LegacySanITCBoo" w:cs="LegacySanITCBoo"/>
          <w:b/>
          <w:color w:val="000000"/>
          <w:sz w:val="26"/>
          <w:szCs w:val="26"/>
          <w:lang w:val="ca-ES"/>
        </w:rPr>
        <w:t>1. Introducció</w:t>
      </w:r>
    </w:p>
    <w:p w:rsidR="002C7328" w:rsidRPr="00AD6647" w:rsidRDefault="002C7328" w:rsidP="008366BF">
      <w:pPr>
        <w:spacing w:after="0" w:line="240" w:lineRule="auto"/>
        <w:ind w:right="-710"/>
        <w:jc w:val="both"/>
        <w:rPr>
          <w:rFonts w:ascii="LegacySanITCBoo" w:hAnsi="LegacySanITCBoo" w:cs="LegacySanITCBoo"/>
          <w:color w:val="000000"/>
          <w:sz w:val="26"/>
          <w:szCs w:val="26"/>
          <w:lang w:val="ca-ES"/>
        </w:rPr>
      </w:pPr>
    </w:p>
    <w:p w:rsidR="002E080D" w:rsidRPr="00AD6647" w:rsidRDefault="002E080D" w:rsidP="00225187">
      <w:pPr>
        <w:spacing w:after="0" w:line="240" w:lineRule="auto"/>
        <w:ind w:right="-710"/>
        <w:jc w:val="both"/>
        <w:rPr>
          <w:rFonts w:ascii="LegacySanITCBoo" w:hAnsi="LegacySanITCBoo" w:cs="LegacySanITCBoo"/>
          <w:color w:val="000000"/>
          <w:sz w:val="26"/>
          <w:szCs w:val="26"/>
          <w:lang w:val="ca-ES"/>
        </w:rPr>
      </w:pPr>
      <w:r w:rsidRPr="00AD6647">
        <w:rPr>
          <w:rFonts w:ascii="LegacySanITCBoo" w:hAnsi="LegacySanITCBoo" w:cs="LegacySanITCBoo"/>
          <w:color w:val="000000"/>
          <w:sz w:val="26"/>
          <w:szCs w:val="26"/>
          <w:lang w:val="ca-ES"/>
        </w:rPr>
        <w:t xml:space="preserve">Dia 29 de juny de 2012 el Consell de Govern va aprovar el </w:t>
      </w:r>
      <w:r w:rsidRPr="00AD6647">
        <w:rPr>
          <w:rFonts w:ascii="LegacySanITCBoo" w:hAnsi="LegacySanITCBoo" w:cs="LegacySanITCBoo"/>
          <w:b/>
          <w:bCs/>
          <w:i/>
          <w:iCs/>
          <w:color w:val="000000"/>
          <w:sz w:val="26"/>
          <w:szCs w:val="26"/>
          <w:lang w:val="ca-ES"/>
        </w:rPr>
        <w:t xml:space="preserve"> </w:t>
      </w:r>
      <w:r w:rsidRPr="00AD6647">
        <w:rPr>
          <w:rFonts w:ascii="LegacySanITCBoo" w:hAnsi="LegacySanITCBoo" w:cs="LegacySanITCBoo"/>
          <w:iCs/>
          <w:color w:val="000000"/>
          <w:sz w:val="26"/>
          <w:szCs w:val="26"/>
          <w:lang w:val="ca-ES"/>
        </w:rPr>
        <w:t xml:space="preserve">I Pla d’Igualtat entre Dones i Homes de l’Administració de la Comunitat </w:t>
      </w:r>
      <w:r w:rsidR="002B4D2A" w:rsidRPr="00AD6647">
        <w:rPr>
          <w:rFonts w:ascii="LegacySanITCBoo" w:hAnsi="LegacySanITCBoo" w:cs="LegacySanITCBoo"/>
          <w:iCs/>
          <w:color w:val="000000"/>
          <w:sz w:val="26"/>
          <w:szCs w:val="26"/>
          <w:lang w:val="ca-ES"/>
        </w:rPr>
        <w:t xml:space="preserve">Autònoma </w:t>
      </w:r>
      <w:r w:rsidRPr="00AD6647">
        <w:rPr>
          <w:rFonts w:ascii="LegacySanITCBoo" w:hAnsi="LegacySanITCBoo" w:cs="LegacySanITCBoo"/>
          <w:iCs/>
          <w:color w:val="000000"/>
          <w:sz w:val="26"/>
          <w:szCs w:val="26"/>
          <w:lang w:val="ca-ES"/>
        </w:rPr>
        <w:t>de les Illes Balears (serveis generals) 2012-2015</w:t>
      </w:r>
      <w:r w:rsidRPr="00AD6647">
        <w:rPr>
          <w:rFonts w:ascii="LegacySanITCBoo" w:hAnsi="LegacySanITCBoo" w:cs="LegacySanITCBoo"/>
          <w:i/>
          <w:iCs/>
          <w:color w:val="000000"/>
          <w:sz w:val="26"/>
          <w:szCs w:val="26"/>
          <w:lang w:val="ca-ES"/>
        </w:rPr>
        <w:t xml:space="preserve"> (</w:t>
      </w:r>
      <w:r w:rsidRPr="00AD6647">
        <w:rPr>
          <w:rFonts w:ascii="LegacySanITCBoo" w:hAnsi="LegacySanITCBoo" w:cs="LegacySanITCBoo"/>
          <w:iCs/>
          <w:color w:val="000000"/>
          <w:sz w:val="26"/>
          <w:szCs w:val="26"/>
          <w:lang w:val="ca-ES"/>
        </w:rPr>
        <w:t>BOIB</w:t>
      </w:r>
      <w:r w:rsidRPr="00AD6647">
        <w:rPr>
          <w:rFonts w:ascii="LegacySanITCBoo" w:hAnsi="LegacySanITCBoo" w:cs="LegacySanITCBoo"/>
          <w:i/>
          <w:iCs/>
          <w:color w:val="000000"/>
          <w:sz w:val="26"/>
          <w:szCs w:val="26"/>
          <w:lang w:val="ca-ES"/>
        </w:rPr>
        <w:t xml:space="preserve"> </w:t>
      </w:r>
      <w:r w:rsidR="003F66E0" w:rsidRPr="00AD6647">
        <w:rPr>
          <w:rFonts w:ascii="LegacySanITCBoo" w:hAnsi="LegacySanITCBoo" w:cs="LegacySanITCBoo"/>
          <w:color w:val="000000"/>
          <w:sz w:val="26"/>
          <w:szCs w:val="26"/>
          <w:lang w:val="ca-ES"/>
        </w:rPr>
        <w:t>núm</w:t>
      </w:r>
      <w:r w:rsidRPr="00AD6647">
        <w:rPr>
          <w:rFonts w:ascii="LegacySanITCBoo" w:hAnsi="LegacySanITCBoo" w:cs="LegacySanITCBoo"/>
          <w:color w:val="000000"/>
          <w:sz w:val="26"/>
          <w:szCs w:val="26"/>
          <w:lang w:val="ca-ES"/>
        </w:rPr>
        <w:t>. 98</w:t>
      </w:r>
      <w:r w:rsidR="003F66E0" w:rsidRPr="00AD6647">
        <w:rPr>
          <w:rFonts w:ascii="LegacySanITCBoo" w:hAnsi="LegacySanITCBoo" w:cs="LegacySanITCBoo"/>
          <w:color w:val="000000"/>
          <w:sz w:val="26"/>
          <w:szCs w:val="26"/>
          <w:lang w:val="ca-ES"/>
        </w:rPr>
        <w:t>, de</w:t>
      </w:r>
      <w:r w:rsidRPr="00AD6647">
        <w:rPr>
          <w:rFonts w:ascii="LegacySanITCBoo" w:hAnsi="LegacySanITCBoo" w:cs="LegacySanITCBoo"/>
          <w:color w:val="000000"/>
          <w:sz w:val="26"/>
          <w:szCs w:val="26"/>
          <w:lang w:val="ca-ES"/>
        </w:rPr>
        <w:t xml:space="preserve"> 07-07-2012).</w:t>
      </w:r>
    </w:p>
    <w:p w:rsidR="002E080D" w:rsidRPr="00AD6647" w:rsidRDefault="002E080D" w:rsidP="00225187">
      <w:pPr>
        <w:autoSpaceDE w:val="0"/>
        <w:autoSpaceDN w:val="0"/>
        <w:adjustRightInd w:val="0"/>
        <w:spacing w:after="0" w:line="240" w:lineRule="auto"/>
        <w:ind w:right="-710"/>
        <w:jc w:val="both"/>
        <w:rPr>
          <w:rFonts w:ascii="LegacySanITCBoo" w:hAnsi="LegacySanITCBoo"/>
          <w:b/>
          <w:bCs/>
          <w:sz w:val="26"/>
          <w:szCs w:val="26"/>
          <w:lang w:val="ca-ES"/>
        </w:rPr>
      </w:pPr>
    </w:p>
    <w:p w:rsidR="00AE2096" w:rsidRPr="00AD6647" w:rsidRDefault="00832EA8" w:rsidP="00225187">
      <w:pPr>
        <w:autoSpaceDE w:val="0"/>
        <w:autoSpaceDN w:val="0"/>
        <w:adjustRightInd w:val="0"/>
        <w:spacing w:after="0" w:line="240" w:lineRule="auto"/>
        <w:ind w:right="-710"/>
        <w:jc w:val="both"/>
        <w:rPr>
          <w:rFonts w:ascii="LegacySanITCBoo" w:hAnsi="LegacySanITCBoo"/>
          <w:sz w:val="26"/>
          <w:szCs w:val="26"/>
          <w:lang w:val="ca-ES"/>
        </w:rPr>
      </w:pPr>
      <w:r w:rsidRPr="00AD6647">
        <w:rPr>
          <w:rFonts w:ascii="LegacySanITCBoo" w:hAnsi="LegacySanITCBoo"/>
          <w:sz w:val="26"/>
          <w:szCs w:val="26"/>
          <w:lang w:val="ca-ES"/>
        </w:rPr>
        <w:t>L</w:t>
      </w:r>
      <w:r w:rsidR="002E080D" w:rsidRPr="00AD6647">
        <w:rPr>
          <w:rFonts w:ascii="LegacySanITCBoo" w:hAnsi="LegacySanITCBoo"/>
          <w:sz w:val="26"/>
          <w:szCs w:val="26"/>
          <w:lang w:val="ca-ES"/>
        </w:rPr>
        <w:t>’</w:t>
      </w:r>
      <w:r w:rsidRPr="00AD6647">
        <w:rPr>
          <w:rFonts w:ascii="LegacySanITCBoo" w:hAnsi="LegacySanITCBoo"/>
          <w:sz w:val="26"/>
          <w:szCs w:val="26"/>
          <w:lang w:val="ca-ES"/>
        </w:rPr>
        <w:t xml:space="preserve">objectiu general d’aquest Pla és </w:t>
      </w:r>
      <w:r w:rsidR="002E080D" w:rsidRPr="00AD6647">
        <w:rPr>
          <w:rFonts w:ascii="LegacySanITCBoo" w:hAnsi="LegacySanITCBoo"/>
          <w:sz w:val="26"/>
          <w:szCs w:val="26"/>
          <w:lang w:val="ca-ES"/>
        </w:rPr>
        <w:t>assolir la igualtat d’oportunitats entre les dones i els homes que desenvolupen la seva activitat laboral en l’àmbit de l’Administració de la Comunitat Autònoma de les Illes Balears</w:t>
      </w:r>
      <w:r w:rsidR="002B4D2A" w:rsidRPr="00AD6647">
        <w:rPr>
          <w:rFonts w:ascii="LegacySanITCBoo" w:hAnsi="LegacySanITCBoo"/>
          <w:sz w:val="26"/>
          <w:szCs w:val="26"/>
          <w:lang w:val="ca-ES"/>
        </w:rPr>
        <w:t xml:space="preserve"> </w:t>
      </w:r>
      <w:r w:rsidR="002E080D" w:rsidRPr="00AD6647">
        <w:rPr>
          <w:rFonts w:ascii="LegacySanITCBoo" w:hAnsi="LegacySanITCBoo"/>
          <w:sz w:val="26"/>
          <w:szCs w:val="26"/>
          <w:lang w:val="ca-ES"/>
        </w:rPr>
        <w:t xml:space="preserve">inclosos en l’àmbit d’aplicació, </w:t>
      </w:r>
      <w:r w:rsidR="00AE2096" w:rsidRPr="00AD6647">
        <w:rPr>
          <w:rFonts w:ascii="LegacySanITCBoo" w:hAnsi="LegacySanITCBoo"/>
          <w:sz w:val="26"/>
          <w:szCs w:val="26"/>
          <w:lang w:val="ca-ES"/>
        </w:rPr>
        <w:t xml:space="preserve">és a dir, tot el personal funcionari representat a la Mesa Sectorial de Serveis Generals i </w:t>
      </w:r>
      <w:r w:rsidR="002B4D2A" w:rsidRPr="00AD6647">
        <w:rPr>
          <w:rFonts w:ascii="LegacySanITCBoo" w:hAnsi="LegacySanITCBoo"/>
          <w:sz w:val="26"/>
          <w:szCs w:val="26"/>
          <w:lang w:val="ca-ES"/>
        </w:rPr>
        <w:t>e</w:t>
      </w:r>
      <w:r w:rsidR="00AE2096" w:rsidRPr="00AD6647">
        <w:rPr>
          <w:rFonts w:ascii="LegacySanITCBoo" w:hAnsi="LegacySanITCBoo"/>
          <w:sz w:val="26"/>
          <w:szCs w:val="26"/>
          <w:lang w:val="ca-ES"/>
        </w:rPr>
        <w:t xml:space="preserve">l personal laboral de serveis generals de </w:t>
      </w:r>
      <w:r w:rsidR="005143D0" w:rsidRPr="00AD6647">
        <w:rPr>
          <w:rFonts w:ascii="LegacySanITCBoo" w:hAnsi="LegacySanITCBoo"/>
          <w:sz w:val="26"/>
          <w:szCs w:val="26"/>
          <w:lang w:val="ca-ES"/>
        </w:rPr>
        <w:t>l’</w:t>
      </w:r>
      <w:r w:rsidR="00AE2096" w:rsidRPr="00AD6647">
        <w:rPr>
          <w:rFonts w:ascii="LegacySanITCBoo" w:hAnsi="LegacySanITCBoo"/>
          <w:sz w:val="26"/>
          <w:szCs w:val="26"/>
          <w:lang w:val="ca-ES"/>
        </w:rPr>
        <w:t>Administració de la Comunitat Autònoma de les Illes Balears. No s’</w:t>
      </w:r>
      <w:r w:rsidR="00AE2096" w:rsidRPr="00AD6647">
        <w:rPr>
          <w:rFonts w:ascii="LegacySanITCBoo" w:hAnsi="LegacySanITCBoo" w:cs="LegacySanITCBoo"/>
          <w:sz w:val="26"/>
          <w:szCs w:val="26"/>
          <w:lang w:val="ca-ES"/>
        </w:rPr>
        <w:t xml:space="preserve">estén, per tant, al personal docent, al personal estatutari al servei de la sanitat pública autonòmica ni al personal laboral del sector públic de </w:t>
      </w:r>
      <w:r w:rsidR="00AE2096" w:rsidRPr="00AD6647">
        <w:rPr>
          <w:rFonts w:ascii="LegacySanITCBoo" w:hAnsi="LegacySanITCBoo"/>
          <w:sz w:val="26"/>
          <w:szCs w:val="26"/>
          <w:lang w:val="ca-ES"/>
        </w:rPr>
        <w:t xml:space="preserve">la Comunitat Autònoma de les Illes Balears. </w:t>
      </w:r>
    </w:p>
    <w:p w:rsidR="00AE2096" w:rsidRPr="00AD6647" w:rsidRDefault="00AE2096" w:rsidP="00225187">
      <w:pPr>
        <w:autoSpaceDE w:val="0"/>
        <w:autoSpaceDN w:val="0"/>
        <w:adjustRightInd w:val="0"/>
        <w:spacing w:after="0" w:line="240" w:lineRule="auto"/>
        <w:ind w:right="-710"/>
        <w:jc w:val="both"/>
        <w:rPr>
          <w:rFonts w:ascii="LegacySanITCBoo" w:hAnsi="LegacySanITCBoo"/>
          <w:sz w:val="26"/>
          <w:szCs w:val="26"/>
          <w:lang w:val="ca-ES"/>
        </w:rPr>
      </w:pPr>
    </w:p>
    <w:p w:rsidR="002E080D" w:rsidRPr="00AD6647" w:rsidRDefault="005143D0" w:rsidP="00225187">
      <w:pPr>
        <w:autoSpaceDE w:val="0"/>
        <w:autoSpaceDN w:val="0"/>
        <w:adjustRightInd w:val="0"/>
        <w:spacing w:after="0" w:line="240" w:lineRule="auto"/>
        <w:ind w:right="-710"/>
        <w:jc w:val="both"/>
        <w:rPr>
          <w:rFonts w:ascii="LegacySanITCBoo" w:hAnsi="LegacySanITCBoo"/>
          <w:sz w:val="26"/>
          <w:szCs w:val="26"/>
          <w:lang w:val="ca-ES"/>
        </w:rPr>
      </w:pPr>
      <w:r w:rsidRPr="00AD6647">
        <w:rPr>
          <w:rFonts w:ascii="LegacySanITCBoo" w:hAnsi="LegacySanITCBoo"/>
          <w:sz w:val="26"/>
          <w:szCs w:val="26"/>
          <w:lang w:val="ca-ES"/>
        </w:rPr>
        <w:t>D</w:t>
      </w:r>
      <w:r w:rsidR="002C7328" w:rsidRPr="00AD6647">
        <w:rPr>
          <w:rFonts w:ascii="LegacySanITCBoo" w:hAnsi="LegacySanITCBoo"/>
          <w:sz w:val="26"/>
          <w:szCs w:val="26"/>
          <w:lang w:val="ca-ES"/>
        </w:rPr>
        <w:t xml:space="preserve">e l’anàlisi i la diagnosi de la situació sobre l’estructura del personal esmentat </w:t>
      </w:r>
      <w:r w:rsidR="002B4D2A" w:rsidRPr="00AD6647">
        <w:rPr>
          <w:rFonts w:ascii="LegacySanITCBoo" w:hAnsi="LegacySanITCBoo"/>
          <w:sz w:val="26"/>
          <w:szCs w:val="26"/>
          <w:lang w:val="ca-ES"/>
        </w:rPr>
        <w:t>en</w:t>
      </w:r>
      <w:r w:rsidR="002C7328" w:rsidRPr="00AD6647">
        <w:rPr>
          <w:rFonts w:ascii="LegacySanITCBoo" w:hAnsi="LegacySanITCBoo"/>
          <w:sz w:val="26"/>
          <w:szCs w:val="26"/>
          <w:lang w:val="ca-ES"/>
        </w:rPr>
        <w:t xml:space="preserve"> l’Administració de la Comunitat Autònoma de les Illes Balears, emana la concreció d’aquest objectiu general en una sèrie d’</w:t>
      </w:r>
      <w:r w:rsidR="002E080D" w:rsidRPr="00AD6647">
        <w:rPr>
          <w:rFonts w:ascii="LegacySanITCBoo" w:hAnsi="LegacySanITCBoo"/>
          <w:sz w:val="26"/>
          <w:szCs w:val="26"/>
          <w:lang w:val="ca-ES"/>
        </w:rPr>
        <w:t xml:space="preserve">objectius específics </w:t>
      </w:r>
      <w:r w:rsidR="002C7328" w:rsidRPr="00AD6647">
        <w:rPr>
          <w:rFonts w:ascii="LegacySanITCBoo" w:hAnsi="LegacySanITCBoo"/>
          <w:sz w:val="26"/>
          <w:szCs w:val="26"/>
          <w:lang w:val="ca-ES"/>
        </w:rPr>
        <w:t xml:space="preserve">que </w:t>
      </w:r>
      <w:r w:rsidR="002E080D" w:rsidRPr="00AD6647">
        <w:rPr>
          <w:rFonts w:ascii="LegacySanITCBoo" w:hAnsi="LegacySanITCBoo"/>
          <w:sz w:val="26"/>
          <w:szCs w:val="26"/>
          <w:lang w:val="ca-ES"/>
        </w:rPr>
        <w:t xml:space="preserve">es </w:t>
      </w:r>
      <w:r w:rsidR="002C7328" w:rsidRPr="00AD6647">
        <w:rPr>
          <w:rFonts w:ascii="LegacySanITCBoo" w:hAnsi="LegacySanITCBoo"/>
          <w:sz w:val="26"/>
          <w:szCs w:val="26"/>
          <w:lang w:val="ca-ES"/>
        </w:rPr>
        <w:t xml:space="preserve">distribueixen </w:t>
      </w:r>
      <w:r w:rsidR="002E080D" w:rsidRPr="00AD6647">
        <w:rPr>
          <w:rFonts w:ascii="LegacySanITCBoo" w:hAnsi="LegacySanITCBoo"/>
          <w:sz w:val="26"/>
          <w:szCs w:val="26"/>
          <w:lang w:val="ca-ES"/>
        </w:rPr>
        <w:t>en els eixos temàtics següents:</w:t>
      </w:r>
    </w:p>
    <w:p w:rsidR="002E080D" w:rsidRPr="00AD6647" w:rsidRDefault="002E080D" w:rsidP="00225187">
      <w:pPr>
        <w:autoSpaceDE w:val="0"/>
        <w:autoSpaceDN w:val="0"/>
        <w:adjustRightInd w:val="0"/>
        <w:spacing w:after="0" w:line="240" w:lineRule="auto"/>
        <w:ind w:right="-710"/>
        <w:jc w:val="both"/>
        <w:rPr>
          <w:rFonts w:ascii="LegacySanITCBoo" w:hAnsi="LegacySanITCBoo"/>
          <w:sz w:val="26"/>
          <w:szCs w:val="26"/>
          <w:lang w:val="ca-ES"/>
        </w:rPr>
      </w:pPr>
    </w:p>
    <w:p w:rsidR="002E080D" w:rsidRPr="00AD6647" w:rsidRDefault="002E080D" w:rsidP="00225187">
      <w:pPr>
        <w:autoSpaceDE w:val="0"/>
        <w:autoSpaceDN w:val="0"/>
        <w:adjustRightInd w:val="0"/>
        <w:spacing w:after="0" w:line="240" w:lineRule="auto"/>
        <w:ind w:right="-710"/>
        <w:jc w:val="both"/>
        <w:rPr>
          <w:rFonts w:ascii="LegacySanITCBoo" w:hAnsi="LegacySanITCBoo"/>
          <w:sz w:val="26"/>
          <w:szCs w:val="26"/>
          <w:lang w:val="ca-ES"/>
        </w:rPr>
      </w:pPr>
      <w:r w:rsidRPr="00AD6647">
        <w:rPr>
          <w:rFonts w:ascii="LegacySanITCBoo" w:hAnsi="LegacySanITCBoo"/>
          <w:sz w:val="26"/>
          <w:szCs w:val="26"/>
          <w:lang w:val="ca-ES"/>
        </w:rPr>
        <w:t>1. Cultura organitzativa i política d’igualtat d’oportunitats.</w:t>
      </w:r>
    </w:p>
    <w:p w:rsidR="002E080D" w:rsidRPr="00AD6647" w:rsidRDefault="002E080D" w:rsidP="00225187">
      <w:pPr>
        <w:autoSpaceDE w:val="0"/>
        <w:autoSpaceDN w:val="0"/>
        <w:adjustRightInd w:val="0"/>
        <w:spacing w:after="0" w:line="240" w:lineRule="auto"/>
        <w:ind w:right="-710"/>
        <w:jc w:val="both"/>
        <w:rPr>
          <w:rFonts w:ascii="LegacySanITCBoo" w:hAnsi="LegacySanITCBoo"/>
          <w:sz w:val="26"/>
          <w:szCs w:val="26"/>
          <w:lang w:val="ca-ES"/>
        </w:rPr>
      </w:pPr>
      <w:r w:rsidRPr="00AD6647">
        <w:rPr>
          <w:rFonts w:ascii="LegacySanITCBoo" w:hAnsi="LegacySanITCBoo"/>
          <w:sz w:val="26"/>
          <w:szCs w:val="26"/>
          <w:lang w:val="ca-ES"/>
        </w:rPr>
        <w:t>2. Discriminació, assetjament i llenguatge igualitari:</w:t>
      </w:r>
    </w:p>
    <w:p w:rsidR="002E080D" w:rsidRPr="00AD6647" w:rsidRDefault="002E080D" w:rsidP="00225187">
      <w:pPr>
        <w:autoSpaceDE w:val="0"/>
        <w:autoSpaceDN w:val="0"/>
        <w:adjustRightInd w:val="0"/>
        <w:spacing w:after="0" w:line="240" w:lineRule="auto"/>
        <w:ind w:right="-710"/>
        <w:jc w:val="both"/>
        <w:rPr>
          <w:rFonts w:ascii="LegacySanITCBoo" w:hAnsi="LegacySanITCBoo"/>
          <w:sz w:val="26"/>
          <w:szCs w:val="26"/>
          <w:lang w:val="ca-ES"/>
        </w:rPr>
      </w:pPr>
      <w:r w:rsidRPr="00AD6647">
        <w:rPr>
          <w:rFonts w:ascii="LegacySanITCBoo" w:hAnsi="LegacySanITCBoo"/>
          <w:sz w:val="26"/>
          <w:szCs w:val="26"/>
          <w:lang w:val="ca-ES"/>
        </w:rPr>
        <w:t>2a. Comunicació, imatge i llenguatge igualitari.</w:t>
      </w:r>
    </w:p>
    <w:p w:rsidR="002E080D" w:rsidRPr="00AD6647" w:rsidRDefault="002E080D" w:rsidP="00225187">
      <w:pPr>
        <w:autoSpaceDE w:val="0"/>
        <w:autoSpaceDN w:val="0"/>
        <w:adjustRightInd w:val="0"/>
        <w:spacing w:after="0" w:line="240" w:lineRule="auto"/>
        <w:ind w:right="-710"/>
        <w:jc w:val="both"/>
        <w:rPr>
          <w:rFonts w:ascii="LegacySanITCBoo" w:hAnsi="LegacySanITCBoo"/>
          <w:sz w:val="26"/>
          <w:szCs w:val="26"/>
          <w:lang w:val="ca-ES"/>
        </w:rPr>
      </w:pPr>
      <w:r w:rsidRPr="00AD6647">
        <w:rPr>
          <w:rFonts w:ascii="LegacySanITCBoo" w:hAnsi="LegacySanITCBoo"/>
          <w:sz w:val="26"/>
          <w:szCs w:val="26"/>
          <w:lang w:val="ca-ES"/>
        </w:rPr>
        <w:t>2b. Assetjament sexual i per raó de sexe.</w:t>
      </w:r>
    </w:p>
    <w:p w:rsidR="002E080D" w:rsidRPr="00AD6647" w:rsidRDefault="002E080D" w:rsidP="00225187">
      <w:pPr>
        <w:autoSpaceDE w:val="0"/>
        <w:autoSpaceDN w:val="0"/>
        <w:adjustRightInd w:val="0"/>
        <w:spacing w:after="0" w:line="240" w:lineRule="auto"/>
        <w:ind w:right="-710"/>
        <w:jc w:val="both"/>
        <w:rPr>
          <w:rFonts w:ascii="LegacySanITCBoo" w:hAnsi="LegacySanITCBoo"/>
          <w:sz w:val="26"/>
          <w:szCs w:val="26"/>
          <w:lang w:val="ca-ES"/>
        </w:rPr>
      </w:pPr>
      <w:r w:rsidRPr="00AD6647">
        <w:rPr>
          <w:rFonts w:ascii="LegacySanITCBoo" w:hAnsi="LegacySanITCBoo"/>
          <w:sz w:val="26"/>
          <w:szCs w:val="26"/>
          <w:lang w:val="ca-ES"/>
        </w:rPr>
        <w:t>3. Accés i promoció.</w:t>
      </w:r>
    </w:p>
    <w:p w:rsidR="002E080D" w:rsidRPr="00AD6647" w:rsidRDefault="002E080D" w:rsidP="00225187">
      <w:pPr>
        <w:autoSpaceDE w:val="0"/>
        <w:autoSpaceDN w:val="0"/>
        <w:adjustRightInd w:val="0"/>
        <w:spacing w:after="0" w:line="240" w:lineRule="auto"/>
        <w:ind w:right="-710"/>
        <w:jc w:val="both"/>
        <w:rPr>
          <w:rFonts w:ascii="LegacySanITCBoo" w:hAnsi="LegacySanITCBoo"/>
          <w:sz w:val="26"/>
          <w:szCs w:val="26"/>
          <w:lang w:val="ca-ES"/>
        </w:rPr>
      </w:pPr>
      <w:r w:rsidRPr="00AD6647">
        <w:rPr>
          <w:rFonts w:ascii="LegacySanITCBoo" w:hAnsi="LegacySanITCBoo"/>
          <w:sz w:val="26"/>
          <w:szCs w:val="26"/>
          <w:lang w:val="ca-ES"/>
        </w:rPr>
        <w:t>4. Diferències retributives.</w:t>
      </w:r>
    </w:p>
    <w:p w:rsidR="002E080D" w:rsidRPr="00AD6647" w:rsidRDefault="002E080D" w:rsidP="00225187">
      <w:pPr>
        <w:autoSpaceDE w:val="0"/>
        <w:autoSpaceDN w:val="0"/>
        <w:adjustRightInd w:val="0"/>
        <w:spacing w:after="0" w:line="240" w:lineRule="auto"/>
        <w:ind w:right="-710"/>
        <w:jc w:val="both"/>
        <w:rPr>
          <w:rFonts w:ascii="LegacySanITCBoo" w:hAnsi="LegacySanITCBoo"/>
          <w:sz w:val="26"/>
          <w:szCs w:val="26"/>
          <w:lang w:val="ca-ES"/>
        </w:rPr>
      </w:pPr>
      <w:r w:rsidRPr="00AD6647">
        <w:rPr>
          <w:rFonts w:ascii="LegacySanITCBoo" w:hAnsi="LegacySanITCBoo"/>
          <w:sz w:val="26"/>
          <w:szCs w:val="26"/>
          <w:lang w:val="ca-ES"/>
        </w:rPr>
        <w:t>5. Formació.</w:t>
      </w:r>
    </w:p>
    <w:p w:rsidR="002E080D" w:rsidRPr="00AD6647" w:rsidRDefault="002E080D" w:rsidP="00225187">
      <w:pPr>
        <w:autoSpaceDE w:val="0"/>
        <w:autoSpaceDN w:val="0"/>
        <w:adjustRightInd w:val="0"/>
        <w:spacing w:after="0" w:line="240" w:lineRule="auto"/>
        <w:ind w:right="-710"/>
        <w:jc w:val="both"/>
        <w:rPr>
          <w:rFonts w:ascii="LegacySanITCBoo" w:hAnsi="LegacySanITCBoo"/>
          <w:sz w:val="26"/>
          <w:szCs w:val="26"/>
          <w:lang w:val="ca-ES"/>
        </w:rPr>
      </w:pPr>
      <w:r w:rsidRPr="00AD6647">
        <w:rPr>
          <w:rFonts w:ascii="LegacySanITCBoo" w:hAnsi="LegacySanITCBoo"/>
          <w:sz w:val="26"/>
          <w:szCs w:val="26"/>
          <w:lang w:val="ca-ES"/>
        </w:rPr>
        <w:t>6. Conciliació i distribució horària.</w:t>
      </w:r>
    </w:p>
    <w:p w:rsidR="002E080D" w:rsidRPr="00AD6647" w:rsidRDefault="002E080D" w:rsidP="00225187">
      <w:pPr>
        <w:autoSpaceDE w:val="0"/>
        <w:autoSpaceDN w:val="0"/>
        <w:adjustRightInd w:val="0"/>
        <w:spacing w:after="0" w:line="240" w:lineRule="auto"/>
        <w:ind w:right="-710"/>
        <w:jc w:val="both"/>
        <w:rPr>
          <w:rFonts w:ascii="LegacySanITCBoo" w:hAnsi="LegacySanITCBoo"/>
          <w:sz w:val="26"/>
          <w:szCs w:val="26"/>
          <w:lang w:val="ca-ES"/>
        </w:rPr>
      </w:pPr>
      <w:r w:rsidRPr="00AD6647">
        <w:rPr>
          <w:rFonts w:ascii="LegacySanITCBoo" w:hAnsi="LegacySanITCBoo"/>
          <w:sz w:val="26"/>
          <w:szCs w:val="26"/>
          <w:lang w:val="ca-ES"/>
        </w:rPr>
        <w:t>7. Situacions d’especial protecció.</w:t>
      </w:r>
    </w:p>
    <w:p w:rsidR="002E080D" w:rsidRPr="00AD6647" w:rsidRDefault="002E080D" w:rsidP="00225187">
      <w:pPr>
        <w:autoSpaceDE w:val="0"/>
        <w:autoSpaceDN w:val="0"/>
        <w:adjustRightInd w:val="0"/>
        <w:spacing w:after="0" w:line="240" w:lineRule="auto"/>
        <w:ind w:right="-710"/>
        <w:jc w:val="both"/>
        <w:rPr>
          <w:rFonts w:ascii="LegacySanITCBoo" w:hAnsi="LegacySanITCBoo"/>
          <w:sz w:val="26"/>
          <w:szCs w:val="26"/>
          <w:lang w:val="ca-ES"/>
        </w:rPr>
      </w:pPr>
      <w:r w:rsidRPr="00AD6647">
        <w:rPr>
          <w:rFonts w:ascii="LegacySanITCBoo" w:hAnsi="LegacySanITCBoo"/>
          <w:sz w:val="26"/>
          <w:szCs w:val="26"/>
          <w:lang w:val="ca-ES"/>
        </w:rPr>
        <w:t>8. Adjudicació de recursos.</w:t>
      </w:r>
    </w:p>
    <w:p w:rsidR="002E080D" w:rsidRPr="00AD6647" w:rsidRDefault="002E080D" w:rsidP="00225187">
      <w:pPr>
        <w:autoSpaceDE w:val="0"/>
        <w:autoSpaceDN w:val="0"/>
        <w:adjustRightInd w:val="0"/>
        <w:spacing w:after="0" w:line="240" w:lineRule="auto"/>
        <w:ind w:right="-710"/>
        <w:jc w:val="both"/>
        <w:rPr>
          <w:rFonts w:ascii="LegacySanITCBoo" w:hAnsi="LegacySanITCBoo"/>
          <w:sz w:val="26"/>
          <w:szCs w:val="26"/>
          <w:lang w:val="ca-ES"/>
        </w:rPr>
      </w:pPr>
    </w:p>
    <w:p w:rsidR="002E080D" w:rsidRPr="00AD6647" w:rsidRDefault="00667683" w:rsidP="00225187">
      <w:pPr>
        <w:autoSpaceDE w:val="0"/>
        <w:autoSpaceDN w:val="0"/>
        <w:adjustRightInd w:val="0"/>
        <w:spacing w:after="0" w:line="240" w:lineRule="auto"/>
        <w:ind w:right="-710"/>
        <w:jc w:val="both"/>
        <w:rPr>
          <w:rFonts w:ascii="LegacySanITCBoo" w:hAnsi="LegacySanITCBoo"/>
          <w:sz w:val="26"/>
          <w:szCs w:val="26"/>
          <w:lang w:val="ca-ES"/>
        </w:rPr>
      </w:pPr>
      <w:r w:rsidRPr="00AD6647">
        <w:rPr>
          <w:rFonts w:ascii="LegacySanITCBoo" w:hAnsi="LegacySanITCBoo"/>
          <w:sz w:val="26"/>
          <w:szCs w:val="26"/>
          <w:lang w:val="ca-ES"/>
        </w:rPr>
        <w:t>A la vegada,</w:t>
      </w:r>
      <w:r w:rsidR="002E080D" w:rsidRPr="00AD6647">
        <w:rPr>
          <w:rFonts w:ascii="LegacySanITCBoo" w:hAnsi="LegacySanITCBoo"/>
          <w:sz w:val="26"/>
          <w:szCs w:val="26"/>
          <w:lang w:val="ca-ES"/>
        </w:rPr>
        <w:t xml:space="preserve"> els objectius </w:t>
      </w:r>
      <w:r w:rsidRPr="00AD6647">
        <w:rPr>
          <w:rFonts w:ascii="LegacySanITCBoo" w:hAnsi="LegacySanITCBoo"/>
          <w:sz w:val="26"/>
          <w:szCs w:val="26"/>
          <w:lang w:val="ca-ES"/>
        </w:rPr>
        <w:t>que s’estableixen</w:t>
      </w:r>
      <w:r w:rsidR="002E080D" w:rsidRPr="00AD6647">
        <w:rPr>
          <w:rFonts w:ascii="LegacySanITCBoo" w:hAnsi="LegacySanITCBoo"/>
          <w:sz w:val="26"/>
          <w:szCs w:val="26"/>
          <w:lang w:val="ca-ES"/>
        </w:rPr>
        <w:t xml:space="preserve"> dins de cada eix</w:t>
      </w:r>
      <w:r w:rsidRPr="00AD6647">
        <w:rPr>
          <w:rFonts w:ascii="LegacySanITCBoo" w:hAnsi="LegacySanITCBoo"/>
          <w:sz w:val="26"/>
          <w:szCs w:val="26"/>
          <w:lang w:val="ca-ES"/>
        </w:rPr>
        <w:t xml:space="preserve"> </w:t>
      </w:r>
      <w:r w:rsidR="005F327A" w:rsidRPr="00AD6647">
        <w:rPr>
          <w:rFonts w:ascii="LegacySanITCBoo" w:hAnsi="LegacySanITCBoo"/>
          <w:sz w:val="26"/>
          <w:szCs w:val="26"/>
          <w:lang w:val="ca-ES"/>
        </w:rPr>
        <w:t xml:space="preserve">es pretenen assolir mitjançant </w:t>
      </w:r>
      <w:r w:rsidR="002E080D" w:rsidRPr="00AD6647">
        <w:rPr>
          <w:rFonts w:ascii="LegacySanITCBoo" w:hAnsi="LegacySanITCBoo"/>
          <w:sz w:val="26"/>
          <w:szCs w:val="26"/>
          <w:lang w:val="ca-ES"/>
        </w:rPr>
        <w:t xml:space="preserve">la proposta d’accions i mesures concretes que es plasmen en el document “Objectius i actuacions del Pla d’Igualtat”. </w:t>
      </w:r>
      <w:r w:rsidR="005F327A" w:rsidRPr="00AD6647">
        <w:rPr>
          <w:rStyle w:val="Refdenotaalpie"/>
          <w:rFonts w:ascii="LegacySanITCBoo" w:hAnsi="LegacySanITCBoo"/>
          <w:sz w:val="26"/>
          <w:szCs w:val="26"/>
          <w:lang w:val="ca-ES"/>
        </w:rPr>
        <w:footnoteReference w:id="2"/>
      </w:r>
    </w:p>
    <w:p w:rsidR="002E080D" w:rsidRPr="00AD6647" w:rsidRDefault="002E080D" w:rsidP="00225187">
      <w:pPr>
        <w:autoSpaceDE w:val="0"/>
        <w:autoSpaceDN w:val="0"/>
        <w:adjustRightInd w:val="0"/>
        <w:spacing w:after="0" w:line="240" w:lineRule="auto"/>
        <w:ind w:right="-1"/>
        <w:jc w:val="both"/>
        <w:rPr>
          <w:rFonts w:ascii="LegacySanITCBoo" w:hAnsi="LegacySanITCBoo"/>
          <w:sz w:val="26"/>
          <w:szCs w:val="26"/>
          <w:lang w:val="ca-ES"/>
        </w:rPr>
      </w:pPr>
    </w:p>
    <w:p w:rsidR="005F327A" w:rsidRPr="00AD6647" w:rsidRDefault="005F327A" w:rsidP="008366BF">
      <w:pPr>
        <w:autoSpaceDE w:val="0"/>
        <w:autoSpaceDN w:val="0"/>
        <w:adjustRightInd w:val="0"/>
        <w:spacing w:after="0" w:line="240" w:lineRule="auto"/>
        <w:ind w:right="-710"/>
        <w:jc w:val="both"/>
        <w:rPr>
          <w:rFonts w:ascii="LegacySanITCBoo" w:hAnsi="LegacySanITCBoo"/>
          <w:b/>
          <w:sz w:val="26"/>
          <w:szCs w:val="26"/>
          <w:lang w:val="ca-ES"/>
        </w:rPr>
      </w:pPr>
      <w:r w:rsidRPr="00AD6647">
        <w:rPr>
          <w:rFonts w:ascii="LegacySanITCBoo" w:hAnsi="LegacySanITCBoo"/>
          <w:sz w:val="26"/>
          <w:szCs w:val="26"/>
          <w:lang w:val="ca-ES"/>
        </w:rPr>
        <w:br w:type="page"/>
      </w:r>
      <w:r w:rsidRPr="00AD6647">
        <w:rPr>
          <w:rFonts w:ascii="LegacySanITCBoo" w:hAnsi="LegacySanITCBoo"/>
          <w:b/>
          <w:sz w:val="26"/>
          <w:szCs w:val="26"/>
          <w:lang w:val="ca-ES"/>
        </w:rPr>
        <w:lastRenderedPageBreak/>
        <w:t>2. Objectius i metodologia de l’avaluació</w:t>
      </w:r>
    </w:p>
    <w:p w:rsidR="005F327A" w:rsidRPr="00AD6647" w:rsidRDefault="005F327A" w:rsidP="008366BF">
      <w:pPr>
        <w:autoSpaceDE w:val="0"/>
        <w:autoSpaceDN w:val="0"/>
        <w:adjustRightInd w:val="0"/>
        <w:spacing w:after="0" w:line="240" w:lineRule="auto"/>
        <w:ind w:right="-710"/>
        <w:jc w:val="both"/>
        <w:rPr>
          <w:rFonts w:ascii="LegacySanITCBoo" w:hAnsi="LegacySanITCBoo"/>
          <w:sz w:val="26"/>
          <w:szCs w:val="26"/>
          <w:lang w:val="ca-ES"/>
        </w:rPr>
      </w:pPr>
    </w:p>
    <w:p w:rsidR="002E080D" w:rsidRPr="00AD6647" w:rsidRDefault="002E080D" w:rsidP="008366BF">
      <w:pPr>
        <w:autoSpaceDE w:val="0"/>
        <w:autoSpaceDN w:val="0"/>
        <w:adjustRightInd w:val="0"/>
        <w:spacing w:after="0" w:line="240" w:lineRule="auto"/>
        <w:ind w:right="-710"/>
        <w:jc w:val="both"/>
        <w:rPr>
          <w:rFonts w:ascii="LegacySanITCBoo" w:hAnsi="LegacySanITCBoo"/>
          <w:bCs/>
          <w:sz w:val="26"/>
          <w:szCs w:val="26"/>
          <w:lang w:val="ca-ES"/>
        </w:rPr>
      </w:pPr>
      <w:r w:rsidRPr="00AD6647">
        <w:rPr>
          <w:rFonts w:ascii="LegacySanITCBoo" w:hAnsi="LegacySanITCBoo"/>
          <w:bCs/>
          <w:sz w:val="26"/>
          <w:szCs w:val="26"/>
          <w:lang w:val="ca-ES"/>
        </w:rPr>
        <w:t>El punt setè de l’</w:t>
      </w:r>
      <w:r w:rsidR="00315165" w:rsidRPr="00AD6647">
        <w:rPr>
          <w:rFonts w:ascii="LegacySanITCBoo" w:hAnsi="LegacySanITCBoo"/>
          <w:bCs/>
          <w:sz w:val="26"/>
          <w:szCs w:val="26"/>
          <w:lang w:val="ca-ES"/>
        </w:rPr>
        <w:t>annex</w:t>
      </w:r>
      <w:r w:rsidRPr="00AD6647">
        <w:rPr>
          <w:rFonts w:ascii="LegacySanITCBoo" w:hAnsi="LegacySanITCBoo"/>
          <w:bCs/>
          <w:sz w:val="26"/>
          <w:szCs w:val="26"/>
          <w:lang w:val="ca-ES"/>
        </w:rPr>
        <w:t xml:space="preserve"> de l’Acord del Consell de Govern aprovat, anomenat “Seguiment, avaluació i  desenvolupament”</w:t>
      </w:r>
      <w:r w:rsidR="00AE1BC3" w:rsidRPr="00AD6647">
        <w:rPr>
          <w:rFonts w:ascii="LegacySanITCBoo" w:hAnsi="LegacySanITCBoo"/>
          <w:bCs/>
          <w:sz w:val="26"/>
          <w:szCs w:val="26"/>
          <w:lang w:val="ca-ES"/>
        </w:rPr>
        <w:t>,</w:t>
      </w:r>
      <w:r w:rsidRPr="00AD6647">
        <w:rPr>
          <w:rFonts w:ascii="LegacySanITCBoo" w:hAnsi="LegacySanITCBoo"/>
          <w:bCs/>
          <w:sz w:val="26"/>
          <w:szCs w:val="26"/>
          <w:lang w:val="ca-ES"/>
        </w:rPr>
        <w:t xml:space="preserve"> diu literalment:</w:t>
      </w:r>
    </w:p>
    <w:p w:rsidR="002E080D" w:rsidRPr="00AD6647" w:rsidRDefault="002E080D" w:rsidP="008366BF">
      <w:pPr>
        <w:autoSpaceDE w:val="0"/>
        <w:autoSpaceDN w:val="0"/>
        <w:adjustRightInd w:val="0"/>
        <w:spacing w:after="0" w:line="240" w:lineRule="auto"/>
        <w:ind w:left="-426" w:right="-710"/>
        <w:jc w:val="both"/>
        <w:rPr>
          <w:rFonts w:ascii="LegacySanITCBoo" w:hAnsi="LegacySanITCBoo"/>
          <w:sz w:val="24"/>
          <w:szCs w:val="24"/>
          <w:lang w:val="ca-ES"/>
        </w:rPr>
      </w:pPr>
    </w:p>
    <w:p w:rsidR="002E080D" w:rsidRPr="00AD6647" w:rsidRDefault="002E080D" w:rsidP="008366BF">
      <w:pPr>
        <w:autoSpaceDE w:val="0"/>
        <w:autoSpaceDN w:val="0"/>
        <w:adjustRightInd w:val="0"/>
        <w:spacing w:after="0" w:line="240" w:lineRule="auto"/>
        <w:ind w:left="567" w:right="-710"/>
        <w:jc w:val="both"/>
        <w:rPr>
          <w:rFonts w:ascii="LegacySanITCBoo" w:hAnsi="LegacySanITCBoo"/>
          <w:lang w:val="ca-ES"/>
        </w:rPr>
      </w:pPr>
      <w:r w:rsidRPr="00AD6647">
        <w:rPr>
          <w:rFonts w:ascii="LegacySanITCBoo" w:hAnsi="LegacySanITCBoo"/>
          <w:lang w:val="ca-ES"/>
        </w:rPr>
        <w:t>“El seguiment del Pla d’Igualtat té per finalitat conèixer el procés mentre està en desenvolupament i prevenir possibles dificultats que puguin sorgir en la fase d’execució de les mesures plantejades. El seguiment es constitueix, per tant, com una eina de vigilància i control al llarg de tot el procés, amb la qual es vetllarà per un compliment rigorós de tot el que estipula el document de treball des del començament fins al final, amb possibilitat de fer-hi les adaptacions que calguin, però també mitjançat l’anàlisi de les propostes que es puguin presentar per desenvolupar-les posteriorment.”</w:t>
      </w:r>
    </w:p>
    <w:p w:rsidR="005F327A" w:rsidRPr="00AD6647" w:rsidRDefault="005F327A" w:rsidP="008366BF">
      <w:pPr>
        <w:spacing w:after="0" w:line="240" w:lineRule="auto"/>
        <w:ind w:right="-710"/>
        <w:jc w:val="both"/>
        <w:rPr>
          <w:rFonts w:ascii="LegacySanITCBoo" w:hAnsi="LegacySanITCBoo"/>
          <w:sz w:val="26"/>
          <w:szCs w:val="26"/>
          <w:lang w:val="ca-ES"/>
        </w:rPr>
      </w:pPr>
    </w:p>
    <w:p w:rsidR="005F327A" w:rsidRPr="00AD6647" w:rsidRDefault="005F327A" w:rsidP="008366BF">
      <w:pPr>
        <w:spacing w:after="0" w:line="240" w:lineRule="auto"/>
        <w:ind w:right="-710"/>
        <w:jc w:val="both"/>
        <w:rPr>
          <w:rFonts w:ascii="LegacySanITCBoo" w:hAnsi="LegacySanITCBoo"/>
          <w:sz w:val="26"/>
          <w:szCs w:val="26"/>
          <w:lang w:val="ca-ES"/>
        </w:rPr>
      </w:pPr>
      <w:r w:rsidRPr="00AD6647">
        <w:rPr>
          <w:rFonts w:ascii="LegacySanITCBoo" w:hAnsi="LegacySanITCBoo"/>
          <w:sz w:val="26"/>
          <w:szCs w:val="26"/>
          <w:lang w:val="ca-ES"/>
        </w:rPr>
        <w:t xml:space="preserve">Per tant, de l’objectiu general </w:t>
      </w:r>
      <w:r w:rsidR="00560361" w:rsidRPr="00AD6647">
        <w:rPr>
          <w:rFonts w:ascii="LegacySanITCBoo" w:hAnsi="LegacySanITCBoo"/>
          <w:sz w:val="26"/>
          <w:szCs w:val="26"/>
          <w:lang w:val="ca-ES"/>
        </w:rPr>
        <w:t xml:space="preserve">concretat en establir el grau d’execució del Pla i detectar les dificultats </w:t>
      </w:r>
      <w:r w:rsidR="00315165" w:rsidRPr="00AD6647">
        <w:rPr>
          <w:rFonts w:ascii="LegacySanITCBoo" w:hAnsi="LegacySanITCBoo"/>
          <w:sz w:val="26"/>
          <w:szCs w:val="26"/>
          <w:lang w:val="ca-ES"/>
        </w:rPr>
        <w:t>en implantar-lo</w:t>
      </w:r>
      <w:r w:rsidR="00AE1BC3" w:rsidRPr="00AD6647">
        <w:rPr>
          <w:rFonts w:ascii="LegacySanITCBoo" w:hAnsi="LegacySanITCBoo"/>
          <w:sz w:val="26"/>
          <w:szCs w:val="26"/>
          <w:lang w:val="ca-ES"/>
        </w:rPr>
        <w:t>, podem concretar una sèrie d’objectius específics:</w:t>
      </w:r>
    </w:p>
    <w:p w:rsidR="00AE1BC3" w:rsidRPr="00AD6647" w:rsidRDefault="00AE1BC3" w:rsidP="008366BF">
      <w:pPr>
        <w:numPr>
          <w:ilvl w:val="0"/>
          <w:numId w:val="22"/>
        </w:numPr>
        <w:spacing w:after="0" w:line="240" w:lineRule="auto"/>
        <w:ind w:right="-710"/>
        <w:jc w:val="both"/>
        <w:rPr>
          <w:rFonts w:ascii="LegacySanITCBoo" w:hAnsi="LegacySanITCBoo"/>
          <w:sz w:val="26"/>
          <w:szCs w:val="26"/>
          <w:lang w:val="ca-ES"/>
        </w:rPr>
      </w:pPr>
      <w:r w:rsidRPr="00AD6647">
        <w:rPr>
          <w:rFonts w:ascii="LegacySanITCBoo" w:hAnsi="LegacySanITCBoo"/>
          <w:sz w:val="26"/>
          <w:szCs w:val="26"/>
          <w:lang w:val="ca-ES"/>
        </w:rPr>
        <w:t xml:space="preserve">Determinar les accions que s’han dut a terme per </w:t>
      </w:r>
      <w:r w:rsidR="00315165" w:rsidRPr="00AD6647">
        <w:rPr>
          <w:rFonts w:ascii="LegacySanITCBoo" w:hAnsi="LegacySanITCBoo"/>
          <w:sz w:val="26"/>
          <w:szCs w:val="26"/>
          <w:lang w:val="ca-ES"/>
        </w:rPr>
        <w:t>aconseguir els</w:t>
      </w:r>
      <w:r w:rsidRPr="00AD6647">
        <w:rPr>
          <w:rFonts w:ascii="LegacySanITCBoo" w:hAnsi="LegacySanITCBoo"/>
          <w:sz w:val="26"/>
          <w:szCs w:val="26"/>
          <w:lang w:val="ca-ES"/>
        </w:rPr>
        <w:t xml:space="preserve"> objectius del Pla, així com les que estan en procés i les que encara no s’han efectuat.</w:t>
      </w:r>
    </w:p>
    <w:p w:rsidR="00AE1BC3" w:rsidRPr="00AD6647" w:rsidRDefault="00AE1BC3" w:rsidP="008366BF">
      <w:pPr>
        <w:numPr>
          <w:ilvl w:val="0"/>
          <w:numId w:val="22"/>
        </w:numPr>
        <w:spacing w:after="0" w:line="240" w:lineRule="auto"/>
        <w:ind w:right="-710"/>
        <w:jc w:val="both"/>
        <w:rPr>
          <w:rFonts w:ascii="LegacySanITCBoo" w:hAnsi="LegacySanITCBoo"/>
          <w:sz w:val="26"/>
          <w:szCs w:val="26"/>
          <w:lang w:val="ca-ES"/>
        </w:rPr>
      </w:pPr>
      <w:r w:rsidRPr="00AD6647">
        <w:rPr>
          <w:rFonts w:ascii="LegacySanITCBoo" w:hAnsi="LegacySanITCBoo"/>
          <w:sz w:val="26"/>
          <w:szCs w:val="26"/>
          <w:lang w:val="ca-ES"/>
        </w:rPr>
        <w:t>Detectar quines dificultats específiques s’han trobat en la materialització de les accions desenvolupades.</w:t>
      </w:r>
    </w:p>
    <w:p w:rsidR="00AE1BC3" w:rsidRPr="00AD6647" w:rsidRDefault="00AE1BC3" w:rsidP="008366BF">
      <w:pPr>
        <w:numPr>
          <w:ilvl w:val="0"/>
          <w:numId w:val="22"/>
        </w:numPr>
        <w:spacing w:after="0" w:line="240" w:lineRule="auto"/>
        <w:ind w:right="-710"/>
        <w:jc w:val="both"/>
        <w:rPr>
          <w:rFonts w:ascii="LegacySanITCBoo" w:hAnsi="LegacySanITCBoo"/>
          <w:sz w:val="26"/>
          <w:szCs w:val="26"/>
          <w:lang w:val="ca-ES"/>
        </w:rPr>
      </w:pPr>
      <w:r w:rsidRPr="00AD6647">
        <w:rPr>
          <w:rFonts w:ascii="LegacySanITCBoo" w:hAnsi="LegacySanITCBoo"/>
          <w:sz w:val="26"/>
          <w:szCs w:val="26"/>
          <w:lang w:val="ca-ES"/>
        </w:rPr>
        <w:t>Conèixer les causes que han impedit l’aplicació de certes accions o mesures.</w:t>
      </w:r>
    </w:p>
    <w:p w:rsidR="00AE1BC3" w:rsidRPr="00AD6647" w:rsidRDefault="00AE1BC3" w:rsidP="008366BF">
      <w:pPr>
        <w:numPr>
          <w:ilvl w:val="0"/>
          <w:numId w:val="22"/>
        </w:numPr>
        <w:spacing w:after="0" w:line="240" w:lineRule="auto"/>
        <w:ind w:right="-710"/>
        <w:jc w:val="both"/>
        <w:rPr>
          <w:rFonts w:ascii="LegacySanITCBoo" w:hAnsi="LegacySanITCBoo"/>
          <w:sz w:val="26"/>
          <w:szCs w:val="26"/>
          <w:lang w:val="ca-ES"/>
        </w:rPr>
      </w:pPr>
      <w:r w:rsidRPr="00AD6647">
        <w:rPr>
          <w:rFonts w:ascii="LegacySanITCBoo" w:hAnsi="LegacySanITCBoo"/>
          <w:sz w:val="26"/>
          <w:szCs w:val="26"/>
          <w:lang w:val="ca-ES"/>
        </w:rPr>
        <w:t>Detectar noves necessitats.</w:t>
      </w:r>
    </w:p>
    <w:p w:rsidR="00AE1BC3" w:rsidRPr="00AD6647" w:rsidRDefault="00AE1BC3" w:rsidP="008366BF">
      <w:pPr>
        <w:numPr>
          <w:ilvl w:val="0"/>
          <w:numId w:val="22"/>
        </w:numPr>
        <w:spacing w:after="0" w:line="240" w:lineRule="auto"/>
        <w:ind w:right="-710"/>
        <w:jc w:val="both"/>
        <w:rPr>
          <w:rFonts w:ascii="LegacySanITCBoo" w:hAnsi="LegacySanITCBoo"/>
          <w:sz w:val="26"/>
          <w:szCs w:val="26"/>
          <w:lang w:val="ca-ES"/>
        </w:rPr>
      </w:pPr>
      <w:r w:rsidRPr="00AD6647">
        <w:rPr>
          <w:rFonts w:ascii="LegacySanITCBoo" w:hAnsi="LegacySanITCBoo"/>
          <w:sz w:val="26"/>
          <w:szCs w:val="26"/>
          <w:lang w:val="ca-ES"/>
        </w:rPr>
        <w:t xml:space="preserve">Efectuar una valoració global de l’impacte que </w:t>
      </w:r>
      <w:r w:rsidR="00D2328A" w:rsidRPr="00AD6647">
        <w:rPr>
          <w:rFonts w:ascii="LegacySanITCBoo" w:hAnsi="LegacySanITCBoo"/>
          <w:sz w:val="26"/>
          <w:szCs w:val="26"/>
          <w:lang w:val="ca-ES"/>
        </w:rPr>
        <w:t>té</w:t>
      </w:r>
      <w:r w:rsidRPr="00AD6647">
        <w:rPr>
          <w:rFonts w:ascii="LegacySanITCBoo" w:hAnsi="LegacySanITCBoo"/>
          <w:sz w:val="26"/>
          <w:szCs w:val="26"/>
          <w:lang w:val="ca-ES"/>
        </w:rPr>
        <w:t xml:space="preserve"> el Pla</w:t>
      </w:r>
      <w:r w:rsidR="00D2328A" w:rsidRPr="00AD6647">
        <w:rPr>
          <w:rFonts w:ascii="LegacySanITCBoo" w:hAnsi="LegacySanITCBoo"/>
          <w:sz w:val="26"/>
          <w:szCs w:val="26"/>
          <w:lang w:val="ca-ES"/>
        </w:rPr>
        <w:t xml:space="preserve"> en el moment de l’avaluació</w:t>
      </w:r>
      <w:r w:rsidRPr="00AD6647">
        <w:rPr>
          <w:rFonts w:ascii="LegacySanITCBoo" w:hAnsi="LegacySanITCBoo"/>
          <w:sz w:val="26"/>
          <w:szCs w:val="26"/>
          <w:lang w:val="ca-ES"/>
        </w:rPr>
        <w:t xml:space="preserve">. </w:t>
      </w:r>
    </w:p>
    <w:p w:rsidR="00A52B6E" w:rsidRPr="00AD6647" w:rsidRDefault="00A52B6E" w:rsidP="008366BF">
      <w:pPr>
        <w:spacing w:after="0" w:line="240" w:lineRule="auto"/>
        <w:ind w:right="-710"/>
        <w:jc w:val="both"/>
        <w:rPr>
          <w:rFonts w:ascii="LegacySanITCBoo" w:hAnsi="LegacySanITCBoo"/>
          <w:sz w:val="26"/>
          <w:szCs w:val="26"/>
          <w:lang w:val="ca-ES"/>
        </w:rPr>
      </w:pPr>
    </w:p>
    <w:p w:rsidR="00934D81" w:rsidRPr="00AD6647" w:rsidRDefault="00934D81" w:rsidP="008366BF">
      <w:pPr>
        <w:spacing w:after="0" w:line="240" w:lineRule="auto"/>
        <w:ind w:right="-710"/>
        <w:jc w:val="both"/>
        <w:rPr>
          <w:rFonts w:ascii="LegacySanITCBoo" w:hAnsi="LegacySanITCBoo"/>
          <w:sz w:val="26"/>
          <w:szCs w:val="26"/>
          <w:lang w:val="ca-ES"/>
        </w:rPr>
      </w:pPr>
      <w:r w:rsidRPr="00AD6647">
        <w:rPr>
          <w:rFonts w:ascii="LegacySanITCBoo" w:hAnsi="LegacySanITCBoo"/>
          <w:sz w:val="26"/>
          <w:szCs w:val="26"/>
          <w:lang w:val="ca-ES"/>
        </w:rPr>
        <w:t xml:space="preserve">Objectius que, igualment, es reflecteixen en els </w:t>
      </w:r>
      <w:r w:rsidR="00D2328A" w:rsidRPr="00AD6647">
        <w:rPr>
          <w:rFonts w:ascii="LegacySanITCBoo" w:hAnsi="LegacySanITCBoo"/>
          <w:sz w:val="26"/>
          <w:szCs w:val="26"/>
          <w:lang w:val="ca-ES"/>
        </w:rPr>
        <w:t>que s’assenyalen en el</w:t>
      </w:r>
      <w:r w:rsidRPr="00AD6647">
        <w:rPr>
          <w:rFonts w:ascii="LegacySanITCBoo" w:hAnsi="LegacySanITCBoo"/>
          <w:sz w:val="26"/>
          <w:szCs w:val="26"/>
          <w:lang w:val="ca-ES"/>
        </w:rPr>
        <w:t xml:space="preserve"> Pla per a aquest informe:</w:t>
      </w:r>
    </w:p>
    <w:p w:rsidR="00934D81" w:rsidRPr="00AD6647" w:rsidRDefault="00934D81" w:rsidP="008366BF">
      <w:pPr>
        <w:spacing w:after="0" w:line="240" w:lineRule="auto"/>
        <w:ind w:right="-710"/>
        <w:jc w:val="both"/>
        <w:rPr>
          <w:rFonts w:ascii="LegacySanITCBoo" w:hAnsi="LegacySanITCBoo"/>
          <w:sz w:val="26"/>
          <w:szCs w:val="26"/>
          <w:lang w:val="ca-ES"/>
        </w:rPr>
      </w:pPr>
    </w:p>
    <w:p w:rsidR="00934D81" w:rsidRPr="00AD6647" w:rsidRDefault="00934D81" w:rsidP="008366BF">
      <w:pPr>
        <w:numPr>
          <w:ilvl w:val="0"/>
          <w:numId w:val="22"/>
        </w:numPr>
        <w:spacing w:after="0" w:line="240" w:lineRule="auto"/>
        <w:ind w:right="-710"/>
        <w:jc w:val="both"/>
        <w:rPr>
          <w:rFonts w:ascii="LegacySanITCBoo" w:hAnsi="LegacySanITCBoo"/>
          <w:sz w:val="26"/>
          <w:szCs w:val="26"/>
          <w:lang w:val="ca-ES"/>
        </w:rPr>
      </w:pPr>
      <w:r w:rsidRPr="00AD6647">
        <w:rPr>
          <w:rFonts w:ascii="LegacySanITCBoo" w:hAnsi="LegacySanITCBoo"/>
          <w:sz w:val="26"/>
          <w:szCs w:val="26"/>
          <w:lang w:val="ca-ES"/>
        </w:rPr>
        <w:t xml:space="preserve">Conèixer la manera en què s’han executat les accions previstes i el seu grau </w:t>
      </w:r>
      <w:r w:rsidR="00D2328A" w:rsidRPr="00AD6647">
        <w:rPr>
          <w:rFonts w:ascii="LegacySanITCBoo" w:hAnsi="LegacySanITCBoo"/>
          <w:sz w:val="26"/>
          <w:szCs w:val="26"/>
          <w:lang w:val="ca-ES"/>
        </w:rPr>
        <w:t>d’</w:t>
      </w:r>
      <w:r w:rsidRPr="00AD6647">
        <w:rPr>
          <w:rFonts w:ascii="LegacySanITCBoo" w:hAnsi="LegacySanITCBoo"/>
          <w:sz w:val="26"/>
          <w:szCs w:val="26"/>
          <w:lang w:val="ca-ES"/>
        </w:rPr>
        <w:t xml:space="preserve">adequació pel que fa a als objectius </w:t>
      </w:r>
      <w:r w:rsidR="00D2328A" w:rsidRPr="00AD6647">
        <w:rPr>
          <w:rFonts w:ascii="LegacySanITCBoo" w:hAnsi="LegacySanITCBoo"/>
          <w:sz w:val="26"/>
          <w:szCs w:val="26"/>
          <w:lang w:val="ca-ES"/>
        </w:rPr>
        <w:t>que s’estableixen</w:t>
      </w:r>
      <w:r w:rsidRPr="00AD6647">
        <w:rPr>
          <w:rFonts w:ascii="LegacySanITCBoo" w:hAnsi="LegacySanITCBoo"/>
          <w:sz w:val="26"/>
          <w:szCs w:val="26"/>
          <w:lang w:val="ca-ES"/>
        </w:rPr>
        <w:t>.</w:t>
      </w:r>
    </w:p>
    <w:p w:rsidR="00934D81" w:rsidRPr="00AD6647" w:rsidRDefault="00934D81" w:rsidP="008366BF">
      <w:pPr>
        <w:numPr>
          <w:ilvl w:val="0"/>
          <w:numId w:val="22"/>
        </w:numPr>
        <w:spacing w:after="0" w:line="240" w:lineRule="auto"/>
        <w:ind w:right="-710"/>
        <w:jc w:val="both"/>
        <w:rPr>
          <w:rFonts w:ascii="LegacySanITCBoo" w:hAnsi="LegacySanITCBoo"/>
          <w:sz w:val="26"/>
          <w:szCs w:val="26"/>
          <w:lang w:val="ca-ES"/>
        </w:rPr>
      </w:pPr>
      <w:r w:rsidRPr="00AD6647">
        <w:rPr>
          <w:rFonts w:ascii="LegacySanITCBoo" w:hAnsi="LegacySanITCBoo"/>
          <w:sz w:val="26"/>
          <w:szCs w:val="26"/>
          <w:lang w:val="ca-ES"/>
        </w:rPr>
        <w:t>Informar sobre el grau de compliment del Pla.</w:t>
      </w:r>
    </w:p>
    <w:p w:rsidR="00934D81" w:rsidRPr="00AD6647" w:rsidRDefault="00934D81" w:rsidP="008366BF">
      <w:pPr>
        <w:numPr>
          <w:ilvl w:val="0"/>
          <w:numId w:val="22"/>
        </w:numPr>
        <w:spacing w:after="0" w:line="240" w:lineRule="auto"/>
        <w:ind w:right="-710"/>
        <w:jc w:val="both"/>
        <w:rPr>
          <w:rFonts w:ascii="LegacySanITCBoo" w:hAnsi="LegacySanITCBoo"/>
          <w:sz w:val="26"/>
          <w:szCs w:val="26"/>
          <w:lang w:val="ca-ES"/>
        </w:rPr>
      </w:pPr>
      <w:r w:rsidRPr="00AD6647">
        <w:rPr>
          <w:rFonts w:ascii="LegacySanITCBoo" w:hAnsi="LegacySanITCBoo"/>
          <w:sz w:val="26"/>
          <w:szCs w:val="26"/>
          <w:lang w:val="ca-ES"/>
        </w:rPr>
        <w:t>Conèixer l’impacte del Pla en la plantilla.</w:t>
      </w:r>
    </w:p>
    <w:p w:rsidR="00934D81" w:rsidRPr="00AD6647" w:rsidRDefault="00934D81" w:rsidP="008366BF">
      <w:pPr>
        <w:spacing w:after="0" w:line="240" w:lineRule="auto"/>
        <w:ind w:right="-710"/>
        <w:jc w:val="both"/>
        <w:rPr>
          <w:rFonts w:ascii="LegacySanITCBoo" w:hAnsi="LegacySanITCBoo"/>
          <w:sz w:val="26"/>
          <w:szCs w:val="26"/>
          <w:lang w:val="ca-ES"/>
        </w:rPr>
      </w:pPr>
    </w:p>
    <w:p w:rsidR="005F327A" w:rsidRPr="00AD6647" w:rsidRDefault="00A52B6E" w:rsidP="008366BF">
      <w:pPr>
        <w:spacing w:after="0" w:line="240" w:lineRule="auto"/>
        <w:ind w:right="-710"/>
        <w:jc w:val="both"/>
        <w:rPr>
          <w:rFonts w:ascii="LegacySanITCBoo" w:hAnsi="LegacySanITCBoo"/>
          <w:sz w:val="26"/>
          <w:szCs w:val="26"/>
          <w:lang w:val="ca-ES"/>
        </w:rPr>
      </w:pPr>
      <w:r w:rsidRPr="00AD6647">
        <w:rPr>
          <w:rFonts w:ascii="LegacySanITCBoo" w:hAnsi="LegacySanITCBoo"/>
          <w:sz w:val="26"/>
          <w:szCs w:val="26"/>
          <w:lang w:val="ca-ES"/>
        </w:rPr>
        <w:t xml:space="preserve">Per </w:t>
      </w:r>
      <w:r w:rsidR="00D2328A" w:rsidRPr="00AD6647">
        <w:rPr>
          <w:rFonts w:ascii="LegacySanITCBoo" w:hAnsi="LegacySanITCBoo"/>
          <w:sz w:val="26"/>
          <w:szCs w:val="26"/>
          <w:lang w:val="ca-ES"/>
        </w:rPr>
        <w:t>aconseguir aquests</w:t>
      </w:r>
      <w:r w:rsidRPr="00AD6647">
        <w:rPr>
          <w:rFonts w:ascii="LegacySanITCBoo" w:hAnsi="LegacySanITCBoo"/>
          <w:sz w:val="26"/>
          <w:szCs w:val="26"/>
          <w:lang w:val="ca-ES"/>
        </w:rPr>
        <w:t xml:space="preserve"> </w:t>
      </w:r>
      <w:r w:rsidR="00FB1792" w:rsidRPr="00AD6647">
        <w:rPr>
          <w:rFonts w:ascii="LegacySanITCBoo" w:hAnsi="LegacySanITCBoo"/>
          <w:sz w:val="26"/>
          <w:szCs w:val="26"/>
          <w:lang w:val="ca-ES"/>
        </w:rPr>
        <w:t xml:space="preserve">objectius de seguiment del Pla </w:t>
      </w:r>
      <w:r w:rsidRPr="00AD6647">
        <w:rPr>
          <w:rFonts w:ascii="LegacySanITCBoo" w:hAnsi="LegacySanITCBoo"/>
          <w:sz w:val="26"/>
          <w:szCs w:val="26"/>
          <w:lang w:val="ca-ES"/>
        </w:rPr>
        <w:t xml:space="preserve">s’han establert una sèrie d’eines que parteixen del document base </w:t>
      </w:r>
      <w:r w:rsidR="00832EA8" w:rsidRPr="00AD6647">
        <w:rPr>
          <w:rFonts w:ascii="LegacySanITCBoo" w:hAnsi="LegacySanITCBoo"/>
          <w:sz w:val="26"/>
          <w:szCs w:val="26"/>
          <w:lang w:val="ca-ES"/>
        </w:rPr>
        <w:t xml:space="preserve"> </w:t>
      </w:r>
      <w:r w:rsidRPr="00AD6647">
        <w:rPr>
          <w:rFonts w:ascii="LegacySanITCBoo" w:hAnsi="LegacySanITCBoo"/>
          <w:sz w:val="26"/>
          <w:szCs w:val="26"/>
          <w:lang w:val="ca-ES"/>
        </w:rPr>
        <w:t xml:space="preserve">“Cronograma, responsables i indicadors de seguiment”. En </w:t>
      </w:r>
      <w:r w:rsidR="00D2328A" w:rsidRPr="00AD6647">
        <w:rPr>
          <w:rFonts w:ascii="LegacySanITCBoo" w:hAnsi="LegacySanITCBoo"/>
          <w:sz w:val="26"/>
          <w:szCs w:val="26"/>
          <w:lang w:val="ca-ES"/>
        </w:rPr>
        <w:t>aquest document</w:t>
      </w:r>
      <w:r w:rsidRPr="00AD6647">
        <w:rPr>
          <w:rFonts w:ascii="LegacySanITCBoo" w:hAnsi="LegacySanITCBoo"/>
          <w:sz w:val="26"/>
          <w:szCs w:val="26"/>
          <w:lang w:val="ca-ES"/>
        </w:rPr>
        <w:t>, i p</w:t>
      </w:r>
      <w:r w:rsidR="005F327A" w:rsidRPr="00AD6647">
        <w:rPr>
          <w:rFonts w:ascii="LegacySanITCBoo" w:hAnsi="LegacySanITCBoo"/>
          <w:sz w:val="26"/>
          <w:szCs w:val="26"/>
          <w:lang w:val="ca-ES"/>
        </w:rPr>
        <w:t xml:space="preserve">er </w:t>
      </w:r>
      <w:r w:rsidR="00D2328A" w:rsidRPr="00AD6647">
        <w:rPr>
          <w:rFonts w:ascii="LegacySanITCBoo" w:hAnsi="LegacySanITCBoo"/>
          <w:sz w:val="26"/>
          <w:szCs w:val="26"/>
          <w:lang w:val="ca-ES"/>
        </w:rPr>
        <w:t xml:space="preserve">executar </w:t>
      </w:r>
      <w:r w:rsidR="005F327A" w:rsidRPr="00AD6647">
        <w:rPr>
          <w:rFonts w:ascii="LegacySanITCBoo" w:hAnsi="LegacySanITCBoo"/>
          <w:sz w:val="26"/>
          <w:szCs w:val="26"/>
          <w:lang w:val="ca-ES"/>
        </w:rPr>
        <w:t xml:space="preserve">cada acció, independentment de la funció de les persones responsables d’igualtat de cada conselleria, s’han assenyalat uns òrgans responsables, </w:t>
      </w:r>
      <w:r w:rsidR="00D2328A" w:rsidRPr="00AD6647">
        <w:rPr>
          <w:rFonts w:ascii="LegacySanITCBoo" w:hAnsi="LegacySanITCBoo"/>
          <w:sz w:val="26"/>
          <w:szCs w:val="26"/>
          <w:lang w:val="ca-ES"/>
        </w:rPr>
        <w:t>segons</w:t>
      </w:r>
      <w:r w:rsidR="005F327A" w:rsidRPr="00AD6647">
        <w:rPr>
          <w:rFonts w:ascii="LegacySanITCBoo" w:hAnsi="LegacySanITCBoo"/>
          <w:sz w:val="26"/>
          <w:szCs w:val="26"/>
          <w:lang w:val="ca-ES"/>
        </w:rPr>
        <w:t xml:space="preserve"> les seves competències, d’impulsar</w:t>
      </w:r>
      <w:r w:rsidR="00D2328A" w:rsidRPr="00AD6647">
        <w:rPr>
          <w:rFonts w:ascii="LegacySanITCBoo" w:hAnsi="LegacySanITCBoo"/>
          <w:sz w:val="26"/>
          <w:szCs w:val="26"/>
          <w:lang w:val="ca-ES"/>
        </w:rPr>
        <w:t>-ne cada una</w:t>
      </w:r>
      <w:r w:rsidR="005F327A" w:rsidRPr="00AD6647">
        <w:rPr>
          <w:rFonts w:ascii="LegacySanITCBoo" w:hAnsi="LegacySanITCBoo"/>
          <w:sz w:val="26"/>
          <w:szCs w:val="26"/>
          <w:lang w:val="ca-ES"/>
        </w:rPr>
        <w:t>, amb un cron</w:t>
      </w:r>
      <w:r w:rsidR="005143D0" w:rsidRPr="00AD6647">
        <w:rPr>
          <w:rFonts w:ascii="LegacySanITCBoo" w:hAnsi="LegacySanITCBoo"/>
          <w:sz w:val="26"/>
          <w:szCs w:val="26"/>
          <w:lang w:val="ca-ES"/>
        </w:rPr>
        <w:t>ograma</w:t>
      </w:r>
      <w:r w:rsidR="005F327A" w:rsidRPr="00AD6647">
        <w:rPr>
          <w:rFonts w:ascii="LegacySanITCBoo" w:hAnsi="LegacySanITCBoo"/>
          <w:sz w:val="26"/>
          <w:szCs w:val="26"/>
          <w:lang w:val="ca-ES"/>
        </w:rPr>
        <w:t xml:space="preserve"> acompanyat d’uns indicadors que han de justifica</w:t>
      </w:r>
      <w:r w:rsidRPr="00AD6647">
        <w:rPr>
          <w:rFonts w:ascii="LegacySanITCBoo" w:hAnsi="LegacySanITCBoo"/>
          <w:sz w:val="26"/>
          <w:szCs w:val="26"/>
          <w:lang w:val="ca-ES"/>
        </w:rPr>
        <w:t>r i acreditar periòdicament.</w:t>
      </w:r>
    </w:p>
    <w:p w:rsidR="00A52B6E" w:rsidRPr="00AD6647" w:rsidRDefault="00A52B6E" w:rsidP="008366BF">
      <w:pPr>
        <w:spacing w:after="0" w:line="240" w:lineRule="auto"/>
        <w:ind w:right="-710"/>
        <w:jc w:val="both"/>
        <w:rPr>
          <w:rFonts w:ascii="LegacySanITCBoo" w:hAnsi="LegacySanITCBoo"/>
          <w:sz w:val="26"/>
          <w:szCs w:val="26"/>
          <w:lang w:val="ca-ES"/>
        </w:rPr>
      </w:pPr>
    </w:p>
    <w:p w:rsidR="00A52B6E" w:rsidRPr="00AD6647" w:rsidRDefault="00A52B6E" w:rsidP="008366BF">
      <w:pPr>
        <w:spacing w:after="0" w:line="240" w:lineRule="auto"/>
        <w:ind w:right="-710"/>
        <w:jc w:val="both"/>
        <w:rPr>
          <w:rFonts w:ascii="LegacySanITCBoo" w:hAnsi="LegacySanITCBoo"/>
          <w:sz w:val="26"/>
          <w:szCs w:val="26"/>
          <w:lang w:val="ca-ES"/>
        </w:rPr>
      </w:pPr>
      <w:r w:rsidRPr="00AD6647">
        <w:rPr>
          <w:rFonts w:ascii="LegacySanITCBoo" w:hAnsi="LegacySanITCBoo"/>
          <w:sz w:val="26"/>
          <w:szCs w:val="26"/>
          <w:lang w:val="ca-ES"/>
        </w:rPr>
        <w:t xml:space="preserve">Per </w:t>
      </w:r>
      <w:r w:rsidR="00017132" w:rsidRPr="00AD6647">
        <w:rPr>
          <w:rFonts w:ascii="LegacySanITCBoo" w:hAnsi="LegacySanITCBoo"/>
          <w:sz w:val="26"/>
          <w:szCs w:val="26"/>
          <w:lang w:val="ca-ES"/>
        </w:rPr>
        <w:t xml:space="preserve">recollir la </w:t>
      </w:r>
      <w:r w:rsidR="003C5167">
        <w:rPr>
          <w:rFonts w:ascii="LegacySanITCBoo" w:hAnsi="LegacySanITCBoo"/>
          <w:sz w:val="26"/>
          <w:szCs w:val="26"/>
          <w:lang w:val="ca-ES"/>
        </w:rPr>
        <w:t xml:space="preserve">informació </w:t>
      </w:r>
      <w:r w:rsidRPr="00AD6647">
        <w:rPr>
          <w:rFonts w:ascii="LegacySanITCBoo" w:hAnsi="LegacySanITCBoo"/>
          <w:sz w:val="26"/>
          <w:szCs w:val="26"/>
          <w:lang w:val="ca-ES"/>
        </w:rPr>
        <w:t xml:space="preserve">que comporta l’avaluació s’han generat diverses eines tècniques que han permès sistematitzar tant la recopilació </w:t>
      </w:r>
      <w:r w:rsidR="003C76FD" w:rsidRPr="00AD6647">
        <w:rPr>
          <w:rFonts w:ascii="LegacySanITCBoo" w:hAnsi="LegacySanITCBoo"/>
          <w:sz w:val="26"/>
          <w:szCs w:val="26"/>
          <w:lang w:val="ca-ES"/>
        </w:rPr>
        <w:t xml:space="preserve">de dades com </w:t>
      </w:r>
      <w:r w:rsidR="00017132" w:rsidRPr="00AD6647">
        <w:rPr>
          <w:rFonts w:ascii="LegacySanITCBoo" w:hAnsi="LegacySanITCBoo"/>
          <w:sz w:val="26"/>
          <w:szCs w:val="26"/>
          <w:lang w:val="ca-ES"/>
        </w:rPr>
        <w:t xml:space="preserve">la </w:t>
      </w:r>
      <w:r w:rsidR="003C76FD" w:rsidRPr="00AD6647">
        <w:rPr>
          <w:rFonts w:ascii="LegacySanITCBoo" w:hAnsi="LegacySanITCBoo"/>
          <w:sz w:val="26"/>
          <w:szCs w:val="26"/>
          <w:lang w:val="ca-ES"/>
        </w:rPr>
        <w:t xml:space="preserve">consegüent anàlisi posterior, eines </w:t>
      </w:r>
      <w:r w:rsidRPr="00AD6647">
        <w:rPr>
          <w:rFonts w:ascii="LegacySanITCBoo" w:hAnsi="LegacySanITCBoo"/>
          <w:sz w:val="26"/>
          <w:szCs w:val="26"/>
          <w:lang w:val="ca-ES"/>
        </w:rPr>
        <w:t xml:space="preserve">basades en dos elements bàsics: quins són els </w:t>
      </w:r>
      <w:r w:rsidRPr="00AD6647">
        <w:rPr>
          <w:rFonts w:ascii="LegacySanITCBoo" w:hAnsi="LegacySanITCBoo"/>
          <w:sz w:val="26"/>
          <w:szCs w:val="26"/>
          <w:lang w:val="ca-ES"/>
        </w:rPr>
        <w:lastRenderedPageBreak/>
        <w:t>responsables de l’execució de les diverses accions i mesures</w:t>
      </w:r>
      <w:r w:rsidR="003C76FD" w:rsidRPr="00AD6647">
        <w:rPr>
          <w:rFonts w:ascii="LegacySanITCBoo" w:hAnsi="LegacySanITCBoo"/>
          <w:sz w:val="26"/>
          <w:szCs w:val="26"/>
          <w:lang w:val="ca-ES"/>
        </w:rPr>
        <w:t xml:space="preserve"> per àrees de gestió i quins són els indicadors </w:t>
      </w:r>
      <w:r w:rsidR="00017132" w:rsidRPr="00AD6647">
        <w:rPr>
          <w:rFonts w:ascii="LegacySanITCBoo" w:hAnsi="LegacySanITCBoo"/>
          <w:sz w:val="26"/>
          <w:szCs w:val="26"/>
          <w:lang w:val="ca-ES"/>
        </w:rPr>
        <w:t>que han d’</w:t>
      </w:r>
      <w:r w:rsidR="003C76FD" w:rsidRPr="00AD6647">
        <w:rPr>
          <w:rFonts w:ascii="LegacySanITCBoo" w:hAnsi="LegacySanITCBoo"/>
          <w:sz w:val="26"/>
          <w:szCs w:val="26"/>
          <w:lang w:val="ca-ES"/>
        </w:rPr>
        <w:t>emplenar per tal de poder obtenir la informació.</w:t>
      </w:r>
    </w:p>
    <w:p w:rsidR="003C76FD" w:rsidRPr="00AD6647" w:rsidRDefault="003C76FD" w:rsidP="008366BF">
      <w:pPr>
        <w:spacing w:after="0" w:line="240" w:lineRule="auto"/>
        <w:ind w:right="-710"/>
        <w:jc w:val="both"/>
        <w:rPr>
          <w:rFonts w:ascii="LegacySanITCBoo" w:hAnsi="LegacySanITCBoo"/>
          <w:sz w:val="26"/>
          <w:szCs w:val="26"/>
          <w:lang w:val="ca-ES"/>
        </w:rPr>
      </w:pPr>
    </w:p>
    <w:p w:rsidR="003C76FD" w:rsidRPr="00AD6647" w:rsidRDefault="003C76FD" w:rsidP="008366BF">
      <w:pPr>
        <w:spacing w:after="0" w:line="240" w:lineRule="auto"/>
        <w:ind w:right="-710"/>
        <w:jc w:val="both"/>
        <w:rPr>
          <w:rFonts w:ascii="LegacySanITCBoo" w:hAnsi="LegacySanITCBoo"/>
          <w:sz w:val="26"/>
          <w:szCs w:val="26"/>
          <w:lang w:val="ca-ES"/>
        </w:rPr>
      </w:pPr>
      <w:r w:rsidRPr="00AD6647">
        <w:rPr>
          <w:rFonts w:ascii="LegacySanITCBoo" w:hAnsi="LegacySanITCBoo"/>
          <w:sz w:val="26"/>
          <w:szCs w:val="26"/>
          <w:lang w:val="ca-ES"/>
        </w:rPr>
        <w:t>D’aquesta manera, i partint del document esmentat, s’han distingit, a més</w:t>
      </w:r>
      <w:r w:rsidR="005143D0" w:rsidRPr="00AD6647">
        <w:rPr>
          <w:rFonts w:ascii="LegacySanITCBoo" w:hAnsi="LegacySanITCBoo"/>
          <w:sz w:val="26"/>
          <w:szCs w:val="26"/>
          <w:lang w:val="ca-ES"/>
        </w:rPr>
        <w:t xml:space="preserve"> dels </w:t>
      </w:r>
      <w:r w:rsidR="00C5695D" w:rsidRPr="00AD6647">
        <w:rPr>
          <w:rFonts w:ascii="LegacySanITCBoo" w:hAnsi="LegacySanITCBoo"/>
          <w:sz w:val="26"/>
          <w:szCs w:val="26"/>
          <w:lang w:val="ca-ES"/>
        </w:rPr>
        <w:t>r</w:t>
      </w:r>
      <w:r w:rsidR="005143D0" w:rsidRPr="00AD6647">
        <w:rPr>
          <w:rFonts w:ascii="LegacySanITCBoo" w:hAnsi="LegacySanITCBoo"/>
          <w:sz w:val="26"/>
          <w:szCs w:val="26"/>
          <w:lang w:val="ca-ES"/>
        </w:rPr>
        <w:t>esponsables d’</w:t>
      </w:r>
      <w:r w:rsidR="00C5695D" w:rsidRPr="00AD6647">
        <w:rPr>
          <w:rFonts w:ascii="LegacySanITCBoo" w:hAnsi="LegacySanITCBoo"/>
          <w:sz w:val="26"/>
          <w:szCs w:val="26"/>
          <w:lang w:val="ca-ES"/>
        </w:rPr>
        <w:t>i</w:t>
      </w:r>
      <w:r w:rsidR="005143D0" w:rsidRPr="00AD6647">
        <w:rPr>
          <w:rFonts w:ascii="LegacySanITCBoo" w:hAnsi="LegacySanITCBoo"/>
          <w:sz w:val="26"/>
          <w:szCs w:val="26"/>
          <w:lang w:val="ca-ES"/>
        </w:rPr>
        <w:t>gualtat, sis</w:t>
      </w:r>
      <w:r w:rsidRPr="00AD6647">
        <w:rPr>
          <w:rFonts w:ascii="LegacySanITCBoo" w:hAnsi="LegacySanITCBoo"/>
          <w:sz w:val="26"/>
          <w:szCs w:val="26"/>
          <w:lang w:val="ca-ES"/>
        </w:rPr>
        <w:t xml:space="preserve"> agents responsables de proporcionar les dades </w:t>
      </w:r>
      <w:r w:rsidR="00C5695D" w:rsidRPr="00AD6647">
        <w:rPr>
          <w:rFonts w:ascii="LegacySanITCBoo" w:hAnsi="LegacySanITCBoo"/>
          <w:sz w:val="26"/>
          <w:szCs w:val="26"/>
          <w:lang w:val="ca-ES"/>
        </w:rPr>
        <w:t xml:space="preserve">d’acord amb </w:t>
      </w:r>
      <w:r w:rsidRPr="00AD6647">
        <w:rPr>
          <w:rFonts w:ascii="LegacySanITCBoo" w:hAnsi="LegacySanITCBoo"/>
          <w:sz w:val="26"/>
          <w:szCs w:val="26"/>
          <w:lang w:val="ca-ES"/>
        </w:rPr>
        <w:t>les seves competències, que són l’àrea de Funció Pública, l’Escola</w:t>
      </w:r>
      <w:r w:rsidR="00967D63" w:rsidRPr="00AD6647">
        <w:rPr>
          <w:rFonts w:ascii="LegacySanITCBoo" w:hAnsi="LegacySanITCBoo"/>
          <w:sz w:val="26"/>
          <w:szCs w:val="26"/>
          <w:lang w:val="ca-ES"/>
        </w:rPr>
        <w:t xml:space="preserve"> Balear d’Administració Pública (EBAP), l</w:t>
      </w:r>
      <w:r w:rsidRPr="00AD6647">
        <w:rPr>
          <w:rFonts w:ascii="LegacySanITCBoo" w:hAnsi="LegacySanITCBoo"/>
          <w:sz w:val="26"/>
          <w:szCs w:val="26"/>
          <w:lang w:val="ca-ES"/>
        </w:rPr>
        <w:t xml:space="preserve">’Institut Balear de la Dona, els </w:t>
      </w:r>
      <w:r w:rsidR="00C5695D" w:rsidRPr="00AD6647">
        <w:rPr>
          <w:rFonts w:ascii="LegacySanITCBoo" w:hAnsi="LegacySanITCBoo"/>
          <w:sz w:val="26"/>
          <w:szCs w:val="26"/>
          <w:lang w:val="ca-ES"/>
        </w:rPr>
        <w:t>h</w:t>
      </w:r>
      <w:r w:rsidRPr="00AD6647">
        <w:rPr>
          <w:rFonts w:ascii="LegacySanITCBoo" w:hAnsi="LegacySanITCBoo"/>
          <w:sz w:val="26"/>
          <w:szCs w:val="26"/>
          <w:lang w:val="ca-ES"/>
        </w:rPr>
        <w:t xml:space="preserve">abilitats de </w:t>
      </w:r>
      <w:r w:rsidR="00C5695D" w:rsidRPr="00AD6647">
        <w:rPr>
          <w:rFonts w:ascii="LegacySanITCBoo" w:hAnsi="LegacySanITCBoo"/>
          <w:sz w:val="26"/>
          <w:szCs w:val="26"/>
          <w:lang w:val="ca-ES"/>
        </w:rPr>
        <w:t>p</w:t>
      </w:r>
      <w:r w:rsidRPr="00AD6647">
        <w:rPr>
          <w:rFonts w:ascii="LegacySanITCBoo" w:hAnsi="LegacySanITCBoo"/>
          <w:sz w:val="26"/>
          <w:szCs w:val="26"/>
          <w:lang w:val="ca-ES"/>
        </w:rPr>
        <w:t xml:space="preserve">ersonal, les </w:t>
      </w:r>
      <w:r w:rsidR="00C5695D" w:rsidRPr="00AD6647">
        <w:rPr>
          <w:rFonts w:ascii="LegacySanITCBoo" w:hAnsi="LegacySanITCBoo"/>
          <w:sz w:val="26"/>
          <w:szCs w:val="26"/>
          <w:lang w:val="ca-ES"/>
        </w:rPr>
        <w:t>s</w:t>
      </w:r>
      <w:r w:rsidRPr="00AD6647">
        <w:rPr>
          <w:rFonts w:ascii="LegacySanITCBoo" w:hAnsi="LegacySanITCBoo"/>
          <w:sz w:val="26"/>
          <w:szCs w:val="26"/>
          <w:lang w:val="ca-ES"/>
        </w:rPr>
        <w:t xml:space="preserve">ecretaries </w:t>
      </w:r>
      <w:r w:rsidR="00C5695D" w:rsidRPr="00AD6647">
        <w:rPr>
          <w:rFonts w:ascii="LegacySanITCBoo" w:hAnsi="LegacySanITCBoo"/>
          <w:sz w:val="26"/>
          <w:szCs w:val="26"/>
          <w:lang w:val="ca-ES"/>
        </w:rPr>
        <w:t>g</w:t>
      </w:r>
      <w:r w:rsidRPr="00AD6647">
        <w:rPr>
          <w:rFonts w:ascii="LegacySanITCBoo" w:hAnsi="LegacySanITCBoo"/>
          <w:sz w:val="26"/>
          <w:szCs w:val="26"/>
          <w:lang w:val="ca-ES"/>
        </w:rPr>
        <w:t>enerals i l</w:t>
      </w:r>
      <w:r w:rsidR="00967D63" w:rsidRPr="00AD6647">
        <w:rPr>
          <w:rFonts w:ascii="LegacySanITCBoo" w:hAnsi="LegacySanITCBoo"/>
          <w:sz w:val="26"/>
          <w:szCs w:val="26"/>
          <w:lang w:val="ca-ES"/>
        </w:rPr>
        <w:t xml:space="preserve">es </w:t>
      </w:r>
      <w:r w:rsidR="00C5695D" w:rsidRPr="00AD6647">
        <w:rPr>
          <w:rFonts w:ascii="LegacySanITCBoo" w:hAnsi="LegacySanITCBoo"/>
          <w:sz w:val="26"/>
          <w:szCs w:val="26"/>
          <w:lang w:val="ca-ES"/>
        </w:rPr>
        <w:t>o</w:t>
      </w:r>
      <w:r w:rsidR="00967D63" w:rsidRPr="00AD6647">
        <w:rPr>
          <w:rFonts w:ascii="LegacySanITCBoo" w:hAnsi="LegacySanITCBoo"/>
          <w:sz w:val="26"/>
          <w:szCs w:val="26"/>
          <w:lang w:val="ca-ES"/>
        </w:rPr>
        <w:t>rganitzacions sindicals; i dues</w:t>
      </w:r>
      <w:r w:rsidRPr="00AD6647">
        <w:rPr>
          <w:rFonts w:ascii="LegacySanITCBoo" w:hAnsi="LegacySanITCBoo"/>
          <w:sz w:val="26"/>
          <w:szCs w:val="26"/>
          <w:lang w:val="ca-ES"/>
        </w:rPr>
        <w:t xml:space="preserve"> àrees específiques, imatge i llenguatge, amb diversos agents que han d’actuar de manera conjunta i coordinada.</w:t>
      </w:r>
      <w:r w:rsidR="00EF56F4">
        <w:rPr>
          <w:rFonts w:ascii="LegacySanITCBoo" w:hAnsi="LegacySanITCBoo"/>
          <w:sz w:val="26"/>
          <w:szCs w:val="26"/>
          <w:lang w:val="ca-ES"/>
        </w:rPr>
        <w:t xml:space="preserve"> En tot cas, per a l’elaboració de l’informe final les dades corresponent a les fitxes de les secretaries generals i les organitzacions sindicals han pogut ser recollides des de Funció Pública.</w:t>
      </w:r>
    </w:p>
    <w:p w:rsidR="003C76FD" w:rsidRPr="00AD6647" w:rsidRDefault="003C76FD" w:rsidP="008366BF">
      <w:pPr>
        <w:spacing w:after="0" w:line="240" w:lineRule="auto"/>
        <w:ind w:right="-710"/>
        <w:jc w:val="both"/>
        <w:rPr>
          <w:rFonts w:ascii="LegacySanITCBoo" w:hAnsi="LegacySanITCBoo"/>
          <w:sz w:val="26"/>
          <w:szCs w:val="26"/>
          <w:lang w:val="ca-ES"/>
        </w:rPr>
      </w:pPr>
    </w:p>
    <w:p w:rsidR="003C76FD" w:rsidRPr="00AD6647" w:rsidRDefault="00BD2CF6" w:rsidP="008366BF">
      <w:pPr>
        <w:spacing w:after="0" w:line="240" w:lineRule="auto"/>
        <w:ind w:right="-710"/>
        <w:jc w:val="both"/>
        <w:rPr>
          <w:rFonts w:ascii="LegacySanITCBoo" w:hAnsi="LegacySanITCBoo"/>
          <w:sz w:val="26"/>
          <w:szCs w:val="26"/>
          <w:lang w:val="ca-ES"/>
        </w:rPr>
      </w:pPr>
      <w:r w:rsidRPr="00AD6647">
        <w:rPr>
          <w:rFonts w:ascii="LegacySanITCBoo" w:hAnsi="LegacySanITCBoo"/>
          <w:sz w:val="26"/>
          <w:szCs w:val="26"/>
          <w:lang w:val="ca-ES"/>
        </w:rPr>
        <w:t xml:space="preserve">Per cada un d’aquests s’ha </w:t>
      </w:r>
      <w:r w:rsidR="00042BFB" w:rsidRPr="00AD6647">
        <w:rPr>
          <w:rFonts w:ascii="LegacySanITCBoo" w:hAnsi="LegacySanITCBoo"/>
          <w:sz w:val="26"/>
          <w:szCs w:val="26"/>
          <w:lang w:val="ca-ES"/>
        </w:rPr>
        <w:t>fet</w:t>
      </w:r>
      <w:r w:rsidRPr="00AD6647">
        <w:rPr>
          <w:rFonts w:ascii="LegacySanITCBoo" w:hAnsi="LegacySanITCBoo"/>
          <w:sz w:val="26"/>
          <w:szCs w:val="26"/>
          <w:lang w:val="ca-ES"/>
        </w:rPr>
        <w:t xml:space="preserve"> el resum d’actuacions específiques que havia d’executar a través d’un document que, estructurat a partir dels </w:t>
      </w:r>
      <w:r w:rsidR="00042BFB" w:rsidRPr="00AD6647">
        <w:rPr>
          <w:rFonts w:ascii="LegacySanITCBoo" w:hAnsi="LegacySanITCBoo"/>
          <w:sz w:val="26"/>
          <w:szCs w:val="26"/>
          <w:lang w:val="ca-ES"/>
        </w:rPr>
        <w:t>vuit</w:t>
      </w:r>
      <w:r w:rsidRPr="00AD6647">
        <w:rPr>
          <w:rFonts w:ascii="LegacySanITCBoo" w:hAnsi="LegacySanITCBoo"/>
          <w:sz w:val="26"/>
          <w:szCs w:val="26"/>
          <w:lang w:val="ca-ES"/>
        </w:rPr>
        <w:t xml:space="preserve"> eixos temàtics, indica l’objectiu específic, les actuacions, el cronograma i els indicadors establerts. </w:t>
      </w:r>
    </w:p>
    <w:p w:rsidR="00BD2CF6" w:rsidRPr="00AD6647" w:rsidRDefault="00BD2CF6" w:rsidP="008366BF">
      <w:pPr>
        <w:spacing w:after="0" w:line="240" w:lineRule="auto"/>
        <w:ind w:right="-710"/>
        <w:jc w:val="both"/>
        <w:rPr>
          <w:rFonts w:ascii="LegacySanITCBoo" w:hAnsi="LegacySanITCBoo"/>
          <w:b/>
          <w:sz w:val="26"/>
          <w:szCs w:val="26"/>
          <w:lang w:val="ca-ES"/>
        </w:rPr>
      </w:pPr>
    </w:p>
    <w:p w:rsidR="00BD2CF6" w:rsidRPr="00AD6647" w:rsidRDefault="00D61689" w:rsidP="008366BF">
      <w:pPr>
        <w:spacing w:after="0" w:line="240" w:lineRule="auto"/>
        <w:ind w:right="-710"/>
        <w:jc w:val="both"/>
        <w:rPr>
          <w:rFonts w:ascii="LegacySanITCBoo" w:hAnsi="LegacySanITCBoo"/>
          <w:sz w:val="26"/>
          <w:szCs w:val="26"/>
          <w:lang w:val="ca-ES"/>
        </w:rPr>
      </w:pPr>
      <w:r w:rsidRPr="00AD6647">
        <w:rPr>
          <w:rFonts w:ascii="LegacySanITCBoo" w:hAnsi="LegacySanITCBoo"/>
          <w:sz w:val="26"/>
          <w:szCs w:val="26"/>
          <w:lang w:val="ca-ES"/>
        </w:rPr>
        <w:t xml:space="preserve">I de cada </w:t>
      </w:r>
      <w:r w:rsidR="00BD2CF6" w:rsidRPr="00AD6647">
        <w:rPr>
          <w:rFonts w:ascii="LegacySanITCBoo" w:hAnsi="LegacySanITCBoo"/>
          <w:sz w:val="26"/>
          <w:szCs w:val="26"/>
          <w:lang w:val="ca-ES"/>
        </w:rPr>
        <w:t>actuació responsabilitat de l’agent o l’àrea corresponent s’ha desenvolupat una fitxa</w:t>
      </w:r>
      <w:r w:rsidRPr="00AD6647">
        <w:rPr>
          <w:rFonts w:ascii="LegacySanITCBoo" w:hAnsi="LegacySanITCBoo"/>
          <w:sz w:val="26"/>
          <w:szCs w:val="26"/>
          <w:lang w:val="ca-ES"/>
        </w:rPr>
        <w:t xml:space="preserve"> amb els indicadors </w:t>
      </w:r>
      <w:r w:rsidR="007D5460" w:rsidRPr="00AD6647">
        <w:rPr>
          <w:rFonts w:ascii="LegacySanITCBoo" w:hAnsi="LegacySanITCBoo"/>
          <w:sz w:val="26"/>
          <w:szCs w:val="26"/>
          <w:lang w:val="ca-ES"/>
        </w:rPr>
        <w:t xml:space="preserve">fixats amb </w:t>
      </w:r>
      <w:r w:rsidR="00042BFB" w:rsidRPr="00AD6647">
        <w:rPr>
          <w:rFonts w:ascii="LegacySanITCBoo" w:hAnsi="LegacySanITCBoo"/>
          <w:sz w:val="26"/>
          <w:szCs w:val="26"/>
          <w:lang w:val="ca-ES"/>
        </w:rPr>
        <w:t xml:space="preserve">l’estructura </w:t>
      </w:r>
      <w:r w:rsidR="007D5460" w:rsidRPr="00AD6647">
        <w:rPr>
          <w:rFonts w:ascii="LegacySanITCBoo" w:hAnsi="LegacySanITCBoo"/>
          <w:sz w:val="26"/>
          <w:szCs w:val="26"/>
          <w:lang w:val="ca-ES"/>
        </w:rPr>
        <w:t>següent:</w:t>
      </w:r>
      <w:r w:rsidR="003C4EEC">
        <w:rPr>
          <w:rFonts w:ascii="LegacySanITCBoo" w:hAnsi="LegacySanITCBoo"/>
          <w:sz w:val="26"/>
          <w:szCs w:val="26"/>
          <w:lang w:val="ca-ES"/>
        </w:rPr>
        <w:t xml:space="preserve"> d</w:t>
      </w:r>
      <w:r w:rsidR="00240924">
        <w:rPr>
          <w:rFonts w:ascii="LegacySanITCBoo" w:hAnsi="LegacySanITCBoo"/>
          <w:sz w:val="26"/>
          <w:szCs w:val="26"/>
          <w:lang w:val="ca-ES"/>
        </w:rPr>
        <w:t>esprés de la indicació de l’eix, objectiu i acció corresponent, es descriu en una columna cada un dels indicadors relacionats, la unitat de mesura, l’òrgan responsable d’aquesta i un camp d’observacions, en una altra els resultats plasmats a l’informe intermedi amb indicació de la data d’avaluació, 30 de setembre de 2014, i en la tercera la data d’avaluació de l’informe final, 31 de desembre de 2015, amb els camps per omplir el valor de l’indicador i les observacions.</w:t>
      </w:r>
    </w:p>
    <w:p w:rsidR="00424051" w:rsidRDefault="00424051" w:rsidP="008366BF">
      <w:pPr>
        <w:spacing w:after="0" w:line="240" w:lineRule="auto"/>
        <w:ind w:right="-710"/>
        <w:jc w:val="both"/>
        <w:rPr>
          <w:rFonts w:ascii="LegacySanITCBoo" w:hAnsi="LegacySanITCBoo"/>
          <w:sz w:val="26"/>
          <w:szCs w:val="26"/>
          <w:lang w:val="ca-ES"/>
        </w:rPr>
      </w:pPr>
    </w:p>
    <w:p w:rsidR="006A1B46" w:rsidRPr="00424051" w:rsidRDefault="006A1B46" w:rsidP="008366BF">
      <w:pPr>
        <w:spacing w:after="0" w:line="240" w:lineRule="auto"/>
        <w:ind w:right="-710"/>
        <w:jc w:val="both"/>
        <w:rPr>
          <w:rFonts w:ascii="LegacySanITCBoo" w:hAnsi="LegacySanITCBoo"/>
          <w:sz w:val="26"/>
          <w:szCs w:val="26"/>
          <w:lang w:val="ca-ES"/>
        </w:rPr>
      </w:pPr>
      <w:r w:rsidRPr="00424051">
        <w:rPr>
          <w:rFonts w:ascii="LegacySanITCBoo" w:hAnsi="LegacySanITCBoo"/>
          <w:sz w:val="26"/>
          <w:szCs w:val="26"/>
          <w:lang w:val="ca-ES"/>
        </w:rPr>
        <w:t xml:space="preserve">Cal indicar que els valors dels indicadors que figuren </w:t>
      </w:r>
      <w:r w:rsidR="00495C29" w:rsidRPr="00424051">
        <w:rPr>
          <w:rFonts w:ascii="LegacySanITCBoo" w:hAnsi="LegacySanITCBoo"/>
          <w:sz w:val="26"/>
          <w:szCs w:val="26"/>
          <w:lang w:val="ca-ES"/>
        </w:rPr>
        <w:t>en</w:t>
      </w:r>
      <w:r w:rsidRPr="00424051">
        <w:rPr>
          <w:rFonts w:ascii="LegacySanITCBoo" w:hAnsi="LegacySanITCBoo"/>
          <w:sz w:val="26"/>
          <w:szCs w:val="26"/>
          <w:lang w:val="ca-ES"/>
        </w:rPr>
        <w:t xml:space="preserve"> aquest Informe són còpia literal de la informació que hem rebut dels organismes executors de les actuacions. </w:t>
      </w:r>
    </w:p>
    <w:p w:rsidR="00424051" w:rsidRDefault="00424051" w:rsidP="008366BF">
      <w:pPr>
        <w:spacing w:after="0" w:line="240" w:lineRule="auto"/>
        <w:ind w:right="-710"/>
        <w:jc w:val="both"/>
        <w:rPr>
          <w:rFonts w:ascii="LegacySanITCBoo" w:hAnsi="LegacySanITCBoo"/>
          <w:sz w:val="26"/>
          <w:szCs w:val="26"/>
          <w:lang w:val="ca-ES"/>
        </w:rPr>
      </w:pPr>
    </w:p>
    <w:p w:rsidR="003A7E98" w:rsidRPr="00AD6647" w:rsidRDefault="00372B5E" w:rsidP="008366BF">
      <w:pPr>
        <w:spacing w:after="0" w:line="240" w:lineRule="auto"/>
        <w:ind w:right="-710"/>
        <w:jc w:val="both"/>
        <w:rPr>
          <w:rFonts w:ascii="LegacySanITCBoo" w:hAnsi="LegacySanITCBoo"/>
          <w:sz w:val="26"/>
          <w:szCs w:val="26"/>
          <w:lang w:val="ca-ES"/>
        </w:rPr>
      </w:pPr>
      <w:r>
        <w:rPr>
          <w:rFonts w:ascii="LegacySanITCBoo" w:hAnsi="LegacySanITCBoo"/>
          <w:sz w:val="26"/>
          <w:szCs w:val="26"/>
          <w:lang w:val="ca-ES"/>
        </w:rPr>
        <w:t xml:space="preserve">El període d’estudi és el comprès entre dia 1 d’octubre de 2013, per tal que la data final de l’informe intermedi va ser </w:t>
      </w:r>
      <w:r w:rsidR="000465B0" w:rsidRPr="00AD6647">
        <w:rPr>
          <w:rFonts w:ascii="LegacySanITCBoo" w:hAnsi="LegacySanITCBoo"/>
          <w:sz w:val="26"/>
          <w:szCs w:val="26"/>
          <w:lang w:val="ca-ES"/>
        </w:rPr>
        <w:t>dia</w:t>
      </w:r>
      <w:r w:rsidR="00E36DF6" w:rsidRPr="00AD6647">
        <w:rPr>
          <w:rFonts w:ascii="LegacySanITCBoo" w:hAnsi="LegacySanITCBoo"/>
          <w:sz w:val="26"/>
          <w:szCs w:val="26"/>
          <w:lang w:val="ca-ES"/>
        </w:rPr>
        <w:t xml:space="preserve"> 30 de setembre, </w:t>
      </w:r>
      <w:r w:rsidR="00AB0525">
        <w:rPr>
          <w:rFonts w:ascii="LegacySanITCBoo" w:hAnsi="LegacySanITCBoo"/>
          <w:sz w:val="26"/>
          <w:szCs w:val="26"/>
          <w:lang w:val="ca-ES"/>
        </w:rPr>
        <w:t xml:space="preserve">com ja s’ha comentat, </w:t>
      </w:r>
      <w:r>
        <w:rPr>
          <w:rFonts w:ascii="LegacySanITCBoo" w:hAnsi="LegacySanITCBoo"/>
          <w:sz w:val="26"/>
          <w:szCs w:val="26"/>
          <w:lang w:val="ca-ES"/>
        </w:rPr>
        <w:t>i dia 31 de desembre de 2014</w:t>
      </w:r>
      <w:r w:rsidR="00E36DF6" w:rsidRPr="00AD6647">
        <w:rPr>
          <w:rFonts w:ascii="LegacySanITCBoo" w:hAnsi="LegacySanITCBoo"/>
          <w:sz w:val="26"/>
          <w:szCs w:val="26"/>
          <w:lang w:val="ca-ES"/>
        </w:rPr>
        <w:t>.</w:t>
      </w:r>
      <w:r>
        <w:rPr>
          <w:rFonts w:ascii="LegacySanITCBoo" w:hAnsi="LegacySanITCBoo"/>
          <w:sz w:val="26"/>
          <w:szCs w:val="26"/>
          <w:lang w:val="ca-ES"/>
        </w:rPr>
        <w:t xml:space="preserve"> En tot cas s’ha considerat adient, tenir en compte només l’any natural de 2014 per valorar els resultats </w:t>
      </w:r>
      <w:r w:rsidR="002A1C0B">
        <w:rPr>
          <w:rFonts w:ascii="LegacySanITCBoo" w:hAnsi="LegacySanITCBoo"/>
          <w:sz w:val="26"/>
          <w:szCs w:val="26"/>
          <w:lang w:val="ca-ES"/>
        </w:rPr>
        <w:t xml:space="preserve">de certs indicadors </w:t>
      </w:r>
      <w:r>
        <w:rPr>
          <w:rFonts w:ascii="LegacySanITCBoo" w:hAnsi="LegacySanITCBoo"/>
          <w:sz w:val="26"/>
          <w:szCs w:val="26"/>
          <w:lang w:val="ca-ES"/>
        </w:rPr>
        <w:t xml:space="preserve">per tal que com a any complet permet tenir una visió real a efectes de </w:t>
      </w:r>
      <w:r w:rsidR="002A1C0B">
        <w:rPr>
          <w:rFonts w:ascii="LegacySanITCBoo" w:hAnsi="LegacySanITCBoo"/>
          <w:sz w:val="26"/>
          <w:szCs w:val="26"/>
          <w:lang w:val="ca-ES"/>
        </w:rPr>
        <w:t>còmput de dades.</w:t>
      </w:r>
    </w:p>
    <w:p w:rsidR="00A9512B" w:rsidRPr="00AD6647" w:rsidRDefault="00A9512B" w:rsidP="008366BF">
      <w:pPr>
        <w:spacing w:after="0" w:line="240" w:lineRule="auto"/>
        <w:ind w:right="-710"/>
        <w:jc w:val="both"/>
        <w:rPr>
          <w:rFonts w:ascii="LegacySanITCBoo" w:hAnsi="LegacySanITCBoo"/>
          <w:sz w:val="26"/>
          <w:szCs w:val="26"/>
          <w:lang w:val="ca-ES"/>
        </w:rPr>
      </w:pPr>
    </w:p>
    <w:p w:rsidR="00A9512B" w:rsidRPr="00AD6647" w:rsidRDefault="002A1C0B" w:rsidP="008366BF">
      <w:pPr>
        <w:spacing w:after="0" w:line="240" w:lineRule="auto"/>
        <w:ind w:right="-710"/>
        <w:jc w:val="both"/>
        <w:rPr>
          <w:rFonts w:ascii="LegacySanITCBoo" w:hAnsi="LegacySanITCBoo"/>
          <w:sz w:val="26"/>
          <w:szCs w:val="26"/>
          <w:lang w:val="ca-ES"/>
        </w:rPr>
      </w:pPr>
      <w:r>
        <w:rPr>
          <w:rFonts w:ascii="LegacySanITCBoo" w:hAnsi="LegacySanITCBoo"/>
          <w:sz w:val="26"/>
          <w:szCs w:val="26"/>
          <w:lang w:val="ca-ES"/>
        </w:rPr>
        <w:t>S</w:t>
      </w:r>
      <w:r w:rsidRPr="00AD6647">
        <w:rPr>
          <w:rFonts w:ascii="LegacySanITCBoo" w:hAnsi="LegacySanITCBoo"/>
          <w:sz w:val="26"/>
          <w:szCs w:val="26"/>
          <w:lang w:val="ca-ES"/>
        </w:rPr>
        <w:t xml:space="preserve">’han recollit els resultats que es presenten a continuació </w:t>
      </w:r>
      <w:r>
        <w:rPr>
          <w:rFonts w:ascii="LegacySanITCBoo" w:hAnsi="LegacySanITCBoo"/>
          <w:sz w:val="26"/>
          <w:szCs w:val="26"/>
          <w:lang w:val="ca-ES"/>
        </w:rPr>
        <w:t>a través de la xarxa de comunicació amb els òrgans respon</w:t>
      </w:r>
      <w:r w:rsidR="00AB0525">
        <w:rPr>
          <w:rFonts w:ascii="LegacySanITCBoo" w:hAnsi="LegacySanITCBoo"/>
          <w:sz w:val="26"/>
          <w:szCs w:val="26"/>
          <w:lang w:val="ca-ES"/>
        </w:rPr>
        <w:t>sables via correus electrònics</w:t>
      </w:r>
      <w:r w:rsidR="00A9512B" w:rsidRPr="00AD6647">
        <w:rPr>
          <w:rFonts w:ascii="LegacySanITCBoo" w:hAnsi="LegacySanITCBoo"/>
          <w:sz w:val="26"/>
          <w:szCs w:val="26"/>
          <w:lang w:val="ca-ES"/>
        </w:rPr>
        <w:t>, a més de la resolució de dubtes concrets via telefònica</w:t>
      </w:r>
      <w:r w:rsidR="00F73209" w:rsidRPr="00AD6647">
        <w:rPr>
          <w:rFonts w:ascii="LegacySanITCBoo" w:hAnsi="LegacySanITCBoo"/>
          <w:sz w:val="26"/>
          <w:szCs w:val="26"/>
          <w:lang w:val="ca-ES"/>
        </w:rPr>
        <w:t>.</w:t>
      </w:r>
    </w:p>
    <w:p w:rsidR="00395AFB" w:rsidRPr="00E962A2" w:rsidRDefault="00C852A0" w:rsidP="008366BF">
      <w:pPr>
        <w:spacing w:after="0" w:line="240" w:lineRule="auto"/>
        <w:ind w:right="-710"/>
        <w:jc w:val="both"/>
        <w:rPr>
          <w:rFonts w:ascii="LegacySanITCBoo" w:hAnsi="LegacySanITCBoo"/>
          <w:b/>
          <w:sz w:val="26"/>
          <w:szCs w:val="26"/>
          <w:lang w:val="ca-ES"/>
        </w:rPr>
      </w:pPr>
      <w:r w:rsidRPr="00AD6647">
        <w:rPr>
          <w:rFonts w:ascii="LegacySanITCBoo" w:hAnsi="LegacySanITCBoo"/>
          <w:b/>
          <w:sz w:val="26"/>
          <w:szCs w:val="26"/>
          <w:lang w:val="ca-ES"/>
        </w:rPr>
        <w:br w:type="page"/>
      </w:r>
      <w:r w:rsidR="00395AFB" w:rsidRPr="00E962A2">
        <w:rPr>
          <w:rFonts w:ascii="LegacySanITCBoo" w:hAnsi="LegacySanITCBoo"/>
          <w:b/>
          <w:sz w:val="26"/>
          <w:szCs w:val="26"/>
          <w:lang w:val="ca-ES"/>
        </w:rPr>
        <w:lastRenderedPageBreak/>
        <w:t>3. Resultats</w:t>
      </w:r>
    </w:p>
    <w:p w:rsidR="00395AFB" w:rsidRPr="00E962A2" w:rsidRDefault="00395AFB" w:rsidP="008366BF">
      <w:pPr>
        <w:spacing w:after="0" w:line="240" w:lineRule="auto"/>
        <w:ind w:right="-710"/>
        <w:jc w:val="both"/>
        <w:rPr>
          <w:rFonts w:ascii="LegacySanITCBoo" w:hAnsi="LegacySanITCBoo"/>
          <w:b/>
          <w:sz w:val="24"/>
          <w:szCs w:val="24"/>
          <w:lang w:val="ca-ES"/>
        </w:rPr>
      </w:pPr>
    </w:p>
    <w:p w:rsidR="008E0B11" w:rsidRPr="00E962A2" w:rsidRDefault="006009C1" w:rsidP="008366BF">
      <w:pPr>
        <w:spacing w:after="0" w:line="240" w:lineRule="auto"/>
        <w:ind w:right="-710"/>
        <w:jc w:val="both"/>
        <w:rPr>
          <w:rFonts w:ascii="LegacySanITCBoo" w:hAnsi="LegacySanITCBoo"/>
          <w:b/>
          <w:sz w:val="24"/>
          <w:szCs w:val="24"/>
          <w:lang w:val="ca-ES"/>
        </w:rPr>
      </w:pPr>
      <w:r w:rsidRPr="00E962A2">
        <w:rPr>
          <w:rFonts w:ascii="LegacySanITCBoo" w:hAnsi="LegacySanITCBoo"/>
          <w:b/>
          <w:sz w:val="24"/>
          <w:szCs w:val="24"/>
          <w:lang w:val="ca-ES"/>
        </w:rPr>
        <w:t>EIX 1. CULTURA ORGANITZATIVA I POLÍTICA D’IGUALTAT D’OPORTUNITATS</w:t>
      </w:r>
    </w:p>
    <w:p w:rsidR="00920F01" w:rsidRPr="00E962A2" w:rsidRDefault="00920F01" w:rsidP="008366BF">
      <w:pPr>
        <w:spacing w:after="0" w:line="240" w:lineRule="auto"/>
        <w:ind w:right="-710"/>
        <w:jc w:val="both"/>
        <w:rPr>
          <w:rFonts w:ascii="LegacySanITCBoo" w:hAnsi="LegacySanITCBoo"/>
          <w:b/>
          <w:sz w:val="24"/>
          <w:szCs w:val="24"/>
          <w:lang w:val="ca-ES"/>
        </w:rPr>
      </w:pPr>
    </w:p>
    <w:p w:rsidR="006009C1" w:rsidRPr="00E962A2" w:rsidRDefault="006009C1" w:rsidP="008366BF">
      <w:pPr>
        <w:spacing w:after="0" w:line="240" w:lineRule="auto"/>
        <w:ind w:right="-710"/>
        <w:jc w:val="both"/>
        <w:rPr>
          <w:rFonts w:ascii="LegacySanITCBoo" w:hAnsi="LegacySanITCBoo"/>
          <w:sz w:val="24"/>
          <w:szCs w:val="24"/>
          <w:lang w:val="ca-ES"/>
        </w:rPr>
      </w:pPr>
      <w:r w:rsidRPr="00E962A2">
        <w:rPr>
          <w:rFonts w:ascii="LegacySanITCBoo" w:hAnsi="LegacySanITCBoo"/>
          <w:b/>
          <w:sz w:val="24"/>
          <w:szCs w:val="24"/>
          <w:lang w:val="ca-ES"/>
        </w:rPr>
        <w:t>Objectiu 1.1.</w:t>
      </w:r>
      <w:r w:rsidRPr="00E962A2">
        <w:rPr>
          <w:rFonts w:ascii="LegacySanITCBoo" w:hAnsi="LegacySanITCBoo"/>
          <w:sz w:val="24"/>
          <w:szCs w:val="24"/>
          <w:lang w:val="ca-ES"/>
        </w:rPr>
        <w:t xml:space="preserve"> Conscienciar i sensibilitzar el personal, els càrrecs directius i els òrgans de selecció i valoració de la importància de la igualtat de gènere, sobretot mitjançant una formació adient.</w:t>
      </w:r>
    </w:p>
    <w:p w:rsidR="00920F01" w:rsidRPr="00E962A2" w:rsidRDefault="00920F01" w:rsidP="008366BF">
      <w:pPr>
        <w:spacing w:after="0" w:line="240" w:lineRule="auto"/>
        <w:ind w:right="-710"/>
        <w:jc w:val="both"/>
        <w:rPr>
          <w:rFonts w:ascii="LegacySanITCBoo" w:hAnsi="LegacySanITCBoo"/>
          <w:sz w:val="24"/>
          <w:szCs w:val="24"/>
          <w:lang w:val="ca-ES"/>
        </w:rPr>
      </w:pPr>
    </w:p>
    <w:p w:rsidR="006009C1" w:rsidRPr="00E962A2" w:rsidRDefault="006009C1" w:rsidP="008366BF">
      <w:pPr>
        <w:spacing w:after="0" w:line="240" w:lineRule="auto"/>
        <w:ind w:right="-710"/>
        <w:jc w:val="both"/>
        <w:rPr>
          <w:rFonts w:ascii="LegacySanITCBoo" w:hAnsi="LegacySanITCBoo"/>
          <w:i/>
          <w:sz w:val="24"/>
          <w:szCs w:val="24"/>
          <w:lang w:val="ca-ES"/>
        </w:rPr>
      </w:pPr>
      <w:r w:rsidRPr="00E962A2">
        <w:rPr>
          <w:rFonts w:ascii="LegacySanITCBoo" w:hAnsi="LegacySanITCBoo"/>
          <w:i/>
          <w:sz w:val="24"/>
          <w:szCs w:val="24"/>
          <w:lang w:val="ca-ES"/>
        </w:rPr>
        <w:t>Actuació 1.1.1</w:t>
      </w:r>
      <w:r w:rsidR="00920F01" w:rsidRPr="00E962A2">
        <w:rPr>
          <w:rFonts w:ascii="LegacySanITCBoo" w:hAnsi="LegacySanITCBoo"/>
          <w:i/>
          <w:sz w:val="24"/>
          <w:szCs w:val="24"/>
          <w:lang w:val="ca-ES"/>
        </w:rPr>
        <w:t>.</w:t>
      </w:r>
      <w:r w:rsidRPr="00E962A2">
        <w:rPr>
          <w:rFonts w:ascii="LegacySanITCBoo" w:hAnsi="LegacySanITCBoo"/>
          <w:i/>
          <w:sz w:val="24"/>
          <w:szCs w:val="24"/>
          <w:lang w:val="ca-ES"/>
        </w:rPr>
        <w:t xml:space="preserve"> Consolidar i ampliar, dins les possibilitats pressupostàries </w:t>
      </w:r>
      <w:r w:rsidR="00AB5868" w:rsidRPr="00E962A2">
        <w:rPr>
          <w:rFonts w:ascii="LegacySanITCBoo" w:hAnsi="LegacySanITCBoo"/>
          <w:i/>
          <w:sz w:val="24"/>
          <w:szCs w:val="24"/>
          <w:lang w:val="ca-ES"/>
        </w:rPr>
        <w:t>de</w:t>
      </w:r>
      <w:r w:rsidRPr="00E962A2">
        <w:rPr>
          <w:rFonts w:ascii="LegacySanITCBoo" w:hAnsi="LegacySanITCBoo"/>
          <w:i/>
          <w:sz w:val="24"/>
          <w:szCs w:val="24"/>
          <w:lang w:val="ca-ES"/>
        </w:rPr>
        <w:t xml:space="preserve">ls plans de formació del personal, l’oferta de cursos de formació i sensibilització sobre la igualtat de tracte i d’oportunitats entre homes i dones i sobre prevenció de la violència de gènere, que s’han d’adreçar a tot el personal. Aquests cursos s’han de valorar necessàriament com a mèrit en tots els llocs de feina, amb el barem que determini la convocatòria. (També en </w:t>
      </w:r>
      <w:r w:rsidR="00AB5868" w:rsidRPr="00E962A2">
        <w:rPr>
          <w:rFonts w:ascii="LegacySanITCBoo" w:hAnsi="LegacySanITCBoo"/>
          <w:i/>
          <w:sz w:val="24"/>
          <w:szCs w:val="24"/>
          <w:lang w:val="ca-ES"/>
        </w:rPr>
        <w:t xml:space="preserve">la </w:t>
      </w:r>
      <w:r w:rsidRPr="00E962A2">
        <w:rPr>
          <w:rFonts w:ascii="LegacySanITCBoo" w:hAnsi="LegacySanITCBoo"/>
          <w:i/>
          <w:sz w:val="24"/>
          <w:szCs w:val="24"/>
          <w:lang w:val="ca-ES"/>
        </w:rPr>
        <w:t xml:space="preserve">mesura 1.2.6) En cas que no siguin suficients les places oferides, s’ha de donar preferència, per anar formant en primer lloc el personal amb més responsabilitats en aquestes qüestions, al personal amb funcions assignades en relació amb el Pla d’Igualtat, de l’IBDona, de </w:t>
      </w:r>
      <w:r w:rsidR="00AB5868" w:rsidRPr="00E962A2">
        <w:rPr>
          <w:rFonts w:ascii="LegacySanITCBoo" w:hAnsi="LegacySanITCBoo"/>
          <w:i/>
          <w:sz w:val="24"/>
          <w:szCs w:val="24"/>
          <w:lang w:val="ca-ES"/>
        </w:rPr>
        <w:t>r</w:t>
      </w:r>
      <w:r w:rsidRPr="00E962A2">
        <w:rPr>
          <w:rFonts w:ascii="LegacySanITCBoo" w:hAnsi="LegacySanITCBoo"/>
          <w:i/>
          <w:sz w:val="24"/>
          <w:szCs w:val="24"/>
          <w:lang w:val="ca-ES"/>
        </w:rPr>
        <w:t xml:space="preserve">ecursos </w:t>
      </w:r>
      <w:r w:rsidR="00AB5868" w:rsidRPr="00E962A2">
        <w:rPr>
          <w:rFonts w:ascii="LegacySanITCBoo" w:hAnsi="LegacySanITCBoo"/>
          <w:i/>
          <w:sz w:val="24"/>
          <w:szCs w:val="24"/>
          <w:lang w:val="ca-ES"/>
        </w:rPr>
        <w:t>h</w:t>
      </w:r>
      <w:r w:rsidRPr="00E962A2">
        <w:rPr>
          <w:rFonts w:ascii="LegacySanITCBoo" w:hAnsi="LegacySanITCBoo"/>
          <w:i/>
          <w:sz w:val="24"/>
          <w:szCs w:val="24"/>
          <w:lang w:val="ca-ES"/>
        </w:rPr>
        <w:t>umans, d’</w:t>
      </w:r>
      <w:r w:rsidR="00AB5868" w:rsidRPr="00E962A2">
        <w:rPr>
          <w:rFonts w:ascii="LegacySanITCBoo" w:hAnsi="LegacySanITCBoo"/>
          <w:i/>
          <w:sz w:val="24"/>
          <w:szCs w:val="24"/>
          <w:lang w:val="ca-ES"/>
        </w:rPr>
        <w:t>a</w:t>
      </w:r>
      <w:r w:rsidRPr="00E962A2">
        <w:rPr>
          <w:rFonts w:ascii="LegacySanITCBoo" w:hAnsi="LegacySanITCBoo"/>
          <w:i/>
          <w:sz w:val="24"/>
          <w:szCs w:val="24"/>
          <w:lang w:val="ca-ES"/>
        </w:rPr>
        <w:t xml:space="preserve">ssessorament </w:t>
      </w:r>
      <w:r w:rsidR="00AB5868" w:rsidRPr="00E962A2">
        <w:rPr>
          <w:rFonts w:ascii="LegacySanITCBoo" w:hAnsi="LegacySanITCBoo"/>
          <w:i/>
          <w:sz w:val="24"/>
          <w:szCs w:val="24"/>
          <w:lang w:val="ca-ES"/>
        </w:rPr>
        <w:t>l</w:t>
      </w:r>
      <w:r w:rsidRPr="00E962A2">
        <w:rPr>
          <w:rFonts w:ascii="LegacySanITCBoo" w:hAnsi="LegacySanITCBoo"/>
          <w:i/>
          <w:sz w:val="24"/>
          <w:szCs w:val="24"/>
          <w:lang w:val="ca-ES"/>
        </w:rPr>
        <w:t>ingüístic, del Servei de Prevenció de Riscs Laborals i de la resta del personal de la direcció general amb competències en funció pública, de l’EBAP i del SOIB, com també a alts càrrecs i càrrecs directius (també en l’eix de formació</w:t>
      </w:r>
      <w:r w:rsidR="000449D7" w:rsidRPr="00E962A2">
        <w:rPr>
          <w:rFonts w:ascii="LegacySanITCBoo" w:hAnsi="LegacySanITCBoo"/>
          <w:i/>
          <w:sz w:val="24"/>
          <w:szCs w:val="24"/>
          <w:lang w:val="ca-ES"/>
        </w:rPr>
        <w:t xml:space="preserve"> </w:t>
      </w:r>
      <w:r w:rsidRPr="00E962A2">
        <w:rPr>
          <w:rFonts w:ascii="LegacySanITCBoo" w:hAnsi="LegacySanITCBoo"/>
          <w:i/>
          <w:sz w:val="24"/>
          <w:szCs w:val="24"/>
          <w:lang w:val="ca-ES"/>
        </w:rPr>
        <w:t>5.2.1).</w:t>
      </w:r>
    </w:p>
    <w:p w:rsidR="00A47808" w:rsidRPr="00E962A2" w:rsidRDefault="00A47808" w:rsidP="008366BF">
      <w:pPr>
        <w:spacing w:after="0" w:line="240" w:lineRule="auto"/>
        <w:ind w:right="-710"/>
        <w:jc w:val="both"/>
        <w:rPr>
          <w:rFonts w:ascii="LegacySanITCBoo" w:hAnsi="LegacySanITCBoo"/>
          <w:sz w:val="24"/>
          <w:szCs w:val="24"/>
          <w:lang w:val="ca-ES"/>
        </w:rPr>
      </w:pPr>
    </w:p>
    <w:p w:rsidR="00920F01" w:rsidRPr="00E962A2" w:rsidRDefault="006009C1"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Òrgan responsable: </w:t>
      </w:r>
    </w:p>
    <w:p w:rsidR="006009C1" w:rsidRPr="00E962A2" w:rsidRDefault="006009C1" w:rsidP="008366BF">
      <w:pPr>
        <w:numPr>
          <w:ilvl w:val="0"/>
          <w:numId w:val="20"/>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EBAP</w:t>
      </w:r>
    </w:p>
    <w:p w:rsidR="00F92835" w:rsidRPr="00E962A2" w:rsidRDefault="00F92835" w:rsidP="008366BF">
      <w:pPr>
        <w:numPr>
          <w:ilvl w:val="0"/>
          <w:numId w:val="20"/>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IBdona/</w:t>
      </w:r>
      <w:r w:rsidR="00D65644" w:rsidRPr="00E962A2">
        <w:rPr>
          <w:rFonts w:ascii="LegacySanITCBoo" w:hAnsi="LegacySanITCBoo"/>
          <w:sz w:val="24"/>
          <w:szCs w:val="24"/>
          <w:lang w:val="ca-ES"/>
        </w:rPr>
        <w:t xml:space="preserve"> Direcció General de Funció Pública, Administracions Públiques i Qualitat dels Serveis</w:t>
      </w:r>
    </w:p>
    <w:p w:rsidR="00792384" w:rsidRPr="00E962A2" w:rsidRDefault="00792384"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Indicadors: </w:t>
      </w:r>
    </w:p>
    <w:p w:rsidR="00792384" w:rsidRPr="00E962A2" w:rsidRDefault="00EC7F11" w:rsidP="008366BF">
      <w:pPr>
        <w:numPr>
          <w:ilvl w:val="0"/>
          <w:numId w:val="20"/>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Nombre de cursos programats en matèria d’igualtat i prevenció de violència de gènere</w:t>
      </w:r>
    </w:p>
    <w:p w:rsidR="00792384" w:rsidRPr="00E962A2" w:rsidRDefault="00EC7F11" w:rsidP="008366BF">
      <w:pPr>
        <w:numPr>
          <w:ilvl w:val="0"/>
          <w:numId w:val="20"/>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Nombre hores cursos programats en matèria d’igualtat i prevenció de violència de gènere</w:t>
      </w:r>
    </w:p>
    <w:p w:rsidR="00EC7F11" w:rsidRPr="00E962A2" w:rsidRDefault="00EC7F11" w:rsidP="008366BF">
      <w:pPr>
        <w:numPr>
          <w:ilvl w:val="0"/>
          <w:numId w:val="20"/>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Nombre assistents als cursos programats en matèria d’igualtat i prevenció de violència de gènere, desagregat per sexe i indicant càrregues familiars</w:t>
      </w:r>
    </w:p>
    <w:p w:rsidR="00F92835" w:rsidRPr="00E962A2" w:rsidRDefault="00F92835" w:rsidP="008366BF">
      <w:pPr>
        <w:numPr>
          <w:ilvl w:val="0"/>
          <w:numId w:val="20"/>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Nombre d'accions de sensibilització adreçades a homes i dones alts càrrecs</w:t>
      </w:r>
    </w:p>
    <w:p w:rsidR="006009C1" w:rsidRPr="00E962A2" w:rsidRDefault="006009C1"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Valor </w:t>
      </w:r>
      <w:r w:rsidR="00327D26" w:rsidRPr="00E962A2">
        <w:rPr>
          <w:rFonts w:ascii="LegacySanITCBoo" w:hAnsi="LegacySanITCBoo"/>
          <w:sz w:val="24"/>
          <w:szCs w:val="24"/>
          <w:lang w:val="ca-ES"/>
        </w:rPr>
        <w:t xml:space="preserve">dels </w:t>
      </w:r>
      <w:r w:rsidRPr="00E962A2">
        <w:rPr>
          <w:rFonts w:ascii="LegacySanITCBoo" w:hAnsi="LegacySanITCBoo"/>
          <w:sz w:val="24"/>
          <w:szCs w:val="24"/>
          <w:lang w:val="ca-ES"/>
        </w:rPr>
        <w:t>indicador</w:t>
      </w:r>
      <w:r w:rsidR="00327D26" w:rsidRPr="00E962A2">
        <w:rPr>
          <w:rFonts w:ascii="LegacySanITCBoo" w:hAnsi="LegacySanITCBoo"/>
          <w:sz w:val="24"/>
          <w:szCs w:val="24"/>
          <w:lang w:val="ca-ES"/>
        </w:rPr>
        <w:t>s</w:t>
      </w:r>
      <w:r w:rsidRPr="00E962A2">
        <w:rPr>
          <w:rFonts w:ascii="LegacySanITCBoo" w:hAnsi="LegacySanITCBoo"/>
          <w:sz w:val="24"/>
          <w:szCs w:val="24"/>
          <w:lang w:val="ca-ES"/>
        </w:rPr>
        <w:t>:</w:t>
      </w:r>
    </w:p>
    <w:p w:rsidR="00920F01" w:rsidRPr="00E962A2" w:rsidRDefault="00EC7F11" w:rsidP="00842A60">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3 cursos programats en el 2013 i 6 durant l’any 2014</w:t>
      </w:r>
      <w:r w:rsidR="00AB5868" w:rsidRPr="00E962A2">
        <w:rPr>
          <w:rFonts w:ascii="LegacySanITCBoo" w:hAnsi="LegacySanITCBoo"/>
          <w:sz w:val="24"/>
          <w:szCs w:val="24"/>
          <w:lang w:val="ca-ES"/>
        </w:rPr>
        <w:t xml:space="preserve"> </w:t>
      </w:r>
      <w:r w:rsidRPr="00E962A2">
        <w:rPr>
          <w:rFonts w:ascii="LegacySanITCBoo" w:hAnsi="LegacySanITCBoo"/>
          <w:sz w:val="24"/>
          <w:szCs w:val="24"/>
          <w:lang w:val="ca-ES"/>
        </w:rPr>
        <w:t xml:space="preserve">(2 de polítiques públiques, 2 de comunicació no sexista i 2 de llenguatge igualitari), </w:t>
      </w:r>
      <w:r w:rsidR="00AB5868" w:rsidRPr="00E962A2">
        <w:rPr>
          <w:rFonts w:ascii="LegacySanITCBoo" w:hAnsi="LegacySanITCBoo"/>
          <w:sz w:val="24"/>
          <w:szCs w:val="24"/>
          <w:lang w:val="ca-ES"/>
        </w:rPr>
        <w:t>de</w:t>
      </w:r>
      <w:r w:rsidR="00842A60" w:rsidRPr="00E962A2">
        <w:rPr>
          <w:rFonts w:ascii="LegacySanITCBoo" w:hAnsi="LegacySanITCBoo"/>
          <w:sz w:val="24"/>
          <w:szCs w:val="24"/>
          <w:lang w:val="ca-ES"/>
        </w:rPr>
        <w:t xml:space="preserve"> </w:t>
      </w:r>
      <w:r w:rsidR="00792384" w:rsidRPr="00E962A2">
        <w:rPr>
          <w:rFonts w:ascii="LegacySanITCBoo" w:hAnsi="LegacySanITCBoo"/>
          <w:sz w:val="24"/>
          <w:szCs w:val="24"/>
          <w:lang w:val="ca-ES"/>
        </w:rPr>
        <w:t>35 hores en total</w:t>
      </w:r>
      <w:r w:rsidRPr="00E962A2">
        <w:rPr>
          <w:rFonts w:ascii="LegacySanITCBoo" w:hAnsi="LegacySanITCBoo"/>
          <w:sz w:val="24"/>
          <w:szCs w:val="24"/>
          <w:lang w:val="ca-ES"/>
        </w:rPr>
        <w:t xml:space="preserve"> els de 2013 i 97 els de 2014</w:t>
      </w:r>
      <w:r w:rsidR="00792384" w:rsidRPr="00E962A2">
        <w:rPr>
          <w:rFonts w:ascii="LegacySanITCBoo" w:hAnsi="LegacySanITCBoo"/>
          <w:sz w:val="24"/>
          <w:szCs w:val="24"/>
          <w:lang w:val="ca-ES"/>
        </w:rPr>
        <w:t xml:space="preserve">. </w:t>
      </w:r>
      <w:r w:rsidR="00AB5868" w:rsidRPr="00E962A2">
        <w:rPr>
          <w:rFonts w:ascii="LegacySanITCBoo" w:hAnsi="LegacySanITCBoo"/>
          <w:sz w:val="24"/>
          <w:szCs w:val="24"/>
          <w:lang w:val="ca-ES"/>
        </w:rPr>
        <w:t>Hi h</w:t>
      </w:r>
      <w:r w:rsidR="00792384" w:rsidRPr="00E962A2">
        <w:rPr>
          <w:rFonts w:ascii="LegacySanITCBoo" w:hAnsi="LegacySanITCBoo"/>
          <w:sz w:val="24"/>
          <w:szCs w:val="24"/>
          <w:lang w:val="ca-ES"/>
        </w:rPr>
        <w:t>an assistit 32 dones i 2 homes</w:t>
      </w:r>
      <w:r w:rsidR="00842A60" w:rsidRPr="00E962A2">
        <w:rPr>
          <w:rFonts w:ascii="LegacySanITCBoo" w:hAnsi="LegacySanITCBoo"/>
          <w:sz w:val="24"/>
          <w:szCs w:val="24"/>
          <w:lang w:val="ca-ES"/>
        </w:rPr>
        <w:t xml:space="preserve"> </w:t>
      </w:r>
      <w:r w:rsidRPr="00E962A2">
        <w:rPr>
          <w:rFonts w:ascii="LegacySanITCBoo" w:hAnsi="LegacySanITCBoo"/>
          <w:sz w:val="24"/>
          <w:szCs w:val="24"/>
          <w:lang w:val="ca-ES"/>
        </w:rPr>
        <w:t xml:space="preserve">als cursos del 2013 i 100 dones i 38 </w:t>
      </w:r>
      <w:r w:rsidR="00F91514" w:rsidRPr="00E962A2">
        <w:rPr>
          <w:rFonts w:ascii="LegacySanITCBoo" w:hAnsi="LegacySanITCBoo"/>
          <w:sz w:val="24"/>
          <w:szCs w:val="24"/>
          <w:lang w:val="ca-ES"/>
        </w:rPr>
        <w:t>homes</w:t>
      </w:r>
      <w:r w:rsidRPr="00E962A2">
        <w:rPr>
          <w:rFonts w:ascii="LegacySanITCBoo" w:hAnsi="LegacySanITCBoo"/>
          <w:sz w:val="24"/>
          <w:szCs w:val="24"/>
          <w:lang w:val="ca-ES"/>
        </w:rPr>
        <w:t xml:space="preserve"> als impartits l’any 2014. </w:t>
      </w:r>
    </w:p>
    <w:p w:rsidR="001F0138" w:rsidRPr="00E962A2" w:rsidRDefault="001F0138" w:rsidP="00842A60">
      <w:pPr>
        <w:spacing w:after="0" w:line="240" w:lineRule="auto"/>
        <w:ind w:left="708" w:right="-710"/>
        <w:jc w:val="both"/>
        <w:rPr>
          <w:rFonts w:ascii="LegacySanITCBoo" w:hAnsi="LegacySanITCBoo"/>
          <w:sz w:val="24"/>
          <w:szCs w:val="24"/>
          <w:lang w:val="ca-ES"/>
        </w:rPr>
      </w:pPr>
    </w:p>
    <w:p w:rsidR="00D65644" w:rsidRPr="00E962A2" w:rsidRDefault="00D65644" w:rsidP="00842A60">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No s’ha fet cap acció de sensibilització adreçada a homes i dones alts càrrecs.</w:t>
      </w:r>
    </w:p>
    <w:p w:rsidR="00842A60" w:rsidRPr="00E962A2" w:rsidRDefault="00842A60" w:rsidP="008366BF">
      <w:pPr>
        <w:spacing w:after="0" w:line="240" w:lineRule="auto"/>
        <w:ind w:right="-710"/>
        <w:jc w:val="both"/>
        <w:rPr>
          <w:rFonts w:ascii="LegacySanITCBoo" w:hAnsi="LegacySanITCBoo"/>
          <w:i/>
          <w:sz w:val="24"/>
          <w:szCs w:val="24"/>
          <w:lang w:val="ca-ES"/>
        </w:rPr>
      </w:pPr>
    </w:p>
    <w:p w:rsidR="006009C1" w:rsidRPr="00E962A2" w:rsidRDefault="006009C1" w:rsidP="008366BF">
      <w:pPr>
        <w:spacing w:after="0" w:line="240" w:lineRule="auto"/>
        <w:ind w:right="-710"/>
        <w:jc w:val="both"/>
        <w:rPr>
          <w:rFonts w:ascii="LegacySanITCBoo" w:hAnsi="LegacySanITCBoo"/>
          <w:i/>
          <w:sz w:val="24"/>
          <w:szCs w:val="24"/>
          <w:lang w:val="ca-ES"/>
        </w:rPr>
      </w:pPr>
      <w:r w:rsidRPr="00E962A2">
        <w:rPr>
          <w:rFonts w:ascii="LegacySanITCBoo" w:hAnsi="LegacySanITCBoo"/>
          <w:i/>
          <w:sz w:val="24"/>
          <w:szCs w:val="24"/>
          <w:lang w:val="ca-ES"/>
        </w:rPr>
        <w:t>Actuació 1.1.2.</w:t>
      </w:r>
      <w:r w:rsidRPr="00E962A2">
        <w:rPr>
          <w:rFonts w:ascii="LegacySanITCBoo" w:hAnsi="LegacySanITCBoo"/>
          <w:sz w:val="24"/>
          <w:szCs w:val="24"/>
          <w:lang w:val="ca-ES"/>
        </w:rPr>
        <w:t xml:space="preserve"> </w:t>
      </w:r>
      <w:r w:rsidRPr="00E962A2">
        <w:rPr>
          <w:rFonts w:ascii="LegacySanITCBoo" w:hAnsi="LegacySanITCBoo"/>
          <w:i/>
          <w:sz w:val="24"/>
          <w:szCs w:val="24"/>
          <w:lang w:val="ca-ES"/>
        </w:rPr>
        <w:t xml:space="preserve">Informar </w:t>
      </w:r>
      <w:r w:rsidR="00785ACD" w:rsidRPr="00E962A2">
        <w:rPr>
          <w:rFonts w:ascii="LegacySanITCBoo" w:hAnsi="LegacySanITCBoo"/>
          <w:i/>
          <w:sz w:val="24"/>
          <w:szCs w:val="24"/>
          <w:lang w:val="ca-ES"/>
        </w:rPr>
        <w:t xml:space="preserve">i sensibilitzar els tribunals, </w:t>
      </w:r>
      <w:r w:rsidRPr="00E962A2">
        <w:rPr>
          <w:rFonts w:ascii="LegacySanITCBoo" w:hAnsi="LegacySanITCBoo"/>
          <w:i/>
          <w:sz w:val="24"/>
          <w:szCs w:val="24"/>
          <w:lang w:val="ca-ES"/>
        </w:rPr>
        <w:t xml:space="preserve">els òrgans de selecció i les comissions de valoració — amb  esment en les instruccions que se’ls faciliten— sobre la necessitat de fer la selecció i </w:t>
      </w:r>
      <w:r w:rsidR="0002198F" w:rsidRPr="00E962A2">
        <w:rPr>
          <w:rFonts w:ascii="LegacySanITCBoo" w:hAnsi="LegacySanITCBoo"/>
          <w:i/>
          <w:sz w:val="24"/>
          <w:szCs w:val="24"/>
          <w:lang w:val="ca-ES"/>
        </w:rPr>
        <w:t xml:space="preserve">la </w:t>
      </w:r>
      <w:r w:rsidRPr="00E962A2">
        <w:rPr>
          <w:rFonts w:ascii="LegacySanITCBoo" w:hAnsi="LegacySanITCBoo"/>
          <w:i/>
          <w:sz w:val="24"/>
          <w:szCs w:val="24"/>
          <w:lang w:val="ca-ES"/>
        </w:rPr>
        <w:t xml:space="preserve">valoració </w:t>
      </w:r>
      <w:r w:rsidR="0002198F" w:rsidRPr="00E962A2">
        <w:rPr>
          <w:rFonts w:ascii="LegacySanITCBoo" w:hAnsi="LegacySanITCBoo"/>
          <w:i/>
          <w:sz w:val="24"/>
          <w:szCs w:val="24"/>
          <w:lang w:val="ca-ES"/>
        </w:rPr>
        <w:t xml:space="preserve">tot complint el </w:t>
      </w:r>
      <w:r w:rsidRPr="00E962A2">
        <w:rPr>
          <w:rFonts w:ascii="LegacySanITCBoo" w:hAnsi="LegacySanITCBoo"/>
          <w:i/>
          <w:sz w:val="24"/>
          <w:szCs w:val="24"/>
          <w:lang w:val="ca-ES"/>
        </w:rPr>
        <w:t>principi d’igualtat (també en l’eix d’accés i promoció: 3.1.4).</w:t>
      </w:r>
    </w:p>
    <w:p w:rsidR="00E962A2" w:rsidRPr="00E962A2" w:rsidRDefault="00E962A2" w:rsidP="008366BF">
      <w:pPr>
        <w:spacing w:after="0" w:line="240" w:lineRule="auto"/>
        <w:ind w:right="-710"/>
        <w:jc w:val="both"/>
        <w:rPr>
          <w:rFonts w:ascii="LegacySanITCBoo" w:hAnsi="LegacySanITCBoo"/>
          <w:sz w:val="24"/>
          <w:szCs w:val="24"/>
          <w:lang w:val="ca-ES"/>
        </w:rPr>
      </w:pPr>
    </w:p>
    <w:p w:rsidR="00920F01" w:rsidRPr="00E962A2" w:rsidRDefault="006009C1"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Òrgan responsable: </w:t>
      </w:r>
    </w:p>
    <w:p w:rsidR="006009C1" w:rsidRPr="00E962A2" w:rsidRDefault="006009C1" w:rsidP="008366BF">
      <w:pPr>
        <w:numPr>
          <w:ilvl w:val="0"/>
          <w:numId w:val="19"/>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EBAP</w:t>
      </w:r>
    </w:p>
    <w:p w:rsidR="00792384" w:rsidRPr="00E962A2" w:rsidRDefault="00792384"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Indicadors:</w:t>
      </w:r>
    </w:p>
    <w:p w:rsidR="00F92835" w:rsidRPr="00E962A2" w:rsidRDefault="00F92835" w:rsidP="008366BF">
      <w:pPr>
        <w:numPr>
          <w:ilvl w:val="0"/>
          <w:numId w:val="19"/>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Òrgans que han rebut informació sobre la necessitat de fer la selecció i valoració amb compliment del principi d’igualtat </w:t>
      </w:r>
    </w:p>
    <w:p w:rsidR="00792384" w:rsidRPr="00E962A2" w:rsidRDefault="00792384" w:rsidP="008366BF">
      <w:pPr>
        <w:numPr>
          <w:ilvl w:val="0"/>
          <w:numId w:val="19"/>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lastRenderedPageBreak/>
        <w:t>Vies de comunicació utilitzades</w:t>
      </w:r>
    </w:p>
    <w:p w:rsidR="00792384" w:rsidRPr="00E962A2" w:rsidRDefault="00F92835" w:rsidP="008366BF">
      <w:pPr>
        <w:numPr>
          <w:ilvl w:val="0"/>
          <w:numId w:val="19"/>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Relació de modificacions efectuades en les instruccions de funcionament dels tribunals i comissions</w:t>
      </w:r>
    </w:p>
    <w:p w:rsidR="006009C1" w:rsidRPr="00E962A2" w:rsidRDefault="006009C1"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Valor </w:t>
      </w:r>
      <w:r w:rsidR="00701FDD" w:rsidRPr="00E962A2">
        <w:rPr>
          <w:rFonts w:ascii="LegacySanITCBoo" w:hAnsi="LegacySanITCBoo"/>
          <w:sz w:val="24"/>
          <w:szCs w:val="24"/>
          <w:lang w:val="ca-ES"/>
        </w:rPr>
        <w:t xml:space="preserve">dels </w:t>
      </w:r>
      <w:r w:rsidRPr="00E962A2">
        <w:rPr>
          <w:rFonts w:ascii="LegacySanITCBoo" w:hAnsi="LegacySanITCBoo"/>
          <w:sz w:val="24"/>
          <w:szCs w:val="24"/>
          <w:lang w:val="ca-ES"/>
        </w:rPr>
        <w:t>indicador</w:t>
      </w:r>
      <w:r w:rsidR="00967D63" w:rsidRPr="00E962A2">
        <w:rPr>
          <w:rFonts w:ascii="LegacySanITCBoo" w:hAnsi="LegacySanITCBoo"/>
          <w:sz w:val="24"/>
          <w:szCs w:val="24"/>
          <w:lang w:val="ca-ES"/>
        </w:rPr>
        <w:t>s</w:t>
      </w:r>
      <w:r w:rsidRPr="00E962A2">
        <w:rPr>
          <w:rFonts w:ascii="LegacySanITCBoo" w:hAnsi="LegacySanITCBoo"/>
          <w:sz w:val="24"/>
          <w:szCs w:val="24"/>
          <w:lang w:val="ca-ES"/>
        </w:rPr>
        <w:t>:</w:t>
      </w:r>
    </w:p>
    <w:p w:rsidR="00F92835" w:rsidRPr="00E962A2" w:rsidRDefault="00F92835" w:rsidP="00F92835">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És el mateix que el plasmat a l’informe intermedi per tal que només ha tingut lloc un procediment de provisió de llocs de treball, per tal no existeixen dades relatives al període de temps de l’informe final. En tot cas, les plasmades a l’informe intermedi són les següents:</w:t>
      </w:r>
    </w:p>
    <w:p w:rsidR="00D65644" w:rsidRPr="00E962A2" w:rsidRDefault="00D65644" w:rsidP="008366BF">
      <w:pPr>
        <w:spacing w:after="0" w:line="240" w:lineRule="auto"/>
        <w:ind w:left="708" w:right="-710"/>
        <w:jc w:val="both"/>
        <w:rPr>
          <w:rFonts w:ascii="LegacySanITCBoo" w:hAnsi="LegacySanITCBoo"/>
          <w:sz w:val="24"/>
          <w:szCs w:val="24"/>
          <w:lang w:val="ca-ES"/>
        </w:rPr>
      </w:pPr>
    </w:p>
    <w:p w:rsidR="004A6DD5" w:rsidRPr="00E962A2" w:rsidRDefault="009A0635"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 xml:space="preserve">S’han fet </w:t>
      </w:r>
      <w:r w:rsidR="00861F41" w:rsidRPr="00E962A2">
        <w:rPr>
          <w:rFonts w:ascii="LegacySanITCBoo" w:hAnsi="LegacySanITCBoo"/>
          <w:sz w:val="24"/>
          <w:szCs w:val="24"/>
          <w:lang w:val="ca-ES"/>
        </w:rPr>
        <w:t>dues</w:t>
      </w:r>
      <w:r w:rsidRPr="00E962A2">
        <w:rPr>
          <w:rFonts w:ascii="LegacySanITCBoo" w:hAnsi="LegacySanITCBoo"/>
          <w:sz w:val="24"/>
          <w:szCs w:val="24"/>
          <w:lang w:val="ca-ES"/>
        </w:rPr>
        <w:t xml:space="preserve"> modificacions</w:t>
      </w:r>
      <w:r w:rsidR="00785ACD" w:rsidRPr="00E962A2">
        <w:rPr>
          <w:rFonts w:ascii="LegacySanITCBoo" w:hAnsi="LegacySanITCBoo"/>
          <w:sz w:val="24"/>
          <w:szCs w:val="24"/>
          <w:lang w:val="ca-ES"/>
        </w:rPr>
        <w:t xml:space="preserve"> en les instruccions</w:t>
      </w:r>
      <w:r w:rsidRPr="00E962A2">
        <w:rPr>
          <w:rFonts w:ascii="LegacySanITCBoo" w:hAnsi="LegacySanITCBoo"/>
          <w:sz w:val="24"/>
          <w:szCs w:val="24"/>
          <w:lang w:val="ca-ES"/>
        </w:rPr>
        <w:t xml:space="preserve">. </w:t>
      </w:r>
    </w:p>
    <w:p w:rsidR="00FF5826" w:rsidRPr="00E962A2" w:rsidRDefault="00861F41"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Amb</w:t>
      </w:r>
      <w:r w:rsidR="004A6DD5" w:rsidRPr="00E962A2">
        <w:rPr>
          <w:rFonts w:ascii="LegacySanITCBoo" w:hAnsi="LegacySanITCBoo"/>
          <w:sz w:val="24"/>
          <w:szCs w:val="24"/>
          <w:lang w:val="ca-ES"/>
        </w:rPr>
        <w:t xml:space="preserve"> relació al concurs de trasllats convocat dia 19/6/</w:t>
      </w:r>
      <w:r w:rsidRPr="00E962A2">
        <w:rPr>
          <w:rFonts w:ascii="LegacySanITCBoo" w:hAnsi="LegacySanITCBoo"/>
          <w:sz w:val="24"/>
          <w:szCs w:val="24"/>
          <w:lang w:val="ca-ES"/>
        </w:rPr>
        <w:t>20</w:t>
      </w:r>
      <w:r w:rsidR="004A6DD5" w:rsidRPr="00E962A2">
        <w:rPr>
          <w:rFonts w:ascii="LegacySanITCBoo" w:hAnsi="LegacySanITCBoo"/>
          <w:sz w:val="24"/>
          <w:szCs w:val="24"/>
          <w:lang w:val="ca-ES"/>
        </w:rPr>
        <w:t xml:space="preserve">13, les </w:t>
      </w:r>
      <w:r w:rsidRPr="00E962A2">
        <w:rPr>
          <w:rFonts w:ascii="LegacySanITCBoo" w:hAnsi="LegacySanITCBoo"/>
          <w:sz w:val="24"/>
          <w:szCs w:val="24"/>
          <w:lang w:val="ca-ES"/>
        </w:rPr>
        <w:t>sis</w:t>
      </w:r>
      <w:r w:rsidR="009A0635" w:rsidRPr="00E962A2">
        <w:rPr>
          <w:rFonts w:ascii="LegacySanITCBoo" w:hAnsi="LegacySanITCBoo"/>
          <w:sz w:val="24"/>
          <w:szCs w:val="24"/>
          <w:lang w:val="ca-ES"/>
        </w:rPr>
        <w:t xml:space="preserve"> </w:t>
      </w:r>
      <w:r w:rsidRPr="00E962A2">
        <w:rPr>
          <w:rFonts w:ascii="LegacySanITCBoo" w:hAnsi="LegacySanITCBoo"/>
          <w:sz w:val="24"/>
          <w:szCs w:val="24"/>
          <w:lang w:val="ca-ES"/>
        </w:rPr>
        <w:t>c</w:t>
      </w:r>
      <w:r w:rsidR="009A0635" w:rsidRPr="00E962A2">
        <w:rPr>
          <w:rFonts w:ascii="LegacySanITCBoo" w:hAnsi="LegacySanITCBoo"/>
          <w:sz w:val="24"/>
          <w:szCs w:val="24"/>
          <w:lang w:val="ca-ES"/>
        </w:rPr>
        <w:t xml:space="preserve">omissions </w:t>
      </w:r>
      <w:r w:rsidRPr="00E962A2">
        <w:rPr>
          <w:rFonts w:ascii="LegacySanITCBoo" w:hAnsi="LegacySanITCBoo"/>
          <w:sz w:val="24"/>
          <w:szCs w:val="24"/>
          <w:lang w:val="ca-ES"/>
        </w:rPr>
        <w:t>t</w:t>
      </w:r>
      <w:r w:rsidR="009A0635" w:rsidRPr="00E962A2">
        <w:rPr>
          <w:rFonts w:ascii="LegacySanITCBoo" w:hAnsi="LegacySanITCBoo"/>
          <w:sz w:val="24"/>
          <w:szCs w:val="24"/>
          <w:lang w:val="ca-ES"/>
        </w:rPr>
        <w:t xml:space="preserve">ècniques de </w:t>
      </w:r>
      <w:r w:rsidRPr="00E962A2">
        <w:rPr>
          <w:rFonts w:ascii="LegacySanITCBoo" w:hAnsi="LegacySanITCBoo"/>
          <w:sz w:val="24"/>
          <w:szCs w:val="24"/>
          <w:lang w:val="ca-ES"/>
        </w:rPr>
        <w:t>v</w:t>
      </w:r>
      <w:r w:rsidR="009A0635" w:rsidRPr="00E962A2">
        <w:rPr>
          <w:rFonts w:ascii="LegacySanITCBoo" w:hAnsi="LegacySanITCBoo"/>
          <w:sz w:val="24"/>
          <w:szCs w:val="24"/>
          <w:lang w:val="ca-ES"/>
        </w:rPr>
        <w:t>aloració han rebut la informació</w:t>
      </w:r>
      <w:r w:rsidR="00FF5826" w:rsidRPr="00E962A2">
        <w:rPr>
          <w:rFonts w:ascii="LegacySanITCBoo" w:hAnsi="LegacySanITCBoo"/>
          <w:sz w:val="24"/>
          <w:szCs w:val="24"/>
          <w:lang w:val="ca-ES"/>
        </w:rPr>
        <w:t xml:space="preserve"> a través de la còpia de la Instrucció </w:t>
      </w:r>
      <w:r w:rsidRPr="00E962A2">
        <w:rPr>
          <w:rFonts w:ascii="LegacySanITCBoo" w:hAnsi="LegacySanITCBoo"/>
          <w:sz w:val="24"/>
          <w:szCs w:val="24"/>
          <w:lang w:val="ca-ES"/>
        </w:rPr>
        <w:t xml:space="preserve">de la consellera d’Administracions Públiques </w:t>
      </w:r>
      <w:r w:rsidR="00FF5826" w:rsidRPr="00E962A2">
        <w:rPr>
          <w:rFonts w:ascii="LegacySanITCBoo" w:hAnsi="LegacySanITCBoo"/>
          <w:sz w:val="24"/>
          <w:szCs w:val="24"/>
          <w:lang w:val="ca-ES"/>
        </w:rPr>
        <w:t>núm. 2/2013, de 29 de juliol, per la qual s’estableixen pautes per al desenvolupament de les convocatòries de provisió de llocs de treball i es fixen criteris homogenis respecte de l’aplicació de les bases i del barem de mèrits.</w:t>
      </w:r>
    </w:p>
    <w:p w:rsidR="00920F01" w:rsidRPr="00E962A2" w:rsidRDefault="00FF5826"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Així mateix, aquesta Instrucció està</w:t>
      </w:r>
      <w:r w:rsidR="00967D63" w:rsidRPr="00E962A2">
        <w:rPr>
          <w:rFonts w:ascii="LegacySanITCBoo" w:hAnsi="LegacySanITCBoo"/>
          <w:sz w:val="24"/>
          <w:szCs w:val="24"/>
          <w:lang w:val="ca-ES"/>
        </w:rPr>
        <w:t xml:space="preserve"> publicada a la pàgina web de l’</w:t>
      </w:r>
      <w:r w:rsidRPr="00E962A2">
        <w:rPr>
          <w:rFonts w:ascii="LegacySanITCBoo" w:hAnsi="LegacySanITCBoo"/>
          <w:sz w:val="24"/>
          <w:szCs w:val="24"/>
          <w:lang w:val="ca-ES"/>
        </w:rPr>
        <w:t>EBAP.</w:t>
      </w:r>
    </w:p>
    <w:p w:rsidR="006009C1" w:rsidRPr="00E962A2" w:rsidRDefault="006009C1" w:rsidP="008366BF">
      <w:pPr>
        <w:spacing w:after="0" w:line="240" w:lineRule="auto"/>
        <w:ind w:right="-710"/>
        <w:jc w:val="both"/>
        <w:rPr>
          <w:rFonts w:ascii="LegacySanITCBoo" w:hAnsi="LegacySanITCBoo"/>
          <w:sz w:val="24"/>
          <w:szCs w:val="24"/>
          <w:lang w:val="ca-ES"/>
        </w:rPr>
      </w:pPr>
    </w:p>
    <w:p w:rsidR="006009C1" w:rsidRPr="00E962A2" w:rsidRDefault="006009C1" w:rsidP="008366BF">
      <w:pPr>
        <w:spacing w:after="0" w:line="240" w:lineRule="auto"/>
        <w:ind w:right="-710"/>
        <w:jc w:val="both"/>
        <w:rPr>
          <w:rFonts w:ascii="LegacySanITCBoo" w:hAnsi="LegacySanITCBoo"/>
          <w:sz w:val="24"/>
          <w:szCs w:val="24"/>
          <w:lang w:val="ca-ES"/>
        </w:rPr>
      </w:pPr>
      <w:r w:rsidRPr="00E962A2">
        <w:rPr>
          <w:rFonts w:ascii="LegacySanITCBoo" w:hAnsi="LegacySanITCBoo"/>
          <w:b/>
          <w:sz w:val="24"/>
          <w:szCs w:val="24"/>
          <w:lang w:val="ca-ES"/>
        </w:rPr>
        <w:t xml:space="preserve">Objectiu 1.2. </w:t>
      </w:r>
      <w:r w:rsidRPr="00E962A2">
        <w:rPr>
          <w:rFonts w:ascii="LegacySanITCBoo" w:hAnsi="LegacySanITCBoo"/>
          <w:sz w:val="24"/>
          <w:szCs w:val="24"/>
          <w:lang w:val="ca-ES"/>
        </w:rPr>
        <w:t>Fomentar el coneixement de la normativa sobre igualtat d’oportunitats i sobre el Pla d’Igualtat de la Comunitat Autònoma de les Illes Balears.</w:t>
      </w:r>
    </w:p>
    <w:p w:rsidR="00920F01" w:rsidRPr="00E962A2" w:rsidRDefault="00920F01" w:rsidP="008366BF">
      <w:pPr>
        <w:spacing w:after="0" w:line="240" w:lineRule="auto"/>
        <w:ind w:right="-710"/>
        <w:jc w:val="both"/>
        <w:rPr>
          <w:rFonts w:ascii="LegacySanITCBoo" w:hAnsi="LegacySanITCBoo"/>
          <w:sz w:val="24"/>
          <w:szCs w:val="24"/>
          <w:lang w:val="ca-ES"/>
        </w:rPr>
      </w:pPr>
    </w:p>
    <w:p w:rsidR="006009C1" w:rsidRPr="00E962A2" w:rsidRDefault="006009C1" w:rsidP="008366BF">
      <w:pPr>
        <w:spacing w:after="0" w:line="240" w:lineRule="auto"/>
        <w:ind w:right="-710"/>
        <w:jc w:val="both"/>
        <w:rPr>
          <w:rFonts w:ascii="LegacySanITCBoo" w:hAnsi="LegacySanITCBoo"/>
          <w:i/>
          <w:sz w:val="24"/>
          <w:szCs w:val="24"/>
          <w:lang w:val="ca-ES"/>
        </w:rPr>
      </w:pPr>
      <w:r w:rsidRPr="00E962A2">
        <w:rPr>
          <w:rFonts w:ascii="LegacySanITCBoo" w:hAnsi="LegacySanITCBoo"/>
          <w:i/>
          <w:sz w:val="24"/>
          <w:szCs w:val="24"/>
          <w:lang w:val="ca-ES"/>
        </w:rPr>
        <w:t xml:space="preserve">Actuació 1.2.1. Implantar en la xarxa interna (intranet) de la Comunitat Autònoma de les Illes Balears, i de cada organisme autònom o ens de l’àmbit d’aquest Pla, de manera fàcilment accessible, una secció específicament dedicada a la promoció de la igualtat, en què s’ha de difondre la normativa vigent en aquesta matèria, el Pla d’Igualtat de la Comunitat Autònoma de les Illes Balears, les mesures de conciliació vigents, el protocol per prevenir l’assetjament sexual i per raó de sexe, la normativa i els drets existents en matèria de violència de gènere i tot el que es consideri adient, i recollir suggeriments sobre aquests temes. Crear en el portal del personal un enllaç amb accés a aquesta secció (també en </w:t>
      </w:r>
      <w:r w:rsidR="008E69E7" w:rsidRPr="00E962A2">
        <w:rPr>
          <w:rFonts w:ascii="LegacySanITCBoo" w:hAnsi="LegacySanITCBoo"/>
          <w:i/>
          <w:sz w:val="24"/>
          <w:szCs w:val="24"/>
          <w:lang w:val="ca-ES"/>
        </w:rPr>
        <w:t>l’</w:t>
      </w:r>
      <w:r w:rsidRPr="00E962A2">
        <w:rPr>
          <w:rFonts w:ascii="LegacySanITCBoo" w:hAnsi="LegacySanITCBoo"/>
          <w:i/>
          <w:sz w:val="24"/>
          <w:szCs w:val="24"/>
          <w:lang w:val="ca-ES"/>
        </w:rPr>
        <w:t>eix de conciliació: mesura 6.3.1.)</w:t>
      </w:r>
    </w:p>
    <w:p w:rsidR="004A6DD5" w:rsidRPr="00E962A2" w:rsidRDefault="004A6DD5" w:rsidP="008366BF">
      <w:pPr>
        <w:spacing w:after="0" w:line="240" w:lineRule="auto"/>
        <w:ind w:right="-710"/>
        <w:jc w:val="both"/>
        <w:rPr>
          <w:rFonts w:ascii="LegacySanITCBoo" w:hAnsi="LegacySanITCBoo"/>
          <w:i/>
          <w:sz w:val="24"/>
          <w:szCs w:val="24"/>
          <w:lang w:val="ca-ES"/>
        </w:rPr>
      </w:pPr>
    </w:p>
    <w:p w:rsidR="006009C1" w:rsidRPr="00E962A2" w:rsidRDefault="006009C1"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Òrgan responsable: Direcció General de Funció Pública, Administracions Públiques i Qualitat dels Serveis</w:t>
      </w:r>
    </w:p>
    <w:p w:rsidR="00920F01" w:rsidRPr="00E962A2" w:rsidRDefault="006D238B"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Indicadors: </w:t>
      </w:r>
    </w:p>
    <w:p w:rsidR="00920F01" w:rsidRPr="00E962A2" w:rsidRDefault="00920F01" w:rsidP="008366BF">
      <w:pPr>
        <w:numPr>
          <w:ilvl w:val="0"/>
          <w:numId w:val="18"/>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Data de creació de la pàgina</w:t>
      </w:r>
    </w:p>
    <w:p w:rsidR="00D65644" w:rsidRPr="00E962A2" w:rsidRDefault="00D65644" w:rsidP="008366BF">
      <w:pPr>
        <w:numPr>
          <w:ilvl w:val="0"/>
          <w:numId w:val="18"/>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Nombre de visites al microlloc Promoció de la Igualtat a Intranet i web caib </w:t>
      </w:r>
    </w:p>
    <w:p w:rsidR="00D65644" w:rsidRPr="00E962A2" w:rsidRDefault="00D65644" w:rsidP="008366BF">
      <w:pPr>
        <w:numPr>
          <w:ilvl w:val="0"/>
          <w:numId w:val="18"/>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Percentatge de nous continguts introduïts a la pàgina web</w:t>
      </w:r>
    </w:p>
    <w:p w:rsidR="006009C1" w:rsidRPr="00E962A2" w:rsidRDefault="006009C1"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Valor</w:t>
      </w:r>
      <w:r w:rsidR="008E69E7" w:rsidRPr="00E962A2">
        <w:rPr>
          <w:rFonts w:ascii="LegacySanITCBoo" w:hAnsi="LegacySanITCBoo"/>
          <w:sz w:val="24"/>
          <w:szCs w:val="24"/>
          <w:lang w:val="ca-ES"/>
        </w:rPr>
        <w:t xml:space="preserve"> dels</w:t>
      </w:r>
      <w:r w:rsidRPr="00E962A2">
        <w:rPr>
          <w:rFonts w:ascii="LegacySanITCBoo" w:hAnsi="LegacySanITCBoo"/>
          <w:sz w:val="24"/>
          <w:szCs w:val="24"/>
          <w:lang w:val="ca-ES"/>
        </w:rPr>
        <w:t xml:space="preserve"> indicador</w:t>
      </w:r>
      <w:r w:rsidR="00B2114D" w:rsidRPr="00E962A2">
        <w:rPr>
          <w:rFonts w:ascii="LegacySanITCBoo" w:hAnsi="LegacySanITCBoo"/>
          <w:sz w:val="24"/>
          <w:szCs w:val="24"/>
          <w:lang w:val="ca-ES"/>
        </w:rPr>
        <w:t>s</w:t>
      </w:r>
      <w:r w:rsidRPr="00E962A2">
        <w:rPr>
          <w:rFonts w:ascii="LegacySanITCBoo" w:hAnsi="LegacySanITCBoo"/>
          <w:sz w:val="24"/>
          <w:szCs w:val="24"/>
          <w:lang w:val="ca-ES"/>
        </w:rPr>
        <w:t>:</w:t>
      </w:r>
    </w:p>
    <w:p w:rsidR="00096FB6" w:rsidRPr="00E962A2" w:rsidRDefault="00CC130E" w:rsidP="00D65644">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El</w:t>
      </w:r>
      <w:r w:rsidR="006D238B" w:rsidRPr="00E962A2">
        <w:rPr>
          <w:rFonts w:ascii="LegacySanITCBoo" w:hAnsi="LegacySanITCBoo"/>
          <w:sz w:val="24"/>
          <w:szCs w:val="24"/>
          <w:lang w:val="ca-ES"/>
        </w:rPr>
        <w:t xml:space="preserve"> micro</w:t>
      </w:r>
      <w:r w:rsidRPr="00E962A2">
        <w:rPr>
          <w:rFonts w:ascii="LegacySanITCBoo" w:hAnsi="LegacySanITCBoo"/>
          <w:sz w:val="24"/>
          <w:szCs w:val="24"/>
          <w:lang w:val="ca-ES"/>
        </w:rPr>
        <w:t>lloc</w:t>
      </w:r>
      <w:r w:rsidR="006D238B" w:rsidRPr="00E962A2">
        <w:rPr>
          <w:rFonts w:ascii="LegacySanITCBoo" w:hAnsi="LegacySanITCBoo"/>
          <w:sz w:val="24"/>
          <w:szCs w:val="24"/>
          <w:lang w:val="ca-ES"/>
        </w:rPr>
        <w:t xml:space="preserve"> "Promoció de la Igualtat" es va crear el dia 9 de juliol del 2009</w:t>
      </w:r>
      <w:r w:rsidR="004A6DD5" w:rsidRPr="00E962A2">
        <w:rPr>
          <w:rFonts w:ascii="LegacySanITCBoo" w:hAnsi="LegacySanITCBoo"/>
          <w:sz w:val="24"/>
          <w:szCs w:val="24"/>
          <w:lang w:val="ca-ES"/>
        </w:rPr>
        <w:t xml:space="preserve"> i es va reformar </w:t>
      </w:r>
      <w:r w:rsidR="00096FB6" w:rsidRPr="00E962A2">
        <w:rPr>
          <w:rFonts w:ascii="LegacySanITCBoo" w:hAnsi="LegacySanITCBoo"/>
          <w:sz w:val="24"/>
          <w:szCs w:val="24"/>
          <w:lang w:val="ca-ES"/>
        </w:rPr>
        <w:t xml:space="preserve">com a secció “Promoció de la Igualtat” amb accés directe a la Intranet, </w:t>
      </w:r>
      <w:r w:rsidR="004A6DD5" w:rsidRPr="00E962A2">
        <w:rPr>
          <w:rFonts w:ascii="LegacySanITCBoo" w:hAnsi="LegacySanITCBoo"/>
          <w:sz w:val="24"/>
          <w:szCs w:val="24"/>
          <w:lang w:val="ca-ES"/>
        </w:rPr>
        <w:t>després de l’aprovació del Pla</w:t>
      </w:r>
      <w:r w:rsidR="00756375" w:rsidRPr="00E962A2">
        <w:rPr>
          <w:rFonts w:ascii="LegacySanITCBoo" w:hAnsi="LegacySanITCBoo"/>
          <w:sz w:val="24"/>
          <w:szCs w:val="24"/>
          <w:lang w:val="ca-ES"/>
        </w:rPr>
        <w:t xml:space="preserve"> per Acord de</w:t>
      </w:r>
      <w:r w:rsidRPr="00E962A2">
        <w:rPr>
          <w:rFonts w:ascii="LegacySanITCBoo" w:hAnsi="LegacySanITCBoo"/>
          <w:sz w:val="24"/>
          <w:szCs w:val="24"/>
          <w:lang w:val="ca-ES"/>
        </w:rPr>
        <w:t>l</w:t>
      </w:r>
      <w:r w:rsidR="00756375" w:rsidRPr="00E962A2">
        <w:rPr>
          <w:rFonts w:ascii="LegacySanITCBoo" w:hAnsi="LegacySanITCBoo"/>
          <w:sz w:val="24"/>
          <w:szCs w:val="24"/>
          <w:lang w:val="ca-ES"/>
        </w:rPr>
        <w:t xml:space="preserve"> Consell de Govern de dia 29 de juny de 2012.</w:t>
      </w:r>
      <w:r w:rsidR="00D65644" w:rsidRPr="00E962A2">
        <w:rPr>
          <w:rFonts w:ascii="LegacySanITCBoo" w:hAnsi="LegacySanITCBoo"/>
          <w:sz w:val="24"/>
          <w:szCs w:val="24"/>
          <w:lang w:val="ca-ES"/>
        </w:rPr>
        <w:t xml:space="preserve"> Per tant, aquest indicador es considera finalitzat a data de l’informe intermedi.</w:t>
      </w:r>
    </w:p>
    <w:p w:rsidR="001F0138" w:rsidRPr="00E962A2" w:rsidRDefault="001F0138" w:rsidP="00027833">
      <w:pPr>
        <w:spacing w:after="0" w:line="240" w:lineRule="auto"/>
        <w:ind w:left="708" w:right="-710"/>
        <w:jc w:val="both"/>
        <w:rPr>
          <w:rFonts w:ascii="LegacySanITCBoo" w:hAnsi="LegacySanITCBoo"/>
          <w:sz w:val="24"/>
          <w:szCs w:val="24"/>
          <w:lang w:val="ca-ES"/>
        </w:rPr>
      </w:pPr>
    </w:p>
    <w:p w:rsidR="00FF7A0E" w:rsidRPr="00E962A2" w:rsidRDefault="00D65644" w:rsidP="00027833">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Les visites totals de l</w:t>
      </w:r>
      <w:r w:rsidR="008F3B41" w:rsidRPr="00E962A2">
        <w:rPr>
          <w:rFonts w:ascii="LegacySanITCBoo" w:hAnsi="LegacySanITCBoo"/>
          <w:sz w:val="24"/>
          <w:szCs w:val="24"/>
          <w:lang w:val="ca-ES"/>
        </w:rPr>
        <w:t>’any 2013 van ser 5.369 visites. L’any 2014, 9.800 visites.</w:t>
      </w:r>
    </w:p>
    <w:p w:rsidR="001F0138" w:rsidRPr="00E962A2" w:rsidRDefault="001F0138" w:rsidP="008366BF">
      <w:pPr>
        <w:spacing w:after="0" w:line="240" w:lineRule="auto"/>
        <w:ind w:left="708" w:right="-710"/>
        <w:jc w:val="both"/>
        <w:rPr>
          <w:rFonts w:ascii="LegacySanITCBoo" w:hAnsi="LegacySanITCBoo"/>
          <w:sz w:val="24"/>
          <w:szCs w:val="24"/>
          <w:lang w:val="ca-ES"/>
        </w:rPr>
      </w:pPr>
    </w:p>
    <w:p w:rsidR="00254767" w:rsidRPr="00E962A2" w:rsidRDefault="00254767" w:rsidP="008366BF">
      <w:pPr>
        <w:spacing w:after="0" w:line="240" w:lineRule="auto"/>
        <w:ind w:left="708" w:right="-710"/>
        <w:jc w:val="both"/>
        <w:rPr>
          <w:rFonts w:ascii="LegacySanITCBoo" w:hAnsi="LegacySanITCBoo"/>
          <w:sz w:val="24"/>
          <w:szCs w:val="24"/>
          <w:lang w:val="ca-ES"/>
        </w:rPr>
      </w:pPr>
    </w:p>
    <w:p w:rsidR="00254767" w:rsidRPr="00E962A2" w:rsidRDefault="00254767"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El microlloc ha canviat el seu nom i ara es diu “Pla d’igualtat”</w:t>
      </w:r>
    </w:p>
    <w:p w:rsidR="004A6DD5" w:rsidRPr="00E962A2" w:rsidRDefault="00027833"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lastRenderedPageBreak/>
        <w:t>S’ha introduï</w:t>
      </w:r>
      <w:r w:rsidR="001F0138" w:rsidRPr="00E962A2">
        <w:rPr>
          <w:rFonts w:ascii="LegacySanITCBoo" w:hAnsi="LegacySanITCBoo"/>
          <w:sz w:val="24"/>
          <w:szCs w:val="24"/>
          <w:lang w:val="ca-ES"/>
        </w:rPr>
        <w:t>t un 5% de nous continguts: A l’</w:t>
      </w:r>
      <w:r w:rsidRPr="00E962A2">
        <w:rPr>
          <w:rFonts w:ascii="LegacySanITCBoo" w:hAnsi="LegacySanITCBoo"/>
          <w:sz w:val="24"/>
          <w:szCs w:val="24"/>
          <w:lang w:val="ca-ES"/>
        </w:rPr>
        <w:t>apartat 12, “Eines de seguiment del Pla”, s'han actualitzat les fitxes de seguiment per responsables (8 documents en total). Dins l’apartat 7, “Documents del Pla d’Igualtat”, s’ha eliminat l’apartat “Properes actuacions” per afegir els documents de la darrera sessió de la Comissió</w:t>
      </w:r>
      <w:r w:rsidR="00254767" w:rsidRPr="00E962A2">
        <w:rPr>
          <w:rFonts w:ascii="LegacySanITCBoo" w:hAnsi="LegacySanITCBoo"/>
          <w:sz w:val="24"/>
          <w:szCs w:val="24"/>
          <w:lang w:val="ca-ES"/>
        </w:rPr>
        <w:t xml:space="preserve"> relatius a actuacions realitzades i properes actuacions</w:t>
      </w:r>
      <w:r w:rsidRPr="00E962A2">
        <w:rPr>
          <w:rFonts w:ascii="LegacySanITCBoo" w:hAnsi="LegacySanITCBoo"/>
          <w:sz w:val="24"/>
          <w:szCs w:val="24"/>
          <w:lang w:val="ca-ES"/>
        </w:rPr>
        <w:t xml:space="preserve">. </w:t>
      </w:r>
    </w:p>
    <w:p w:rsidR="004A6DD5" w:rsidRPr="00E962A2" w:rsidRDefault="004A6DD5" w:rsidP="008366BF">
      <w:pPr>
        <w:spacing w:after="0" w:line="240" w:lineRule="auto"/>
        <w:ind w:right="-710"/>
        <w:jc w:val="both"/>
        <w:rPr>
          <w:rFonts w:ascii="LegacySanITCBoo" w:hAnsi="LegacySanITCBoo"/>
          <w:sz w:val="24"/>
          <w:szCs w:val="24"/>
          <w:lang w:val="ca-ES"/>
        </w:rPr>
      </w:pPr>
    </w:p>
    <w:p w:rsidR="006009C1" w:rsidRPr="00E962A2" w:rsidRDefault="006009C1" w:rsidP="008366BF">
      <w:pPr>
        <w:spacing w:after="0" w:line="240" w:lineRule="auto"/>
        <w:ind w:right="-710"/>
        <w:jc w:val="both"/>
        <w:rPr>
          <w:rFonts w:ascii="LegacySanITCBoo" w:hAnsi="LegacySanITCBoo"/>
          <w:i/>
          <w:sz w:val="24"/>
          <w:szCs w:val="24"/>
          <w:lang w:val="ca-ES"/>
        </w:rPr>
      </w:pPr>
      <w:r w:rsidRPr="00E962A2">
        <w:rPr>
          <w:rFonts w:ascii="LegacySanITCBoo" w:hAnsi="LegacySanITCBoo"/>
          <w:i/>
          <w:sz w:val="24"/>
          <w:szCs w:val="24"/>
          <w:lang w:val="ca-ES"/>
        </w:rPr>
        <w:t>Actuació 1.2.2.</w:t>
      </w:r>
      <w:r w:rsidRPr="00E962A2">
        <w:rPr>
          <w:rFonts w:ascii="LegacySanITCBoo" w:hAnsi="LegacySanITCBoo"/>
          <w:sz w:val="24"/>
          <w:szCs w:val="24"/>
          <w:lang w:val="ca-ES"/>
        </w:rPr>
        <w:t xml:space="preserve"> </w:t>
      </w:r>
      <w:r w:rsidRPr="00E962A2">
        <w:rPr>
          <w:rFonts w:ascii="LegacySanITCBoo" w:hAnsi="LegacySanITCBoo"/>
          <w:i/>
          <w:sz w:val="24"/>
          <w:szCs w:val="24"/>
          <w:lang w:val="ca-ES"/>
        </w:rPr>
        <w:t xml:space="preserve">Crear en la secció esmentada una bústia de suggeriments en matèria d'igualtat, accessible per a tot el personal de l’àmbit d’aquest Pla. Els suggeriments </w:t>
      </w:r>
      <w:r w:rsidR="009B249F" w:rsidRPr="00E962A2">
        <w:rPr>
          <w:rFonts w:ascii="LegacySanITCBoo" w:hAnsi="LegacySanITCBoo"/>
          <w:i/>
          <w:sz w:val="24"/>
          <w:szCs w:val="24"/>
          <w:lang w:val="ca-ES"/>
        </w:rPr>
        <w:t>que es rebin</w:t>
      </w:r>
      <w:r w:rsidRPr="00E962A2">
        <w:rPr>
          <w:rFonts w:ascii="LegacySanITCBoo" w:hAnsi="LegacySanITCBoo"/>
          <w:i/>
          <w:sz w:val="24"/>
          <w:szCs w:val="24"/>
          <w:lang w:val="ca-ES"/>
        </w:rPr>
        <w:t xml:space="preserve"> es valoraran </w:t>
      </w:r>
      <w:r w:rsidR="009B249F" w:rsidRPr="00E962A2">
        <w:rPr>
          <w:rFonts w:ascii="LegacySanITCBoo" w:hAnsi="LegacySanITCBoo"/>
          <w:i/>
          <w:sz w:val="24"/>
          <w:szCs w:val="24"/>
          <w:lang w:val="ca-ES"/>
        </w:rPr>
        <w:t>a</w:t>
      </w:r>
      <w:r w:rsidRPr="00E962A2">
        <w:rPr>
          <w:rFonts w:ascii="LegacySanITCBoo" w:hAnsi="LegacySanITCBoo"/>
          <w:i/>
          <w:sz w:val="24"/>
          <w:szCs w:val="24"/>
          <w:lang w:val="ca-ES"/>
        </w:rPr>
        <w:t xml:space="preserve"> la Comissió</w:t>
      </w:r>
      <w:r w:rsidR="000C372A" w:rsidRPr="00E962A2">
        <w:rPr>
          <w:rFonts w:ascii="LegacySanITCBoo" w:hAnsi="LegacySanITCBoo"/>
          <w:i/>
          <w:sz w:val="24"/>
          <w:szCs w:val="24"/>
          <w:lang w:val="ca-ES"/>
        </w:rPr>
        <w:t xml:space="preserve"> Tècnica de Seguiment del Pla d’</w:t>
      </w:r>
      <w:r w:rsidRPr="00E962A2">
        <w:rPr>
          <w:rFonts w:ascii="LegacySanITCBoo" w:hAnsi="LegacySanITCBoo"/>
          <w:i/>
          <w:sz w:val="24"/>
          <w:szCs w:val="24"/>
          <w:lang w:val="ca-ES"/>
        </w:rPr>
        <w:t xml:space="preserve">Igualtat i anualment s’elevarà un informe a la Comissió d’Igualtat. Els suggeriments es podran plantejar de forma anònima o amb dades personals, segons desitgi la persona interessada. Sens perjudici de fer-se respostes individuals, si </w:t>
      </w:r>
      <w:r w:rsidR="00E35260" w:rsidRPr="00E962A2">
        <w:rPr>
          <w:rFonts w:ascii="LegacySanITCBoo" w:hAnsi="LegacySanITCBoo"/>
          <w:i/>
          <w:sz w:val="24"/>
          <w:szCs w:val="24"/>
          <w:lang w:val="ca-ES"/>
        </w:rPr>
        <w:t>escau</w:t>
      </w:r>
      <w:r w:rsidRPr="00E962A2">
        <w:rPr>
          <w:rFonts w:ascii="LegacySanITCBoo" w:hAnsi="LegacySanITCBoo"/>
          <w:i/>
          <w:sz w:val="24"/>
          <w:szCs w:val="24"/>
          <w:lang w:val="ca-ES"/>
        </w:rPr>
        <w:t xml:space="preserve">, tots els suggeriments </w:t>
      </w:r>
      <w:r w:rsidR="009B249F" w:rsidRPr="00E962A2">
        <w:rPr>
          <w:rFonts w:ascii="LegacySanITCBoo" w:hAnsi="LegacySanITCBoo"/>
          <w:i/>
          <w:sz w:val="24"/>
          <w:szCs w:val="24"/>
          <w:lang w:val="ca-ES"/>
        </w:rPr>
        <w:t>es valoraran</w:t>
      </w:r>
      <w:r w:rsidRPr="00E962A2">
        <w:rPr>
          <w:rFonts w:ascii="LegacySanITCBoo" w:hAnsi="LegacySanITCBoo"/>
          <w:i/>
          <w:sz w:val="24"/>
          <w:szCs w:val="24"/>
          <w:lang w:val="ca-ES"/>
        </w:rPr>
        <w:t xml:space="preserve">  mitjançant l’informe elaborat per la Comissió Tècnica de Seguiment i aprovat per la Comissió d’Igualtat, el qual pot ser també penjat posteriorment en aquesta secció, sempre </w:t>
      </w:r>
      <w:r w:rsidR="00E35260" w:rsidRPr="00E962A2">
        <w:rPr>
          <w:rFonts w:ascii="LegacySanITCBoo" w:hAnsi="LegacySanITCBoo"/>
          <w:i/>
          <w:sz w:val="24"/>
          <w:szCs w:val="24"/>
          <w:lang w:val="ca-ES"/>
        </w:rPr>
        <w:t>tenint en compte</w:t>
      </w:r>
      <w:r w:rsidRPr="00E962A2">
        <w:rPr>
          <w:rFonts w:ascii="LegacySanITCBoo" w:hAnsi="LegacySanITCBoo"/>
          <w:i/>
          <w:sz w:val="24"/>
          <w:szCs w:val="24"/>
          <w:lang w:val="ca-ES"/>
        </w:rPr>
        <w:t xml:space="preserve"> la protecció de les dades de caràcter personal.</w:t>
      </w:r>
    </w:p>
    <w:p w:rsidR="00920F01" w:rsidRPr="00E962A2" w:rsidRDefault="006009C1"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Òrgan responsable: </w:t>
      </w:r>
    </w:p>
    <w:p w:rsidR="006009C1" w:rsidRPr="00E962A2" w:rsidRDefault="006009C1" w:rsidP="008366BF">
      <w:pPr>
        <w:numPr>
          <w:ilvl w:val="0"/>
          <w:numId w:val="16"/>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Direcció General de Funció Pública, Administracions Públiques i Qualitat dels Serveis</w:t>
      </w:r>
    </w:p>
    <w:p w:rsidR="00920F01" w:rsidRPr="00E962A2" w:rsidRDefault="00504EAB"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Indicadors: </w:t>
      </w:r>
    </w:p>
    <w:p w:rsidR="00920F01" w:rsidRPr="00E962A2" w:rsidRDefault="00920F01" w:rsidP="008366BF">
      <w:pPr>
        <w:numPr>
          <w:ilvl w:val="0"/>
          <w:numId w:val="15"/>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Data </w:t>
      </w:r>
      <w:r w:rsidR="002E35DF" w:rsidRPr="00E962A2">
        <w:rPr>
          <w:rFonts w:ascii="LegacySanITCBoo" w:hAnsi="LegacySanITCBoo"/>
          <w:sz w:val="24"/>
          <w:szCs w:val="24"/>
          <w:lang w:val="ca-ES"/>
        </w:rPr>
        <w:t xml:space="preserve">de </w:t>
      </w:r>
      <w:r w:rsidRPr="00E962A2">
        <w:rPr>
          <w:rFonts w:ascii="LegacySanITCBoo" w:hAnsi="LegacySanITCBoo"/>
          <w:sz w:val="24"/>
          <w:szCs w:val="24"/>
          <w:lang w:val="ca-ES"/>
        </w:rPr>
        <w:t xml:space="preserve">creació de la bústia </w:t>
      </w:r>
    </w:p>
    <w:p w:rsidR="00504EAB" w:rsidRPr="00E962A2" w:rsidRDefault="00504EAB" w:rsidP="00F94D2F">
      <w:pPr>
        <w:numPr>
          <w:ilvl w:val="0"/>
          <w:numId w:val="15"/>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Nombre de suggeriments </w:t>
      </w:r>
      <w:r w:rsidR="002E35DF" w:rsidRPr="00E962A2">
        <w:rPr>
          <w:rFonts w:ascii="LegacySanITCBoo" w:hAnsi="LegacySanITCBoo"/>
          <w:sz w:val="24"/>
          <w:szCs w:val="24"/>
          <w:lang w:val="ca-ES"/>
        </w:rPr>
        <w:t>fets</w:t>
      </w:r>
    </w:p>
    <w:p w:rsidR="006009C1" w:rsidRPr="00E962A2" w:rsidRDefault="006009C1"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Valor</w:t>
      </w:r>
      <w:r w:rsidR="00701FDD" w:rsidRPr="00E962A2">
        <w:rPr>
          <w:rFonts w:ascii="LegacySanITCBoo" w:hAnsi="LegacySanITCBoo"/>
          <w:sz w:val="24"/>
          <w:szCs w:val="24"/>
          <w:lang w:val="ca-ES"/>
        </w:rPr>
        <w:t xml:space="preserve"> dels</w:t>
      </w:r>
      <w:r w:rsidRPr="00E962A2">
        <w:rPr>
          <w:rFonts w:ascii="LegacySanITCBoo" w:hAnsi="LegacySanITCBoo"/>
          <w:sz w:val="24"/>
          <w:szCs w:val="24"/>
          <w:lang w:val="ca-ES"/>
        </w:rPr>
        <w:t xml:space="preserve"> indicador</w:t>
      </w:r>
      <w:r w:rsidR="00504EAB" w:rsidRPr="00E962A2">
        <w:rPr>
          <w:rFonts w:ascii="LegacySanITCBoo" w:hAnsi="LegacySanITCBoo"/>
          <w:sz w:val="24"/>
          <w:szCs w:val="24"/>
          <w:lang w:val="ca-ES"/>
        </w:rPr>
        <w:t>s</w:t>
      </w:r>
      <w:r w:rsidRPr="00E962A2">
        <w:rPr>
          <w:rFonts w:ascii="LegacySanITCBoo" w:hAnsi="LegacySanITCBoo"/>
          <w:sz w:val="24"/>
          <w:szCs w:val="24"/>
          <w:lang w:val="ca-ES"/>
        </w:rPr>
        <w:t>:</w:t>
      </w:r>
    </w:p>
    <w:p w:rsidR="00504EAB" w:rsidRPr="00E962A2" w:rsidRDefault="00504EAB"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La bústia es va crear el mes de juliol de 2013</w:t>
      </w:r>
      <w:r w:rsidR="00027833" w:rsidRPr="00E962A2">
        <w:rPr>
          <w:rFonts w:ascii="LegacySanITCBoo" w:hAnsi="LegacySanITCBoo"/>
          <w:sz w:val="24"/>
          <w:szCs w:val="24"/>
          <w:lang w:val="ca-ES"/>
        </w:rPr>
        <w:t>, per la qual cosa es c</w:t>
      </w:r>
      <w:r w:rsidR="001F0138" w:rsidRPr="00E962A2">
        <w:rPr>
          <w:rFonts w:ascii="LegacySanITCBoo" w:hAnsi="LegacySanITCBoo"/>
          <w:sz w:val="24"/>
          <w:szCs w:val="24"/>
          <w:lang w:val="ca-ES"/>
        </w:rPr>
        <w:t>onsidera un indicador finalitzat</w:t>
      </w:r>
      <w:r w:rsidR="00027833" w:rsidRPr="00E962A2">
        <w:rPr>
          <w:rFonts w:ascii="LegacySanITCBoo" w:hAnsi="LegacySanITCBoo"/>
          <w:sz w:val="24"/>
          <w:szCs w:val="24"/>
          <w:lang w:val="ca-ES"/>
        </w:rPr>
        <w:t xml:space="preserve"> amb l’informe intermedi. E</w:t>
      </w:r>
      <w:r w:rsidRPr="00E962A2">
        <w:rPr>
          <w:rFonts w:ascii="LegacySanITCBoo" w:hAnsi="LegacySanITCBoo"/>
          <w:sz w:val="24"/>
          <w:szCs w:val="24"/>
          <w:lang w:val="ca-ES"/>
        </w:rPr>
        <w:t>ncara no s’ha rebut cap suggeriment.</w:t>
      </w:r>
    </w:p>
    <w:p w:rsidR="006009C1" w:rsidRPr="00E962A2" w:rsidRDefault="006009C1" w:rsidP="008366BF">
      <w:pPr>
        <w:spacing w:after="0" w:line="240" w:lineRule="auto"/>
        <w:ind w:right="-710"/>
        <w:jc w:val="both"/>
        <w:rPr>
          <w:rFonts w:ascii="LegacySanITCBoo" w:hAnsi="LegacySanITCBoo"/>
          <w:sz w:val="24"/>
          <w:szCs w:val="24"/>
          <w:lang w:val="ca-ES"/>
        </w:rPr>
      </w:pPr>
    </w:p>
    <w:p w:rsidR="006009C1" w:rsidRPr="00E962A2" w:rsidRDefault="006009C1" w:rsidP="008366BF">
      <w:pPr>
        <w:spacing w:after="0" w:line="240" w:lineRule="auto"/>
        <w:ind w:right="-710"/>
        <w:jc w:val="both"/>
        <w:rPr>
          <w:rFonts w:ascii="LegacySanITCBoo" w:hAnsi="LegacySanITCBoo"/>
          <w:i/>
          <w:sz w:val="24"/>
          <w:szCs w:val="24"/>
          <w:lang w:val="ca-ES"/>
        </w:rPr>
      </w:pPr>
      <w:r w:rsidRPr="00E962A2">
        <w:rPr>
          <w:rFonts w:ascii="LegacySanITCBoo" w:hAnsi="LegacySanITCBoo"/>
          <w:i/>
          <w:sz w:val="24"/>
          <w:szCs w:val="24"/>
          <w:lang w:val="ca-ES"/>
        </w:rPr>
        <w:t xml:space="preserve">Actuació 1.2.3. Informar el personal de l’existència, quan s’aprovi, del protocol per prevenir l’assetjament sexual i per raó de sexe, com també de les mesures existents en matèria de conciliació, per mitjà de la </w:t>
      </w:r>
      <w:r w:rsidR="00E35260" w:rsidRPr="00E962A2">
        <w:rPr>
          <w:rFonts w:ascii="LegacySanITCBoo" w:hAnsi="LegacySanITCBoo"/>
          <w:i/>
          <w:sz w:val="24"/>
          <w:szCs w:val="24"/>
          <w:lang w:val="ca-ES"/>
        </w:rPr>
        <w:t>I</w:t>
      </w:r>
      <w:r w:rsidRPr="00E962A2">
        <w:rPr>
          <w:rFonts w:ascii="LegacySanITCBoo" w:hAnsi="LegacySanITCBoo"/>
          <w:i/>
          <w:sz w:val="24"/>
          <w:szCs w:val="24"/>
          <w:lang w:val="ca-ES"/>
        </w:rPr>
        <w:t>ntranet</w:t>
      </w:r>
      <w:r w:rsidR="00E35260" w:rsidRPr="00E962A2">
        <w:rPr>
          <w:rFonts w:ascii="LegacySanITCBoo" w:hAnsi="LegacySanITCBoo"/>
          <w:i/>
          <w:sz w:val="24"/>
          <w:szCs w:val="24"/>
          <w:lang w:val="ca-ES"/>
        </w:rPr>
        <w:t xml:space="preserve"> </w:t>
      </w:r>
      <w:r w:rsidRPr="00E962A2">
        <w:rPr>
          <w:rFonts w:ascii="LegacySanITCBoo" w:hAnsi="LegacySanITCBoo"/>
          <w:i/>
          <w:sz w:val="24"/>
          <w:szCs w:val="24"/>
          <w:lang w:val="ca-ES"/>
        </w:rPr>
        <w:t xml:space="preserve"> i altres accions de difusió, com ara jornades informatives</w:t>
      </w:r>
      <w:r w:rsidR="00E35260" w:rsidRPr="00E962A2">
        <w:rPr>
          <w:rFonts w:ascii="LegacySanITCBoo" w:hAnsi="LegacySanITCBoo"/>
          <w:i/>
          <w:sz w:val="24"/>
          <w:szCs w:val="24"/>
          <w:lang w:val="ca-ES"/>
        </w:rPr>
        <w:t>,</w:t>
      </w:r>
      <w:r w:rsidRPr="00E962A2">
        <w:rPr>
          <w:rFonts w:ascii="LegacySanITCBoo" w:hAnsi="LegacySanITCBoo"/>
          <w:i/>
          <w:sz w:val="24"/>
          <w:szCs w:val="24"/>
          <w:lang w:val="ca-ES"/>
        </w:rPr>
        <w:t xml:space="preserve"> si són possibles, avisos a la </w:t>
      </w:r>
      <w:r w:rsidR="00E35260" w:rsidRPr="00E962A2">
        <w:rPr>
          <w:rFonts w:ascii="LegacySanITCBoo" w:hAnsi="LegacySanITCBoo"/>
          <w:i/>
          <w:sz w:val="24"/>
          <w:szCs w:val="24"/>
          <w:lang w:val="ca-ES"/>
        </w:rPr>
        <w:t>I</w:t>
      </w:r>
      <w:r w:rsidRPr="00E962A2">
        <w:rPr>
          <w:rFonts w:ascii="LegacySanITCBoo" w:hAnsi="LegacySanITCBoo"/>
          <w:i/>
          <w:sz w:val="24"/>
          <w:szCs w:val="24"/>
          <w:lang w:val="ca-ES"/>
        </w:rPr>
        <w:t>ntranet per remarcar la qüestió periòdicament,</w:t>
      </w:r>
      <w:r w:rsidR="00E35260" w:rsidRPr="00E962A2">
        <w:rPr>
          <w:rFonts w:ascii="LegacySanITCBoo" w:hAnsi="LegacySanITCBoo"/>
          <w:i/>
          <w:sz w:val="24"/>
          <w:szCs w:val="24"/>
          <w:lang w:val="ca-ES"/>
        </w:rPr>
        <w:t xml:space="preserve"> </w:t>
      </w:r>
      <w:r w:rsidRPr="00E962A2">
        <w:rPr>
          <w:rFonts w:ascii="LegacySanITCBoo" w:hAnsi="LegacySanITCBoo"/>
          <w:i/>
          <w:sz w:val="24"/>
          <w:szCs w:val="24"/>
          <w:lang w:val="ca-ES"/>
        </w:rPr>
        <w:t xml:space="preserve">etc. En la informació i la difusió s’ha de fer esment especial al personal masculí per fomentar que exerceixin els drets </w:t>
      </w:r>
      <w:r w:rsidR="00E35260" w:rsidRPr="00E962A2">
        <w:rPr>
          <w:rFonts w:ascii="LegacySanITCBoo" w:hAnsi="LegacySanITCBoo"/>
          <w:i/>
          <w:sz w:val="24"/>
          <w:szCs w:val="24"/>
          <w:lang w:val="ca-ES"/>
        </w:rPr>
        <w:t>que estan al seu abast</w:t>
      </w:r>
      <w:r w:rsidRPr="00E962A2">
        <w:rPr>
          <w:rFonts w:ascii="LegacySanITCBoo" w:hAnsi="LegacySanITCBoo"/>
          <w:i/>
          <w:sz w:val="24"/>
          <w:szCs w:val="24"/>
          <w:lang w:val="ca-ES"/>
        </w:rPr>
        <w:t xml:space="preserve"> per atenció i cura de menors i persones dependents.</w:t>
      </w:r>
    </w:p>
    <w:p w:rsidR="00920F01" w:rsidRPr="00E962A2" w:rsidRDefault="006009C1"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Òrgan responsable: </w:t>
      </w:r>
    </w:p>
    <w:p w:rsidR="006009C1" w:rsidRPr="00E962A2" w:rsidRDefault="006009C1" w:rsidP="008366BF">
      <w:pPr>
        <w:numPr>
          <w:ilvl w:val="0"/>
          <w:numId w:val="14"/>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Direcció General de Funció Pública, Administracions Públiques i Qualitat dels Serveis</w:t>
      </w:r>
    </w:p>
    <w:p w:rsidR="00920F01" w:rsidRPr="00E962A2" w:rsidRDefault="00504EAB"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Indicadors: </w:t>
      </w:r>
    </w:p>
    <w:p w:rsidR="00920F01" w:rsidRPr="00E962A2" w:rsidRDefault="00F91514" w:rsidP="008366BF">
      <w:pPr>
        <w:numPr>
          <w:ilvl w:val="0"/>
          <w:numId w:val="13"/>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Nombre d’</w:t>
      </w:r>
      <w:r w:rsidR="00F94D2F" w:rsidRPr="00E962A2">
        <w:rPr>
          <w:rFonts w:ascii="LegacySanITCBoo" w:hAnsi="LegacySanITCBoo"/>
          <w:sz w:val="24"/>
          <w:szCs w:val="24"/>
          <w:lang w:val="ca-ES"/>
        </w:rPr>
        <w:t>accions de difusió realitzades per informar al personal de les mesures de conciliació existents</w:t>
      </w:r>
    </w:p>
    <w:p w:rsidR="006009C1" w:rsidRPr="00E962A2" w:rsidRDefault="006009C1"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Valor </w:t>
      </w:r>
      <w:r w:rsidR="00701FDD" w:rsidRPr="00E962A2">
        <w:rPr>
          <w:rFonts w:ascii="LegacySanITCBoo" w:hAnsi="LegacySanITCBoo"/>
          <w:sz w:val="24"/>
          <w:szCs w:val="24"/>
          <w:lang w:val="ca-ES"/>
        </w:rPr>
        <w:t>de</w:t>
      </w:r>
      <w:r w:rsidR="00327D26" w:rsidRPr="00E962A2">
        <w:rPr>
          <w:rFonts w:ascii="LegacySanITCBoo" w:hAnsi="LegacySanITCBoo"/>
          <w:sz w:val="24"/>
          <w:szCs w:val="24"/>
          <w:lang w:val="ca-ES"/>
        </w:rPr>
        <w:t xml:space="preserve"> l’</w:t>
      </w:r>
      <w:r w:rsidRPr="00E962A2">
        <w:rPr>
          <w:rFonts w:ascii="LegacySanITCBoo" w:hAnsi="LegacySanITCBoo"/>
          <w:sz w:val="24"/>
          <w:szCs w:val="24"/>
          <w:lang w:val="ca-ES"/>
        </w:rPr>
        <w:t>indicador:</w:t>
      </w:r>
    </w:p>
    <w:p w:rsidR="00504EAB" w:rsidRPr="00E962A2" w:rsidRDefault="00F94D2F"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S’ha realitzat una acció de difusió del Manual de permisos i vacances penjat a la intranet (febrer 2014)</w:t>
      </w:r>
      <w:r w:rsidR="00504EAB" w:rsidRPr="00E962A2">
        <w:rPr>
          <w:rFonts w:ascii="LegacySanITCBoo" w:hAnsi="LegacySanITCBoo"/>
          <w:sz w:val="24"/>
          <w:szCs w:val="24"/>
          <w:lang w:val="ca-ES"/>
        </w:rPr>
        <w:t>.</w:t>
      </w:r>
      <w:r w:rsidR="00254767" w:rsidRPr="00E962A2">
        <w:rPr>
          <w:rFonts w:ascii="LegacySanITCBoo" w:hAnsi="LegacySanITCBoo"/>
          <w:sz w:val="24"/>
          <w:szCs w:val="24"/>
          <w:lang w:val="ca-ES"/>
        </w:rPr>
        <w:t xml:space="preserve"> </w:t>
      </w:r>
    </w:p>
    <w:p w:rsidR="006009C1" w:rsidRPr="00E962A2" w:rsidRDefault="006009C1" w:rsidP="008366BF">
      <w:pPr>
        <w:spacing w:after="0" w:line="240" w:lineRule="auto"/>
        <w:ind w:right="-710"/>
        <w:jc w:val="both"/>
        <w:rPr>
          <w:rFonts w:ascii="LegacySanITCBoo" w:hAnsi="LegacySanITCBoo"/>
          <w:sz w:val="24"/>
          <w:szCs w:val="24"/>
          <w:lang w:val="ca-ES"/>
        </w:rPr>
      </w:pPr>
    </w:p>
    <w:p w:rsidR="006009C1" w:rsidRPr="00E962A2" w:rsidRDefault="006009C1" w:rsidP="008366BF">
      <w:pPr>
        <w:spacing w:after="0" w:line="240" w:lineRule="auto"/>
        <w:ind w:right="-710"/>
        <w:jc w:val="both"/>
        <w:rPr>
          <w:rFonts w:ascii="LegacySanITCBoo" w:hAnsi="LegacySanITCBoo"/>
          <w:sz w:val="24"/>
          <w:szCs w:val="24"/>
          <w:lang w:val="ca-ES"/>
        </w:rPr>
      </w:pPr>
      <w:r w:rsidRPr="00E962A2">
        <w:rPr>
          <w:rFonts w:ascii="LegacySanITCBoo" w:hAnsi="LegacySanITCBoo"/>
          <w:i/>
          <w:sz w:val="24"/>
          <w:szCs w:val="24"/>
          <w:lang w:val="ca-ES"/>
        </w:rPr>
        <w:t>Actuació 1.2.4.</w:t>
      </w:r>
      <w:r w:rsidRPr="00E962A2">
        <w:rPr>
          <w:rFonts w:ascii="LegacySanITCBoo" w:hAnsi="LegacySanITCBoo"/>
          <w:sz w:val="24"/>
          <w:szCs w:val="24"/>
          <w:lang w:val="ca-ES"/>
        </w:rPr>
        <w:t xml:space="preserve"> </w:t>
      </w:r>
      <w:r w:rsidRPr="00E962A2">
        <w:rPr>
          <w:rFonts w:ascii="LegacySanITCBoo" w:hAnsi="LegacySanITCBoo"/>
          <w:i/>
          <w:sz w:val="24"/>
          <w:szCs w:val="24"/>
          <w:lang w:val="ca-ES"/>
        </w:rPr>
        <w:t>Els temaris dels diversos processos selectius (accés, promoci</w:t>
      </w:r>
      <w:r w:rsidR="000C372A" w:rsidRPr="00E962A2">
        <w:rPr>
          <w:rFonts w:ascii="LegacySanITCBoo" w:hAnsi="LegacySanITCBoo"/>
          <w:i/>
          <w:sz w:val="24"/>
          <w:szCs w:val="24"/>
          <w:lang w:val="ca-ES"/>
        </w:rPr>
        <w:t>ó interna, borsins, etc.) han d’incloure matèries d’</w:t>
      </w:r>
      <w:r w:rsidRPr="00E962A2">
        <w:rPr>
          <w:rFonts w:ascii="LegacySanITCBoo" w:hAnsi="LegacySanITCBoo"/>
          <w:i/>
          <w:sz w:val="24"/>
          <w:szCs w:val="24"/>
          <w:lang w:val="ca-ES"/>
        </w:rPr>
        <w:t>igualtat de dones i homes i la seva aplicació a l’activitat administrativa i sobre la violència de gènere (també en eix 3 d’accés i provisió: mesura 3.6.1).</w:t>
      </w:r>
    </w:p>
    <w:p w:rsidR="00920F01" w:rsidRPr="00E962A2" w:rsidRDefault="006009C1"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Òrgan responsable: </w:t>
      </w:r>
    </w:p>
    <w:p w:rsidR="006009C1" w:rsidRPr="00E962A2" w:rsidRDefault="006009C1" w:rsidP="008366BF">
      <w:pPr>
        <w:numPr>
          <w:ilvl w:val="0"/>
          <w:numId w:val="1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EBAP</w:t>
      </w:r>
    </w:p>
    <w:p w:rsidR="00DF7342" w:rsidRPr="00E962A2" w:rsidRDefault="00DF7342"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Indicadors:</w:t>
      </w:r>
    </w:p>
    <w:p w:rsidR="00DF7342" w:rsidRPr="00E962A2" w:rsidRDefault="00E60221" w:rsidP="008366BF">
      <w:pPr>
        <w:numPr>
          <w:ilvl w:val="0"/>
          <w:numId w:val="1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Nombre de temaris de proves selectives revisats perquè incloguin matèries d’igualtat de dones i homes i la seva aplicació a l’activitat administrativa i sobre la violència de gènere</w:t>
      </w:r>
      <w:r w:rsidR="00DF7342" w:rsidRPr="00E962A2">
        <w:rPr>
          <w:rFonts w:ascii="LegacySanITCBoo" w:hAnsi="LegacySanITCBoo"/>
          <w:sz w:val="24"/>
          <w:szCs w:val="24"/>
          <w:lang w:val="ca-ES"/>
        </w:rPr>
        <w:t xml:space="preserve"> </w:t>
      </w:r>
    </w:p>
    <w:p w:rsidR="00DF7342" w:rsidRPr="00E962A2" w:rsidRDefault="00E60221" w:rsidP="008366BF">
      <w:pPr>
        <w:numPr>
          <w:ilvl w:val="0"/>
          <w:numId w:val="1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lastRenderedPageBreak/>
        <w:t>Nombre de temes inclosos en els temaris revisats per incorporar matèries d’igualtat de dones i homes i la seva aplicació a l’activitat administrativa i sobre la violència de gènere</w:t>
      </w:r>
    </w:p>
    <w:p w:rsidR="006009C1" w:rsidRPr="00E962A2" w:rsidRDefault="006009C1"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Valor </w:t>
      </w:r>
      <w:r w:rsidR="00701FDD" w:rsidRPr="00E962A2">
        <w:rPr>
          <w:rFonts w:ascii="LegacySanITCBoo" w:hAnsi="LegacySanITCBoo"/>
          <w:sz w:val="24"/>
          <w:szCs w:val="24"/>
          <w:lang w:val="ca-ES"/>
        </w:rPr>
        <w:t xml:space="preserve">dels </w:t>
      </w:r>
      <w:r w:rsidRPr="00E962A2">
        <w:rPr>
          <w:rFonts w:ascii="LegacySanITCBoo" w:hAnsi="LegacySanITCBoo"/>
          <w:sz w:val="24"/>
          <w:szCs w:val="24"/>
          <w:lang w:val="ca-ES"/>
        </w:rPr>
        <w:t>indicador</w:t>
      </w:r>
      <w:r w:rsidR="00DF7342" w:rsidRPr="00E962A2">
        <w:rPr>
          <w:rFonts w:ascii="LegacySanITCBoo" w:hAnsi="LegacySanITCBoo"/>
          <w:sz w:val="24"/>
          <w:szCs w:val="24"/>
          <w:lang w:val="ca-ES"/>
        </w:rPr>
        <w:t>s</w:t>
      </w:r>
      <w:r w:rsidRPr="00E962A2">
        <w:rPr>
          <w:rFonts w:ascii="LegacySanITCBoo" w:hAnsi="LegacySanITCBoo"/>
          <w:sz w:val="24"/>
          <w:szCs w:val="24"/>
          <w:lang w:val="ca-ES"/>
        </w:rPr>
        <w:t>:</w:t>
      </w:r>
    </w:p>
    <w:p w:rsidR="00E60221" w:rsidRPr="00E962A2" w:rsidRDefault="00E60221"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 xml:space="preserve">Mateix valor que a l’informe intermedi: </w:t>
      </w:r>
    </w:p>
    <w:p w:rsidR="00DF7342" w:rsidRPr="00E962A2" w:rsidRDefault="000C372A"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Els temaris no s’han revisat, atès que no s’han convocat proves per a l’ingré</w:t>
      </w:r>
      <w:r w:rsidR="00DF7342" w:rsidRPr="00E962A2">
        <w:rPr>
          <w:rFonts w:ascii="LegacySanITCBoo" w:hAnsi="LegacySanITCBoo"/>
          <w:sz w:val="24"/>
          <w:szCs w:val="24"/>
          <w:lang w:val="ca-ES"/>
        </w:rPr>
        <w:t xml:space="preserve">s a la </w:t>
      </w:r>
      <w:r w:rsidR="003D7649" w:rsidRPr="00E962A2">
        <w:rPr>
          <w:rFonts w:ascii="LegacySanITCBoo" w:hAnsi="LegacySanITCBoo"/>
          <w:sz w:val="24"/>
          <w:szCs w:val="24"/>
          <w:lang w:val="ca-ES"/>
        </w:rPr>
        <w:t>f</w:t>
      </w:r>
      <w:r w:rsidR="00DF7342" w:rsidRPr="00E962A2">
        <w:rPr>
          <w:rFonts w:ascii="LegacySanITCBoo" w:hAnsi="LegacySanITCBoo"/>
          <w:sz w:val="24"/>
          <w:szCs w:val="24"/>
          <w:lang w:val="ca-ES"/>
        </w:rPr>
        <w:t xml:space="preserve">unció </w:t>
      </w:r>
      <w:r w:rsidR="003D7649" w:rsidRPr="00E962A2">
        <w:rPr>
          <w:rFonts w:ascii="LegacySanITCBoo" w:hAnsi="LegacySanITCBoo"/>
          <w:sz w:val="24"/>
          <w:szCs w:val="24"/>
          <w:lang w:val="ca-ES"/>
        </w:rPr>
        <w:t>p</w:t>
      </w:r>
      <w:r w:rsidR="00DF7342" w:rsidRPr="00E962A2">
        <w:rPr>
          <w:rFonts w:ascii="LegacySanITCBoo" w:hAnsi="LegacySanITCBoo"/>
          <w:sz w:val="24"/>
          <w:szCs w:val="24"/>
          <w:lang w:val="ca-ES"/>
        </w:rPr>
        <w:t>ública.</w:t>
      </w:r>
    </w:p>
    <w:p w:rsidR="00DF7342" w:rsidRPr="00E962A2" w:rsidRDefault="000C372A"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 xml:space="preserve">El que sí </w:t>
      </w:r>
      <w:r w:rsidR="003D7649" w:rsidRPr="00E962A2">
        <w:rPr>
          <w:rFonts w:ascii="LegacySanITCBoo" w:hAnsi="LegacySanITCBoo"/>
          <w:sz w:val="24"/>
          <w:szCs w:val="24"/>
          <w:lang w:val="ca-ES"/>
        </w:rPr>
        <w:t xml:space="preserve">que </w:t>
      </w:r>
      <w:r w:rsidRPr="00E962A2">
        <w:rPr>
          <w:rFonts w:ascii="LegacySanITCBoo" w:hAnsi="LegacySanITCBoo"/>
          <w:sz w:val="24"/>
          <w:szCs w:val="24"/>
          <w:lang w:val="ca-ES"/>
        </w:rPr>
        <w:t>s’</w:t>
      </w:r>
      <w:r w:rsidR="00DF7342" w:rsidRPr="00E962A2">
        <w:rPr>
          <w:rFonts w:ascii="LegacySanITCBoo" w:hAnsi="LegacySanITCBoo"/>
          <w:sz w:val="24"/>
          <w:szCs w:val="24"/>
          <w:lang w:val="ca-ES"/>
        </w:rPr>
        <w:t>ha fet és revisar les bases i el barem de mèrits dels procediments per constituir borses de personal funcionari interí.</w:t>
      </w:r>
    </w:p>
    <w:p w:rsidR="006009C1" w:rsidRPr="00E962A2" w:rsidRDefault="006009C1" w:rsidP="008366BF">
      <w:pPr>
        <w:spacing w:after="0" w:line="240" w:lineRule="auto"/>
        <w:ind w:right="-710"/>
        <w:jc w:val="both"/>
        <w:rPr>
          <w:rFonts w:ascii="LegacySanITCBoo" w:hAnsi="LegacySanITCBoo"/>
          <w:sz w:val="24"/>
          <w:szCs w:val="24"/>
          <w:lang w:val="ca-ES"/>
        </w:rPr>
      </w:pPr>
    </w:p>
    <w:p w:rsidR="006009C1" w:rsidRPr="00E962A2" w:rsidRDefault="006009C1" w:rsidP="008366BF">
      <w:pPr>
        <w:spacing w:after="0" w:line="240" w:lineRule="auto"/>
        <w:ind w:right="-710"/>
        <w:jc w:val="both"/>
        <w:rPr>
          <w:rFonts w:ascii="LegacySanITCBoo" w:hAnsi="LegacySanITCBoo"/>
          <w:i/>
          <w:sz w:val="24"/>
          <w:szCs w:val="24"/>
          <w:lang w:val="ca-ES"/>
        </w:rPr>
      </w:pPr>
      <w:r w:rsidRPr="00E962A2">
        <w:rPr>
          <w:rFonts w:ascii="LegacySanITCBoo" w:hAnsi="LegacySanITCBoo"/>
          <w:i/>
          <w:sz w:val="24"/>
          <w:szCs w:val="24"/>
          <w:lang w:val="ca-ES"/>
        </w:rPr>
        <w:t>Actuació 1.2.5.</w:t>
      </w:r>
      <w:r w:rsidR="005918D4" w:rsidRPr="00E962A2">
        <w:rPr>
          <w:rFonts w:ascii="LegacySanITCBoo" w:hAnsi="LegacySanITCBoo"/>
          <w:sz w:val="24"/>
          <w:szCs w:val="24"/>
          <w:lang w:val="ca-ES"/>
        </w:rPr>
        <w:t xml:space="preserve"> </w:t>
      </w:r>
      <w:r w:rsidRPr="00E962A2">
        <w:rPr>
          <w:rFonts w:ascii="LegacySanITCBoo" w:hAnsi="LegacySanITCBoo"/>
          <w:i/>
          <w:sz w:val="24"/>
          <w:szCs w:val="24"/>
          <w:lang w:val="ca-ES"/>
        </w:rPr>
        <w:t xml:space="preserve">En els cursos selectius, quan n’hi hagi, i </w:t>
      </w:r>
      <w:r w:rsidR="000C372A" w:rsidRPr="00E962A2">
        <w:rPr>
          <w:rFonts w:ascii="LegacySanITCBoo" w:hAnsi="LegacySanITCBoo"/>
          <w:i/>
          <w:sz w:val="24"/>
          <w:szCs w:val="24"/>
          <w:lang w:val="ca-ES"/>
        </w:rPr>
        <w:t>en el material de benvinguda, s’</w:t>
      </w:r>
      <w:r w:rsidRPr="00E962A2">
        <w:rPr>
          <w:rFonts w:ascii="LegacySanITCBoo" w:hAnsi="LegacySanITCBoo"/>
          <w:i/>
          <w:sz w:val="24"/>
          <w:szCs w:val="24"/>
          <w:lang w:val="ca-ES"/>
        </w:rPr>
        <w:t>ha d</w:t>
      </w:r>
      <w:r w:rsidR="000C372A" w:rsidRPr="00E962A2">
        <w:rPr>
          <w:rFonts w:ascii="LegacySanITCBoo" w:hAnsi="LegacySanITCBoo"/>
          <w:i/>
          <w:sz w:val="24"/>
          <w:szCs w:val="24"/>
          <w:lang w:val="ca-ES"/>
        </w:rPr>
        <w:t>’incloure un mòdul en matèria d’</w:t>
      </w:r>
      <w:r w:rsidRPr="00E962A2">
        <w:rPr>
          <w:rFonts w:ascii="LegacySanITCBoo" w:hAnsi="LegacySanITCBoo"/>
          <w:i/>
          <w:sz w:val="24"/>
          <w:szCs w:val="24"/>
          <w:lang w:val="ca-ES"/>
        </w:rPr>
        <w:t>igualtat entre dones i homes i sobre violència de gènere, en què s’informi del Pla d’Igualtat, de la secció de la pàgina web creada i del protocol per preven</w:t>
      </w:r>
      <w:r w:rsidR="0066571A" w:rsidRPr="00E962A2">
        <w:rPr>
          <w:rFonts w:ascii="LegacySanITCBoo" w:hAnsi="LegacySanITCBoo"/>
          <w:i/>
          <w:sz w:val="24"/>
          <w:szCs w:val="24"/>
          <w:lang w:val="ca-ES"/>
        </w:rPr>
        <w:t>ir</w:t>
      </w:r>
      <w:r w:rsidRPr="00E962A2">
        <w:rPr>
          <w:rFonts w:ascii="LegacySanITCBoo" w:hAnsi="LegacySanITCBoo"/>
          <w:i/>
          <w:sz w:val="24"/>
          <w:szCs w:val="24"/>
          <w:lang w:val="ca-ES"/>
        </w:rPr>
        <w:t xml:space="preserve"> l’assetjament sexual i per raó de sexe (també en eix 3 d’accés i provisió i en eix 2b).</w:t>
      </w:r>
    </w:p>
    <w:p w:rsidR="00920F01" w:rsidRPr="00E962A2" w:rsidRDefault="006009C1"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Òrgan responsable: </w:t>
      </w:r>
    </w:p>
    <w:p w:rsidR="006009C1" w:rsidRPr="00E962A2" w:rsidRDefault="006009C1" w:rsidP="008366BF">
      <w:pPr>
        <w:numPr>
          <w:ilvl w:val="0"/>
          <w:numId w:val="10"/>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EBAP</w:t>
      </w:r>
    </w:p>
    <w:p w:rsidR="00DF7342" w:rsidRPr="00E962A2" w:rsidRDefault="00DF7342"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Indicadors: </w:t>
      </w:r>
    </w:p>
    <w:p w:rsidR="00DF7342" w:rsidRPr="00E962A2" w:rsidRDefault="00DF7342" w:rsidP="008366BF">
      <w:pPr>
        <w:numPr>
          <w:ilvl w:val="0"/>
          <w:numId w:val="10"/>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Nombre de cursos o mòduls de benvinguda fets amb aquest contingut </w:t>
      </w:r>
    </w:p>
    <w:p w:rsidR="00DF7342" w:rsidRPr="00E962A2" w:rsidRDefault="00DF7342" w:rsidP="008366BF">
      <w:pPr>
        <w:numPr>
          <w:ilvl w:val="0"/>
          <w:numId w:val="10"/>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Persones que han rebut aquesta formació</w:t>
      </w:r>
    </w:p>
    <w:p w:rsidR="00920F01" w:rsidRPr="00E962A2" w:rsidRDefault="006009C1"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Valor </w:t>
      </w:r>
      <w:r w:rsidR="00701FDD" w:rsidRPr="00E962A2">
        <w:rPr>
          <w:rFonts w:ascii="LegacySanITCBoo" w:hAnsi="LegacySanITCBoo"/>
          <w:sz w:val="24"/>
          <w:szCs w:val="24"/>
          <w:lang w:val="ca-ES"/>
        </w:rPr>
        <w:t xml:space="preserve">dels </w:t>
      </w:r>
      <w:r w:rsidRPr="00E962A2">
        <w:rPr>
          <w:rFonts w:ascii="LegacySanITCBoo" w:hAnsi="LegacySanITCBoo"/>
          <w:sz w:val="24"/>
          <w:szCs w:val="24"/>
          <w:lang w:val="ca-ES"/>
        </w:rPr>
        <w:t>indicador</w:t>
      </w:r>
      <w:r w:rsidR="000C372A" w:rsidRPr="00E962A2">
        <w:rPr>
          <w:rFonts w:ascii="LegacySanITCBoo" w:hAnsi="LegacySanITCBoo"/>
          <w:sz w:val="24"/>
          <w:szCs w:val="24"/>
          <w:lang w:val="ca-ES"/>
        </w:rPr>
        <w:t>s</w:t>
      </w:r>
      <w:r w:rsidRPr="00E962A2">
        <w:rPr>
          <w:rFonts w:ascii="LegacySanITCBoo" w:hAnsi="LegacySanITCBoo"/>
          <w:sz w:val="24"/>
          <w:szCs w:val="24"/>
          <w:lang w:val="ca-ES"/>
        </w:rPr>
        <w:t>:</w:t>
      </w:r>
    </w:p>
    <w:p w:rsidR="00F94D2F" w:rsidRPr="00E962A2" w:rsidRDefault="00F94D2F" w:rsidP="00F94D2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S’ha realitzat un curs d’acollida al personal de l’Escola de vela de Calanova, amb un mòdul del Pla d’Igualtat (maig 2014). L’han rebut 21 persones.</w:t>
      </w:r>
    </w:p>
    <w:p w:rsidR="006009C1" w:rsidRPr="00E962A2" w:rsidRDefault="006009C1" w:rsidP="008366BF">
      <w:pPr>
        <w:spacing w:after="0" w:line="240" w:lineRule="auto"/>
        <w:ind w:right="-710"/>
        <w:jc w:val="both"/>
        <w:rPr>
          <w:rFonts w:ascii="LegacySanITCBoo" w:hAnsi="LegacySanITCBoo"/>
          <w:sz w:val="24"/>
          <w:szCs w:val="24"/>
          <w:lang w:val="ca-ES"/>
        </w:rPr>
      </w:pPr>
    </w:p>
    <w:p w:rsidR="006009C1" w:rsidRPr="00E962A2" w:rsidRDefault="006009C1" w:rsidP="008366BF">
      <w:pPr>
        <w:spacing w:after="0" w:line="240" w:lineRule="auto"/>
        <w:ind w:right="-710"/>
        <w:jc w:val="both"/>
        <w:rPr>
          <w:rFonts w:ascii="LegacySanITCBoo" w:hAnsi="LegacySanITCBoo"/>
          <w:sz w:val="24"/>
          <w:szCs w:val="24"/>
          <w:lang w:val="ca-ES"/>
        </w:rPr>
      </w:pPr>
      <w:r w:rsidRPr="00E962A2">
        <w:rPr>
          <w:rFonts w:ascii="LegacySanITCBoo" w:hAnsi="LegacySanITCBoo"/>
          <w:i/>
          <w:sz w:val="24"/>
          <w:szCs w:val="24"/>
          <w:lang w:val="ca-ES"/>
        </w:rPr>
        <w:t>Actuació 1.2.6</w:t>
      </w:r>
      <w:r w:rsidRPr="00E962A2">
        <w:rPr>
          <w:rFonts w:ascii="LegacySanITCBoo" w:hAnsi="LegacySanITCBoo"/>
          <w:sz w:val="24"/>
          <w:szCs w:val="24"/>
          <w:lang w:val="ca-ES"/>
        </w:rPr>
        <w:t xml:space="preserve">. </w:t>
      </w:r>
      <w:r w:rsidRPr="00E962A2">
        <w:rPr>
          <w:rFonts w:ascii="LegacySanITCBoo" w:hAnsi="LegacySanITCBoo"/>
          <w:i/>
          <w:sz w:val="24"/>
          <w:szCs w:val="24"/>
          <w:lang w:val="ca-ES"/>
        </w:rPr>
        <w:t>Els cursos de formació en matèria d'igualtat entre dones i home</w:t>
      </w:r>
      <w:r w:rsidR="000C372A" w:rsidRPr="00E962A2">
        <w:rPr>
          <w:rFonts w:ascii="LegacySanITCBoo" w:hAnsi="LegacySanITCBoo"/>
          <w:i/>
          <w:sz w:val="24"/>
          <w:szCs w:val="24"/>
          <w:lang w:val="ca-ES"/>
        </w:rPr>
        <w:t>s i sobre violència de gènere s’</w:t>
      </w:r>
      <w:r w:rsidRPr="00E962A2">
        <w:rPr>
          <w:rFonts w:ascii="LegacySanITCBoo" w:hAnsi="LegacySanITCBoo"/>
          <w:i/>
          <w:sz w:val="24"/>
          <w:szCs w:val="24"/>
          <w:lang w:val="ca-ES"/>
        </w:rPr>
        <w:t xml:space="preserve">han d'incloure en les convocatòries de provisió, com a mèrit que s’ha de valorar </w:t>
      </w:r>
      <w:r w:rsidR="00073E5C" w:rsidRPr="00E962A2">
        <w:rPr>
          <w:rFonts w:ascii="LegacySanITCBoo" w:hAnsi="LegacySanITCBoo"/>
          <w:i/>
          <w:sz w:val="24"/>
          <w:szCs w:val="24"/>
          <w:lang w:val="ca-ES"/>
        </w:rPr>
        <w:t>en</w:t>
      </w:r>
      <w:r w:rsidRPr="00E962A2">
        <w:rPr>
          <w:rFonts w:ascii="LegacySanITCBoo" w:hAnsi="LegacySanITCBoo"/>
          <w:i/>
          <w:sz w:val="24"/>
          <w:szCs w:val="24"/>
          <w:lang w:val="ca-ES"/>
        </w:rPr>
        <w:t xml:space="preserve"> tots els llocs de feina, amb el barem que determini la convocatòria, tant en les convocatòries de provisió com en la fase de concurs dels concursos-oposicions, </w:t>
      </w:r>
      <w:r w:rsidR="00073E5C" w:rsidRPr="00E962A2">
        <w:rPr>
          <w:rFonts w:ascii="LegacySanITCBoo" w:hAnsi="LegacySanITCBoo"/>
          <w:i/>
          <w:sz w:val="24"/>
          <w:szCs w:val="24"/>
          <w:lang w:val="ca-ES"/>
        </w:rPr>
        <w:t xml:space="preserve">i també en </w:t>
      </w:r>
      <w:r w:rsidRPr="00E962A2">
        <w:rPr>
          <w:rFonts w:ascii="LegacySanITCBoo" w:hAnsi="LegacySanITCBoo"/>
          <w:i/>
          <w:sz w:val="24"/>
          <w:szCs w:val="24"/>
          <w:lang w:val="ca-ES"/>
        </w:rPr>
        <w:t xml:space="preserve">la formació de borsins d’interins o </w:t>
      </w:r>
      <w:r w:rsidR="00073E5C" w:rsidRPr="00E962A2">
        <w:rPr>
          <w:rFonts w:ascii="LegacySanITCBoo" w:hAnsi="LegacySanITCBoo"/>
          <w:i/>
          <w:sz w:val="24"/>
          <w:szCs w:val="24"/>
          <w:lang w:val="ca-ES"/>
        </w:rPr>
        <w:t>en</w:t>
      </w:r>
      <w:r w:rsidRPr="00E962A2">
        <w:rPr>
          <w:rFonts w:ascii="LegacySanITCBoo" w:hAnsi="LegacySanITCBoo"/>
          <w:i/>
          <w:sz w:val="24"/>
          <w:szCs w:val="24"/>
          <w:lang w:val="ca-ES"/>
        </w:rPr>
        <w:t xml:space="preserve"> la selecció de personal laboral temporal (també en l’eix 3 d’accés i provisió: 3.6.3.).</w:t>
      </w:r>
    </w:p>
    <w:p w:rsidR="00920F01" w:rsidRPr="00E962A2" w:rsidRDefault="006009C1"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Òrgan responsable: </w:t>
      </w:r>
    </w:p>
    <w:p w:rsidR="006009C1" w:rsidRPr="00E962A2" w:rsidRDefault="006009C1" w:rsidP="008366BF">
      <w:pPr>
        <w:numPr>
          <w:ilvl w:val="0"/>
          <w:numId w:val="9"/>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EBAP</w:t>
      </w:r>
    </w:p>
    <w:p w:rsidR="00201529" w:rsidRPr="00E962A2" w:rsidRDefault="00201529"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Indicadors:</w:t>
      </w:r>
    </w:p>
    <w:p w:rsidR="00201529" w:rsidRPr="00E962A2" w:rsidRDefault="00327D26" w:rsidP="008366BF">
      <w:pPr>
        <w:numPr>
          <w:ilvl w:val="0"/>
          <w:numId w:val="9"/>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Percentatge de convocatòries efectuades que inclouen com a mèrit tenir formació en igualtat entre homes i dones i sobre violència de gènere</w:t>
      </w:r>
      <w:r w:rsidR="00201529" w:rsidRPr="00E962A2">
        <w:rPr>
          <w:rFonts w:ascii="LegacySanITCBoo" w:hAnsi="LegacySanITCBoo"/>
          <w:sz w:val="24"/>
          <w:szCs w:val="24"/>
          <w:lang w:val="ca-ES"/>
        </w:rPr>
        <w:t xml:space="preserve"> </w:t>
      </w:r>
    </w:p>
    <w:p w:rsidR="006009C1" w:rsidRPr="00E962A2" w:rsidRDefault="006009C1"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Valor </w:t>
      </w:r>
      <w:r w:rsidR="0066571A" w:rsidRPr="00E962A2">
        <w:rPr>
          <w:rFonts w:ascii="LegacySanITCBoo" w:hAnsi="LegacySanITCBoo"/>
          <w:sz w:val="24"/>
          <w:szCs w:val="24"/>
          <w:lang w:val="ca-ES"/>
        </w:rPr>
        <w:t>de</w:t>
      </w:r>
      <w:r w:rsidR="00327D26" w:rsidRPr="00E962A2">
        <w:rPr>
          <w:rFonts w:ascii="LegacySanITCBoo" w:hAnsi="LegacySanITCBoo"/>
          <w:sz w:val="24"/>
          <w:szCs w:val="24"/>
          <w:lang w:val="ca-ES"/>
        </w:rPr>
        <w:t xml:space="preserve"> l’</w:t>
      </w:r>
      <w:r w:rsidRPr="00E962A2">
        <w:rPr>
          <w:rFonts w:ascii="LegacySanITCBoo" w:hAnsi="LegacySanITCBoo"/>
          <w:sz w:val="24"/>
          <w:szCs w:val="24"/>
          <w:lang w:val="ca-ES"/>
        </w:rPr>
        <w:t>indicador:</w:t>
      </w:r>
    </w:p>
    <w:p w:rsidR="00920F01" w:rsidRPr="00E962A2" w:rsidRDefault="00327D26" w:rsidP="00327D26">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 xml:space="preserve">100%: </w:t>
      </w:r>
      <w:r w:rsidR="004A6DD5" w:rsidRPr="00E962A2">
        <w:rPr>
          <w:rFonts w:ascii="LegacySanITCBoo" w:hAnsi="LegacySanITCBoo"/>
          <w:sz w:val="24"/>
          <w:szCs w:val="24"/>
          <w:lang w:val="ca-ES"/>
        </w:rPr>
        <w:t xml:space="preserve">Ja s’ha inclòs com a mèrit </w:t>
      </w:r>
      <w:r w:rsidR="00073E5C" w:rsidRPr="00E962A2">
        <w:rPr>
          <w:rFonts w:ascii="LegacySanITCBoo" w:hAnsi="LegacySanITCBoo"/>
          <w:sz w:val="24"/>
          <w:szCs w:val="24"/>
          <w:lang w:val="ca-ES"/>
        </w:rPr>
        <w:t>que es valora</w:t>
      </w:r>
      <w:r w:rsidR="004A6DD5" w:rsidRPr="00E962A2">
        <w:rPr>
          <w:rFonts w:ascii="LegacySanITCBoo" w:hAnsi="LegacySanITCBoo"/>
          <w:sz w:val="24"/>
          <w:szCs w:val="24"/>
          <w:lang w:val="ca-ES"/>
        </w:rPr>
        <w:t xml:space="preserve"> en tots els llocs</w:t>
      </w:r>
      <w:r w:rsidR="00073E5C" w:rsidRPr="00E962A2">
        <w:rPr>
          <w:rFonts w:ascii="LegacySanITCBoo" w:hAnsi="LegacySanITCBoo"/>
          <w:sz w:val="24"/>
          <w:szCs w:val="24"/>
          <w:lang w:val="ca-ES"/>
        </w:rPr>
        <w:t xml:space="preserve"> en</w:t>
      </w:r>
      <w:r w:rsidR="00756375" w:rsidRPr="00E962A2">
        <w:rPr>
          <w:rFonts w:ascii="LegacySanITCBoo" w:hAnsi="LegacySanITCBoo"/>
          <w:sz w:val="24"/>
          <w:szCs w:val="24"/>
          <w:lang w:val="ca-ES"/>
        </w:rPr>
        <w:t xml:space="preserve"> la baremació de </w:t>
      </w:r>
      <w:r w:rsidRPr="00E962A2">
        <w:rPr>
          <w:rFonts w:ascii="LegacySanITCBoo" w:hAnsi="LegacySanITCBoo"/>
          <w:sz w:val="24"/>
          <w:szCs w:val="24"/>
          <w:lang w:val="ca-ES"/>
        </w:rPr>
        <w:t>les 13 borses de funcionaris interins convocades</w:t>
      </w:r>
    </w:p>
    <w:p w:rsidR="006009C1" w:rsidRPr="00E962A2" w:rsidRDefault="006009C1" w:rsidP="008366BF">
      <w:pPr>
        <w:spacing w:after="0" w:line="240" w:lineRule="auto"/>
        <w:ind w:right="-710"/>
        <w:jc w:val="both"/>
        <w:rPr>
          <w:rFonts w:ascii="LegacySanITCBoo" w:hAnsi="LegacySanITCBoo"/>
          <w:sz w:val="24"/>
          <w:szCs w:val="24"/>
          <w:lang w:val="ca-ES"/>
        </w:rPr>
      </w:pPr>
    </w:p>
    <w:p w:rsidR="006009C1" w:rsidRPr="00E962A2" w:rsidRDefault="006009C1" w:rsidP="008366BF">
      <w:pPr>
        <w:spacing w:after="0" w:line="240" w:lineRule="auto"/>
        <w:ind w:right="-710"/>
        <w:jc w:val="both"/>
        <w:rPr>
          <w:rFonts w:ascii="LegacySanITCBoo" w:hAnsi="LegacySanITCBoo"/>
          <w:sz w:val="24"/>
          <w:szCs w:val="24"/>
          <w:lang w:val="ca-ES"/>
        </w:rPr>
      </w:pPr>
      <w:r w:rsidRPr="00E962A2">
        <w:rPr>
          <w:rFonts w:ascii="LegacySanITCBoo" w:hAnsi="LegacySanITCBoo"/>
          <w:b/>
          <w:sz w:val="24"/>
          <w:szCs w:val="24"/>
          <w:lang w:val="ca-ES"/>
        </w:rPr>
        <w:t>Objectiu 1.3.</w:t>
      </w:r>
      <w:r w:rsidR="005918D4" w:rsidRPr="00E962A2">
        <w:rPr>
          <w:rFonts w:ascii="LegacySanITCBoo" w:hAnsi="LegacySanITCBoo"/>
          <w:sz w:val="24"/>
          <w:szCs w:val="24"/>
          <w:lang w:val="ca-ES"/>
        </w:rPr>
        <w:t xml:space="preserve"> </w:t>
      </w:r>
      <w:r w:rsidRPr="00E962A2">
        <w:rPr>
          <w:rFonts w:ascii="LegacySanITCBoo" w:hAnsi="LegacySanITCBoo"/>
          <w:sz w:val="24"/>
          <w:szCs w:val="24"/>
          <w:lang w:val="ca-ES"/>
        </w:rPr>
        <w:t xml:space="preserve">Incorporar la perspectiva de gènere en  la recollida, l’elaboració i la difusió de la informació, per </w:t>
      </w:r>
      <w:r w:rsidR="0087289E" w:rsidRPr="00E962A2">
        <w:rPr>
          <w:rFonts w:ascii="LegacySanITCBoo" w:hAnsi="LegacySanITCBoo"/>
          <w:sz w:val="24"/>
          <w:szCs w:val="24"/>
          <w:lang w:val="ca-ES"/>
        </w:rPr>
        <w:t>fer visibles</w:t>
      </w:r>
      <w:r w:rsidRPr="00E962A2">
        <w:rPr>
          <w:rFonts w:ascii="LegacySanITCBoo" w:hAnsi="LegacySanITCBoo"/>
          <w:sz w:val="24"/>
          <w:szCs w:val="24"/>
          <w:lang w:val="ca-ES"/>
        </w:rPr>
        <w:t xml:space="preserve"> les diferències entre dones i homes en els diversos àmbits d’actuació i per integrar de manera efectiva la perspectiva de gènere en l’activitat ordinària dels poders públics de les Illes Balears.</w:t>
      </w:r>
    </w:p>
    <w:p w:rsidR="00920F01" w:rsidRPr="00E962A2" w:rsidRDefault="00920F01" w:rsidP="008366BF">
      <w:pPr>
        <w:spacing w:after="0" w:line="240" w:lineRule="auto"/>
        <w:ind w:right="-710"/>
        <w:jc w:val="both"/>
        <w:rPr>
          <w:rFonts w:ascii="LegacySanITCBoo" w:hAnsi="LegacySanITCBoo"/>
          <w:sz w:val="24"/>
          <w:szCs w:val="24"/>
          <w:lang w:val="ca-ES"/>
        </w:rPr>
      </w:pPr>
    </w:p>
    <w:p w:rsidR="006009C1" w:rsidRPr="00E962A2" w:rsidRDefault="006009C1" w:rsidP="008366BF">
      <w:pPr>
        <w:spacing w:after="0" w:line="240" w:lineRule="auto"/>
        <w:ind w:right="-710"/>
        <w:jc w:val="both"/>
        <w:rPr>
          <w:rFonts w:ascii="LegacySanITCBoo" w:hAnsi="LegacySanITCBoo"/>
          <w:i/>
          <w:sz w:val="24"/>
          <w:szCs w:val="24"/>
          <w:lang w:val="ca-ES"/>
        </w:rPr>
      </w:pPr>
      <w:r w:rsidRPr="00E962A2">
        <w:rPr>
          <w:rFonts w:ascii="LegacySanITCBoo" w:hAnsi="LegacySanITCBoo"/>
          <w:i/>
          <w:sz w:val="24"/>
          <w:szCs w:val="24"/>
          <w:lang w:val="ca-ES"/>
        </w:rPr>
        <w:t>Actuació 1.3.1.</w:t>
      </w:r>
      <w:r w:rsidR="005918D4" w:rsidRPr="00E962A2">
        <w:rPr>
          <w:rFonts w:ascii="LegacySanITCBoo" w:hAnsi="LegacySanITCBoo"/>
          <w:i/>
          <w:sz w:val="24"/>
          <w:szCs w:val="24"/>
          <w:lang w:val="ca-ES"/>
        </w:rPr>
        <w:t xml:space="preserve"> </w:t>
      </w:r>
      <w:r w:rsidRPr="00E962A2">
        <w:rPr>
          <w:rFonts w:ascii="LegacySanITCBoo" w:hAnsi="LegacySanITCBoo"/>
          <w:i/>
          <w:sz w:val="24"/>
          <w:szCs w:val="24"/>
          <w:lang w:val="ca-ES"/>
        </w:rPr>
        <w:t>Establir nous indicadors que facin possible un coneixement més ampli de les diferències en els valors, els rols, les situacions, les condicions, les aspiracions i les necessitats de dones i homes</w:t>
      </w:r>
      <w:r w:rsidR="0066571A" w:rsidRPr="00E962A2">
        <w:rPr>
          <w:rFonts w:ascii="LegacySanITCBoo" w:hAnsi="LegacySanITCBoo"/>
          <w:i/>
          <w:sz w:val="24"/>
          <w:szCs w:val="24"/>
          <w:lang w:val="ca-ES"/>
        </w:rPr>
        <w:t xml:space="preserve"> </w:t>
      </w:r>
      <w:r w:rsidRPr="00E962A2">
        <w:rPr>
          <w:rFonts w:ascii="LegacySanITCBoo" w:hAnsi="LegacySanITCBoo"/>
          <w:i/>
          <w:sz w:val="24"/>
          <w:szCs w:val="24"/>
          <w:lang w:val="ca-ES"/>
        </w:rPr>
        <w:t xml:space="preserve"> i la seva manifestació i interacció en la realitat que s’hagi d’analitzar, i incloure’ls en les operacions estadístiques, fonamentalment en relació amb les àrees de gestió de personal, de l’EBAP, de prevenció de riscs laborals (en el document d’avaluació de riscs per exemple) i, en general, de funció pública. </w:t>
      </w:r>
    </w:p>
    <w:p w:rsidR="00920F01" w:rsidRPr="00E962A2" w:rsidRDefault="005918D4"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lastRenderedPageBreak/>
        <w:t xml:space="preserve">Òrgan responsable: </w:t>
      </w:r>
    </w:p>
    <w:p w:rsidR="005918D4" w:rsidRPr="00E962A2" w:rsidRDefault="005918D4" w:rsidP="008366BF">
      <w:pPr>
        <w:numPr>
          <w:ilvl w:val="0"/>
          <w:numId w:val="8"/>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Direcció General de Funció Pública, Administracions Públiques i Qualitat dels Serveis</w:t>
      </w:r>
    </w:p>
    <w:p w:rsidR="00920F01" w:rsidRPr="00E962A2" w:rsidRDefault="0035575E"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Indicadors: </w:t>
      </w:r>
    </w:p>
    <w:p w:rsidR="00920F01" w:rsidRPr="00E962A2" w:rsidRDefault="00C32724" w:rsidP="008366BF">
      <w:pPr>
        <w:numPr>
          <w:ilvl w:val="0"/>
          <w:numId w:val="7"/>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Nombre i tipus d’indicadors en la recollida d’informació</w:t>
      </w:r>
      <w:r w:rsidR="0035575E" w:rsidRPr="00E962A2">
        <w:rPr>
          <w:rFonts w:ascii="LegacySanITCBoo" w:hAnsi="LegacySanITCBoo"/>
          <w:sz w:val="24"/>
          <w:szCs w:val="24"/>
          <w:lang w:val="ca-ES"/>
        </w:rPr>
        <w:t xml:space="preserve"> </w:t>
      </w:r>
    </w:p>
    <w:p w:rsidR="006009C1" w:rsidRPr="00E962A2" w:rsidRDefault="005918D4"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Valor</w:t>
      </w:r>
      <w:r w:rsidR="00701FDD" w:rsidRPr="00E962A2">
        <w:rPr>
          <w:rFonts w:ascii="LegacySanITCBoo" w:hAnsi="LegacySanITCBoo"/>
          <w:sz w:val="24"/>
          <w:szCs w:val="24"/>
          <w:lang w:val="ca-ES"/>
        </w:rPr>
        <w:t xml:space="preserve"> de</w:t>
      </w:r>
      <w:r w:rsidR="00A47487" w:rsidRPr="00E962A2">
        <w:rPr>
          <w:rFonts w:ascii="LegacySanITCBoo" w:hAnsi="LegacySanITCBoo"/>
          <w:sz w:val="24"/>
          <w:szCs w:val="24"/>
          <w:lang w:val="ca-ES"/>
        </w:rPr>
        <w:t xml:space="preserve"> l’</w:t>
      </w:r>
      <w:r w:rsidRPr="00E962A2">
        <w:rPr>
          <w:rFonts w:ascii="LegacySanITCBoo" w:hAnsi="LegacySanITCBoo"/>
          <w:sz w:val="24"/>
          <w:szCs w:val="24"/>
          <w:lang w:val="ca-ES"/>
        </w:rPr>
        <w:t>indicador:</w:t>
      </w:r>
    </w:p>
    <w:p w:rsidR="0035575E" w:rsidRPr="00E962A2" w:rsidRDefault="0035575E"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 xml:space="preserve">S’han introduït </w:t>
      </w:r>
      <w:r w:rsidR="00C32724" w:rsidRPr="00E962A2">
        <w:rPr>
          <w:rFonts w:ascii="LegacySanITCBoo" w:hAnsi="LegacySanITCBoo"/>
          <w:sz w:val="24"/>
          <w:szCs w:val="24"/>
          <w:lang w:val="ca-ES"/>
        </w:rPr>
        <w:t>quatre</w:t>
      </w:r>
      <w:r w:rsidRPr="00E962A2">
        <w:rPr>
          <w:rFonts w:ascii="LegacySanITCBoo" w:hAnsi="LegacySanITCBoo"/>
          <w:sz w:val="24"/>
          <w:szCs w:val="24"/>
          <w:lang w:val="ca-ES"/>
        </w:rPr>
        <w:t xml:space="preserve"> nous indicadors </w:t>
      </w:r>
      <w:r w:rsidR="00C12CF8" w:rsidRPr="00E962A2">
        <w:rPr>
          <w:rFonts w:ascii="LegacySanITCBoo" w:hAnsi="LegacySanITCBoo"/>
          <w:sz w:val="24"/>
          <w:szCs w:val="24"/>
          <w:lang w:val="ca-ES"/>
        </w:rPr>
        <w:t>en</w:t>
      </w:r>
      <w:r w:rsidRPr="00E962A2">
        <w:rPr>
          <w:rFonts w:ascii="LegacySanITCBoo" w:hAnsi="LegacySanITCBoo"/>
          <w:sz w:val="24"/>
          <w:szCs w:val="24"/>
          <w:lang w:val="ca-ES"/>
        </w:rPr>
        <w:t xml:space="preserve"> la recollida d’informació que són: </w:t>
      </w:r>
      <w:r w:rsidR="00C32724" w:rsidRPr="00E962A2">
        <w:rPr>
          <w:rFonts w:ascii="LegacySanITCBoo" w:hAnsi="LegacySanITCBoo"/>
          <w:sz w:val="24"/>
          <w:szCs w:val="24"/>
          <w:lang w:val="ca-ES"/>
        </w:rPr>
        <w:t>personal admès a procediment de provisió (concurs de trasllats) distribuït per sexe, personal adjudicatari de lloc (del procediment de provisió) distribuït per sexe, formació durant lactància acumulada, formació durant excedència per cura de familiars</w:t>
      </w:r>
      <w:r w:rsidRPr="00E962A2">
        <w:rPr>
          <w:rFonts w:ascii="LegacySanITCBoo" w:hAnsi="LegacySanITCBoo"/>
          <w:sz w:val="24"/>
          <w:szCs w:val="24"/>
          <w:lang w:val="ca-ES"/>
        </w:rPr>
        <w:t>.</w:t>
      </w:r>
    </w:p>
    <w:p w:rsidR="006009C1" w:rsidRPr="00E962A2" w:rsidRDefault="006009C1" w:rsidP="008366BF">
      <w:pPr>
        <w:spacing w:after="0" w:line="240" w:lineRule="auto"/>
        <w:ind w:right="-710"/>
        <w:jc w:val="both"/>
        <w:rPr>
          <w:rFonts w:ascii="LegacySanITCBoo" w:hAnsi="LegacySanITCBoo"/>
          <w:sz w:val="24"/>
          <w:szCs w:val="24"/>
          <w:lang w:val="ca-ES"/>
        </w:rPr>
      </w:pPr>
    </w:p>
    <w:p w:rsidR="006009C1" w:rsidRPr="00E962A2" w:rsidRDefault="005918D4" w:rsidP="008366BF">
      <w:pPr>
        <w:spacing w:after="0" w:line="240" w:lineRule="auto"/>
        <w:ind w:right="-710"/>
        <w:jc w:val="both"/>
        <w:rPr>
          <w:rFonts w:ascii="LegacySanITCBoo" w:hAnsi="LegacySanITCBoo"/>
          <w:i/>
          <w:sz w:val="24"/>
          <w:szCs w:val="24"/>
          <w:lang w:val="ca-ES"/>
        </w:rPr>
      </w:pPr>
      <w:r w:rsidRPr="00E962A2">
        <w:rPr>
          <w:rFonts w:ascii="LegacySanITCBoo" w:hAnsi="LegacySanITCBoo"/>
          <w:i/>
          <w:sz w:val="24"/>
          <w:szCs w:val="24"/>
          <w:lang w:val="ca-ES"/>
        </w:rPr>
        <w:t xml:space="preserve">Actuació </w:t>
      </w:r>
      <w:r w:rsidR="006009C1" w:rsidRPr="00E962A2">
        <w:rPr>
          <w:rFonts w:ascii="LegacySanITCBoo" w:hAnsi="LegacySanITCBoo"/>
          <w:i/>
          <w:sz w:val="24"/>
          <w:szCs w:val="24"/>
          <w:lang w:val="ca-ES"/>
        </w:rPr>
        <w:t>1.3.2.</w:t>
      </w:r>
      <w:r w:rsidRPr="00E962A2">
        <w:rPr>
          <w:rFonts w:ascii="LegacySanITCBoo" w:hAnsi="LegacySanITCBoo"/>
          <w:i/>
          <w:sz w:val="24"/>
          <w:szCs w:val="24"/>
          <w:lang w:val="ca-ES"/>
        </w:rPr>
        <w:t xml:space="preserve"> </w:t>
      </w:r>
      <w:r w:rsidR="006009C1" w:rsidRPr="00E962A2">
        <w:rPr>
          <w:rFonts w:ascii="LegacySanITCBoo" w:hAnsi="LegacySanITCBoo"/>
          <w:i/>
          <w:sz w:val="24"/>
          <w:szCs w:val="24"/>
          <w:lang w:val="ca-ES"/>
        </w:rPr>
        <w:t xml:space="preserve">Tractar les dades disponibles de manera que es puguin conèixer les diferents situacions i necessitats de dones i homes en els diversos àmbits d’actuació. </w:t>
      </w:r>
    </w:p>
    <w:p w:rsidR="00920F01" w:rsidRPr="00E962A2" w:rsidRDefault="005918D4"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Òrgan responsable: </w:t>
      </w:r>
    </w:p>
    <w:p w:rsidR="005918D4" w:rsidRPr="00E962A2" w:rsidRDefault="005918D4" w:rsidP="008366BF">
      <w:pPr>
        <w:numPr>
          <w:ilvl w:val="0"/>
          <w:numId w:val="5"/>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Direcció General de Funció Pública, Administracions Públiques i Qualitat dels Serveis</w:t>
      </w:r>
    </w:p>
    <w:p w:rsidR="00920F01" w:rsidRPr="00E962A2" w:rsidRDefault="0084465D"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Indicadors: </w:t>
      </w:r>
    </w:p>
    <w:p w:rsidR="00920F01" w:rsidRPr="00E962A2" w:rsidRDefault="00A655B1" w:rsidP="008366BF">
      <w:pPr>
        <w:numPr>
          <w:ilvl w:val="0"/>
          <w:numId w:val="5"/>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Nombre i tipus d’indicadors en la recollida de la informació</w:t>
      </w:r>
    </w:p>
    <w:p w:rsidR="0084465D" w:rsidRPr="00E962A2" w:rsidRDefault="00920F01" w:rsidP="008366BF">
      <w:pPr>
        <w:numPr>
          <w:ilvl w:val="0"/>
          <w:numId w:val="5"/>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M</w:t>
      </w:r>
      <w:r w:rsidR="0084465D" w:rsidRPr="00E962A2">
        <w:rPr>
          <w:rFonts w:ascii="LegacySanITCBoo" w:hAnsi="LegacySanITCBoo"/>
          <w:sz w:val="24"/>
          <w:szCs w:val="24"/>
          <w:lang w:val="ca-ES"/>
        </w:rPr>
        <w:t>ecanismes introduïts</w:t>
      </w:r>
      <w:r w:rsidR="009E7F24" w:rsidRPr="00E962A2">
        <w:rPr>
          <w:rFonts w:ascii="LegacySanITCBoo" w:hAnsi="LegacySanITCBoo"/>
          <w:sz w:val="24"/>
          <w:szCs w:val="24"/>
          <w:lang w:val="ca-ES"/>
        </w:rPr>
        <w:t xml:space="preserve"> </w:t>
      </w:r>
      <w:r w:rsidR="00A655B1" w:rsidRPr="00E962A2">
        <w:rPr>
          <w:rFonts w:ascii="LegacySanITCBoo" w:hAnsi="LegacySanITCBoo"/>
          <w:sz w:val="24"/>
          <w:szCs w:val="24"/>
          <w:lang w:val="ca-ES"/>
        </w:rPr>
        <w:t xml:space="preserve">per recollir </w:t>
      </w:r>
      <w:r w:rsidR="0084465D" w:rsidRPr="00E962A2">
        <w:rPr>
          <w:rFonts w:ascii="LegacySanITCBoo" w:hAnsi="LegacySanITCBoo"/>
          <w:sz w:val="24"/>
          <w:szCs w:val="24"/>
          <w:lang w:val="ca-ES"/>
        </w:rPr>
        <w:t>informació</w:t>
      </w:r>
    </w:p>
    <w:p w:rsidR="006009C1" w:rsidRPr="00E962A2" w:rsidRDefault="005918D4"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Valor</w:t>
      </w:r>
      <w:r w:rsidR="00701FDD" w:rsidRPr="00E962A2">
        <w:rPr>
          <w:rFonts w:ascii="LegacySanITCBoo" w:hAnsi="LegacySanITCBoo"/>
          <w:sz w:val="24"/>
          <w:szCs w:val="24"/>
          <w:lang w:val="ca-ES"/>
        </w:rPr>
        <w:t xml:space="preserve"> </w:t>
      </w:r>
      <w:r w:rsidR="009E7F24" w:rsidRPr="00E962A2">
        <w:rPr>
          <w:rFonts w:ascii="LegacySanITCBoo" w:hAnsi="LegacySanITCBoo"/>
          <w:sz w:val="24"/>
          <w:szCs w:val="24"/>
          <w:lang w:val="ca-ES"/>
        </w:rPr>
        <w:t xml:space="preserve">dels </w:t>
      </w:r>
      <w:r w:rsidRPr="00E962A2">
        <w:rPr>
          <w:rFonts w:ascii="LegacySanITCBoo" w:hAnsi="LegacySanITCBoo"/>
          <w:sz w:val="24"/>
          <w:szCs w:val="24"/>
          <w:lang w:val="ca-ES"/>
        </w:rPr>
        <w:t>indicador</w:t>
      </w:r>
      <w:r w:rsidR="000C372A" w:rsidRPr="00E962A2">
        <w:rPr>
          <w:rFonts w:ascii="LegacySanITCBoo" w:hAnsi="LegacySanITCBoo"/>
          <w:sz w:val="24"/>
          <w:szCs w:val="24"/>
          <w:lang w:val="ca-ES"/>
        </w:rPr>
        <w:t>s</w:t>
      </w:r>
      <w:r w:rsidRPr="00E962A2">
        <w:rPr>
          <w:rFonts w:ascii="LegacySanITCBoo" w:hAnsi="LegacySanITCBoo"/>
          <w:sz w:val="24"/>
          <w:szCs w:val="24"/>
          <w:lang w:val="ca-ES"/>
        </w:rPr>
        <w:t>:</w:t>
      </w:r>
    </w:p>
    <w:p w:rsidR="0084465D" w:rsidRPr="00E962A2" w:rsidRDefault="00A655B1"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 xml:space="preserve">Als 30 </w:t>
      </w:r>
      <w:r w:rsidR="002870A4" w:rsidRPr="00E962A2">
        <w:rPr>
          <w:rFonts w:ascii="LegacySanITCBoo" w:hAnsi="LegacySanITCBoo"/>
          <w:sz w:val="24"/>
          <w:szCs w:val="24"/>
          <w:lang w:val="ca-ES"/>
        </w:rPr>
        <w:t xml:space="preserve">indicadors </w:t>
      </w:r>
      <w:r w:rsidRPr="00E962A2">
        <w:rPr>
          <w:rFonts w:ascii="LegacySanITCBoo" w:hAnsi="LegacySanITCBoo"/>
          <w:sz w:val="24"/>
          <w:szCs w:val="24"/>
          <w:lang w:val="ca-ES"/>
        </w:rPr>
        <w:t xml:space="preserve">ja </w:t>
      </w:r>
      <w:r w:rsidR="002870A4" w:rsidRPr="00E962A2">
        <w:rPr>
          <w:rFonts w:ascii="LegacySanITCBoo" w:hAnsi="LegacySanITCBoo"/>
          <w:sz w:val="24"/>
          <w:szCs w:val="24"/>
          <w:lang w:val="ca-ES"/>
        </w:rPr>
        <w:t xml:space="preserve">introduïts </w:t>
      </w:r>
      <w:r w:rsidRPr="00E962A2">
        <w:rPr>
          <w:rFonts w:ascii="LegacySanITCBoo" w:hAnsi="LegacySanITCBoo"/>
          <w:sz w:val="24"/>
          <w:szCs w:val="24"/>
          <w:lang w:val="ca-ES"/>
        </w:rPr>
        <w:t>s’han afegit 2, els indicadors de fills i persones dependents per tal de poder avaluar les càrregues familiars</w:t>
      </w:r>
      <w:r w:rsidR="002870A4" w:rsidRPr="00E962A2">
        <w:rPr>
          <w:rFonts w:ascii="LegacySanITCBoo" w:hAnsi="LegacySanITCBoo"/>
          <w:sz w:val="24"/>
          <w:szCs w:val="24"/>
          <w:lang w:val="ca-ES"/>
        </w:rPr>
        <w:t>.</w:t>
      </w:r>
    </w:p>
    <w:p w:rsidR="001F0138" w:rsidRPr="00E962A2" w:rsidRDefault="001F0138" w:rsidP="008366BF">
      <w:pPr>
        <w:spacing w:after="0" w:line="240" w:lineRule="auto"/>
        <w:ind w:left="708" w:right="-710"/>
        <w:jc w:val="both"/>
        <w:rPr>
          <w:rFonts w:ascii="LegacySanITCBoo" w:hAnsi="LegacySanITCBoo"/>
          <w:sz w:val="24"/>
          <w:szCs w:val="24"/>
          <w:lang w:val="ca-ES"/>
        </w:rPr>
      </w:pPr>
    </w:p>
    <w:p w:rsidR="002870A4" w:rsidRPr="00E962A2" w:rsidRDefault="00A655B1"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 xml:space="preserve">Des de la data de l’informe intermedi no ha estat necessària la creació de més </w:t>
      </w:r>
      <w:r w:rsidR="00E372CD" w:rsidRPr="00E962A2">
        <w:rPr>
          <w:rFonts w:ascii="LegacySanITCBoo" w:hAnsi="LegacySanITCBoo"/>
          <w:sz w:val="24"/>
          <w:szCs w:val="24"/>
          <w:lang w:val="ca-ES"/>
        </w:rPr>
        <w:t>indicadors</w:t>
      </w:r>
      <w:r w:rsidRPr="00E962A2">
        <w:rPr>
          <w:rFonts w:ascii="LegacySanITCBoo" w:hAnsi="LegacySanITCBoo"/>
          <w:sz w:val="24"/>
          <w:szCs w:val="24"/>
          <w:lang w:val="ca-ES"/>
        </w:rPr>
        <w:t>.</w:t>
      </w:r>
    </w:p>
    <w:p w:rsidR="006009C1" w:rsidRPr="00E962A2" w:rsidRDefault="006009C1" w:rsidP="008366BF">
      <w:pPr>
        <w:spacing w:after="0" w:line="240" w:lineRule="auto"/>
        <w:ind w:right="-710"/>
        <w:jc w:val="both"/>
        <w:rPr>
          <w:rFonts w:ascii="LegacySanITCBoo" w:hAnsi="LegacySanITCBoo"/>
          <w:sz w:val="24"/>
          <w:szCs w:val="24"/>
          <w:lang w:val="ca-ES"/>
        </w:rPr>
      </w:pPr>
    </w:p>
    <w:p w:rsidR="006009C1" w:rsidRPr="00E962A2" w:rsidRDefault="005918D4" w:rsidP="008366BF">
      <w:pPr>
        <w:spacing w:after="0" w:line="240" w:lineRule="auto"/>
        <w:ind w:right="-710"/>
        <w:jc w:val="both"/>
        <w:rPr>
          <w:rFonts w:ascii="LegacySanITCBoo" w:hAnsi="LegacySanITCBoo"/>
          <w:i/>
          <w:sz w:val="24"/>
          <w:szCs w:val="24"/>
          <w:lang w:val="ca-ES"/>
        </w:rPr>
      </w:pPr>
      <w:r w:rsidRPr="00E962A2">
        <w:rPr>
          <w:rFonts w:ascii="LegacySanITCBoo" w:hAnsi="LegacySanITCBoo"/>
          <w:i/>
          <w:sz w:val="24"/>
          <w:szCs w:val="24"/>
          <w:lang w:val="ca-ES"/>
        </w:rPr>
        <w:t xml:space="preserve">Actuació </w:t>
      </w:r>
      <w:r w:rsidR="006009C1" w:rsidRPr="00E962A2">
        <w:rPr>
          <w:rFonts w:ascii="LegacySanITCBoo" w:hAnsi="LegacySanITCBoo"/>
          <w:i/>
          <w:sz w:val="24"/>
          <w:szCs w:val="24"/>
          <w:lang w:val="ca-ES"/>
        </w:rPr>
        <w:t>1.3.3.</w:t>
      </w:r>
      <w:r w:rsidR="006009C1" w:rsidRPr="00E962A2">
        <w:rPr>
          <w:rFonts w:ascii="LegacySanITCBoo" w:hAnsi="LegacySanITCBoo"/>
          <w:sz w:val="24"/>
          <w:szCs w:val="24"/>
          <w:lang w:val="ca-ES"/>
        </w:rPr>
        <w:t xml:space="preserve"> </w:t>
      </w:r>
      <w:r w:rsidR="006009C1" w:rsidRPr="00E962A2">
        <w:rPr>
          <w:rFonts w:ascii="LegacySanITCBoo" w:hAnsi="LegacySanITCBoo"/>
          <w:i/>
          <w:sz w:val="24"/>
          <w:szCs w:val="24"/>
          <w:lang w:val="ca-ES"/>
        </w:rPr>
        <w:t xml:space="preserve">La informació que es reculli de cada persona aspirant o concursant ha d’incloure la variable “sexe”, a l’efecte de poder explotar estadísticament aquesta dada de forma desagregada. Si s’escau, en l’imprès s’ha d’introduir una casella relativa al sexe i una explicació en el </w:t>
      </w:r>
      <w:r w:rsidRPr="00E962A2">
        <w:rPr>
          <w:rFonts w:ascii="LegacySanITCBoo" w:hAnsi="LegacySanITCBoo"/>
          <w:i/>
          <w:sz w:val="24"/>
          <w:szCs w:val="24"/>
          <w:lang w:val="ca-ES"/>
        </w:rPr>
        <w:t>peu amb la indicació que se sol·</w:t>
      </w:r>
      <w:r w:rsidR="006009C1" w:rsidRPr="00E962A2">
        <w:rPr>
          <w:rFonts w:ascii="LegacySanITCBoo" w:hAnsi="LegacySanITCBoo"/>
          <w:i/>
          <w:sz w:val="24"/>
          <w:szCs w:val="24"/>
          <w:lang w:val="ca-ES"/>
        </w:rPr>
        <w:t xml:space="preserve">licita aquesta informació per recollir dades per a un estudi posterior de la variable “sexe”. Igualment, s’ha de desagregar la informació sobre el sexe dels membres dels tribunals i </w:t>
      </w:r>
      <w:r w:rsidR="008D3AFC" w:rsidRPr="00E962A2">
        <w:rPr>
          <w:rFonts w:ascii="LegacySanITCBoo" w:hAnsi="LegacySanITCBoo"/>
          <w:i/>
          <w:sz w:val="24"/>
          <w:szCs w:val="24"/>
          <w:lang w:val="ca-ES"/>
        </w:rPr>
        <w:t xml:space="preserve">les </w:t>
      </w:r>
      <w:r w:rsidR="006009C1" w:rsidRPr="00E962A2">
        <w:rPr>
          <w:rFonts w:ascii="LegacySanITCBoo" w:hAnsi="LegacySanITCBoo"/>
          <w:i/>
          <w:sz w:val="24"/>
          <w:szCs w:val="24"/>
          <w:lang w:val="ca-ES"/>
        </w:rPr>
        <w:t xml:space="preserve">comissions de valoració  (també en </w:t>
      </w:r>
      <w:r w:rsidR="008D3AFC" w:rsidRPr="00E962A2">
        <w:rPr>
          <w:rFonts w:ascii="LegacySanITCBoo" w:hAnsi="LegacySanITCBoo"/>
          <w:i/>
          <w:sz w:val="24"/>
          <w:szCs w:val="24"/>
          <w:lang w:val="ca-ES"/>
        </w:rPr>
        <w:t>l’</w:t>
      </w:r>
      <w:r w:rsidR="006009C1" w:rsidRPr="00E962A2">
        <w:rPr>
          <w:rFonts w:ascii="LegacySanITCBoo" w:hAnsi="LegacySanITCBoo"/>
          <w:i/>
          <w:sz w:val="24"/>
          <w:szCs w:val="24"/>
          <w:lang w:val="ca-ES"/>
        </w:rPr>
        <w:t>eix accés i provisió: mesura 3.4.1)</w:t>
      </w:r>
      <w:r w:rsidRPr="00E962A2">
        <w:rPr>
          <w:rFonts w:ascii="LegacySanITCBoo" w:hAnsi="LegacySanITCBoo"/>
          <w:i/>
          <w:sz w:val="24"/>
          <w:szCs w:val="24"/>
          <w:lang w:val="ca-ES"/>
        </w:rPr>
        <w:t>.</w:t>
      </w:r>
    </w:p>
    <w:p w:rsidR="00920F01" w:rsidRPr="00E962A2" w:rsidRDefault="005918D4"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Òrgan responsable: </w:t>
      </w:r>
    </w:p>
    <w:p w:rsidR="005918D4" w:rsidRPr="00E962A2" w:rsidRDefault="005918D4" w:rsidP="008366BF">
      <w:pPr>
        <w:numPr>
          <w:ilvl w:val="0"/>
          <w:numId w:val="3"/>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EBAP</w:t>
      </w:r>
    </w:p>
    <w:p w:rsidR="00404BE2" w:rsidRPr="00E962A2" w:rsidRDefault="00404BE2"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Indicadors: </w:t>
      </w:r>
    </w:p>
    <w:p w:rsidR="00404BE2" w:rsidRPr="00E962A2" w:rsidRDefault="00750A93" w:rsidP="008366BF">
      <w:pPr>
        <w:numPr>
          <w:ilvl w:val="0"/>
          <w:numId w:val="3"/>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Nombre impresos revisats en processos selectius o de provisió</w:t>
      </w:r>
    </w:p>
    <w:p w:rsidR="00404BE2" w:rsidRPr="00E962A2" w:rsidRDefault="00750A93" w:rsidP="008366BF">
      <w:pPr>
        <w:numPr>
          <w:ilvl w:val="0"/>
          <w:numId w:val="3"/>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Nombre de convocatòries amb recollida d'aquesta dada desagregada</w:t>
      </w:r>
    </w:p>
    <w:p w:rsidR="009324B4" w:rsidRPr="00E962A2" w:rsidRDefault="005918D4"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Valor </w:t>
      </w:r>
      <w:r w:rsidR="00CB53AD" w:rsidRPr="00E962A2">
        <w:rPr>
          <w:rFonts w:ascii="LegacySanITCBoo" w:hAnsi="LegacySanITCBoo"/>
          <w:sz w:val="24"/>
          <w:szCs w:val="24"/>
          <w:lang w:val="ca-ES"/>
        </w:rPr>
        <w:t xml:space="preserve">dels </w:t>
      </w:r>
      <w:r w:rsidRPr="00E962A2">
        <w:rPr>
          <w:rFonts w:ascii="LegacySanITCBoo" w:hAnsi="LegacySanITCBoo"/>
          <w:sz w:val="24"/>
          <w:szCs w:val="24"/>
          <w:lang w:val="ca-ES"/>
        </w:rPr>
        <w:t>indicador</w:t>
      </w:r>
      <w:r w:rsidR="000C372A" w:rsidRPr="00E962A2">
        <w:rPr>
          <w:rFonts w:ascii="LegacySanITCBoo" w:hAnsi="LegacySanITCBoo"/>
          <w:sz w:val="24"/>
          <w:szCs w:val="24"/>
          <w:lang w:val="ca-ES"/>
        </w:rPr>
        <w:t>s</w:t>
      </w:r>
      <w:r w:rsidRPr="00E962A2">
        <w:rPr>
          <w:rFonts w:ascii="LegacySanITCBoo" w:hAnsi="LegacySanITCBoo"/>
          <w:sz w:val="24"/>
          <w:szCs w:val="24"/>
          <w:lang w:val="ca-ES"/>
        </w:rPr>
        <w:t>:</w:t>
      </w:r>
      <w:r w:rsidR="009324B4" w:rsidRPr="00E962A2">
        <w:rPr>
          <w:rFonts w:ascii="LegacySanITCBoo" w:hAnsi="LegacySanITCBoo"/>
          <w:sz w:val="24"/>
          <w:szCs w:val="24"/>
          <w:lang w:val="ca-ES"/>
        </w:rPr>
        <w:t xml:space="preserve"> </w:t>
      </w:r>
    </w:p>
    <w:p w:rsidR="00920F01" w:rsidRPr="00E962A2" w:rsidRDefault="00750A93" w:rsidP="00F4745B">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0. Dada de l’informe intermedi: l</w:t>
      </w:r>
      <w:r w:rsidR="009324B4" w:rsidRPr="00E962A2">
        <w:rPr>
          <w:rFonts w:ascii="LegacySanITCBoo" w:hAnsi="LegacySanITCBoo"/>
          <w:sz w:val="24"/>
          <w:szCs w:val="24"/>
          <w:lang w:val="ca-ES"/>
        </w:rPr>
        <w:t>’imprès de sol·licitud per al concurs recull un apartat de sexe, a l’efecte de poder tractar aquesta dada estadísticament.</w:t>
      </w:r>
    </w:p>
    <w:p w:rsidR="006009C1" w:rsidRPr="00E962A2" w:rsidRDefault="006009C1" w:rsidP="008366BF">
      <w:pPr>
        <w:spacing w:after="0" w:line="240" w:lineRule="auto"/>
        <w:ind w:right="-710"/>
        <w:jc w:val="both"/>
        <w:rPr>
          <w:rFonts w:ascii="LegacySanITCBoo" w:hAnsi="LegacySanITCBoo"/>
          <w:sz w:val="24"/>
          <w:szCs w:val="24"/>
          <w:lang w:val="ca-ES"/>
        </w:rPr>
      </w:pPr>
    </w:p>
    <w:p w:rsidR="006009C1" w:rsidRPr="00E962A2" w:rsidRDefault="005918D4" w:rsidP="008366BF">
      <w:pPr>
        <w:spacing w:after="0" w:line="240" w:lineRule="auto"/>
        <w:ind w:right="-710"/>
        <w:jc w:val="both"/>
        <w:rPr>
          <w:rFonts w:ascii="LegacySanITCBoo" w:hAnsi="LegacySanITCBoo"/>
          <w:i/>
          <w:sz w:val="24"/>
          <w:szCs w:val="24"/>
          <w:lang w:val="ca-ES"/>
        </w:rPr>
      </w:pPr>
      <w:r w:rsidRPr="00E962A2">
        <w:rPr>
          <w:rFonts w:ascii="LegacySanITCBoo" w:hAnsi="LegacySanITCBoo"/>
          <w:i/>
          <w:sz w:val="24"/>
          <w:szCs w:val="24"/>
          <w:lang w:val="ca-ES"/>
        </w:rPr>
        <w:t xml:space="preserve">Actuació </w:t>
      </w:r>
      <w:r w:rsidR="006009C1" w:rsidRPr="00E962A2">
        <w:rPr>
          <w:rFonts w:ascii="LegacySanITCBoo" w:hAnsi="LegacySanITCBoo"/>
          <w:i/>
          <w:sz w:val="24"/>
          <w:szCs w:val="24"/>
          <w:lang w:val="ca-ES"/>
        </w:rPr>
        <w:t>1.3.4.</w:t>
      </w:r>
      <w:r w:rsidRPr="00E962A2">
        <w:rPr>
          <w:rFonts w:ascii="LegacySanITCBoo" w:hAnsi="LegacySanITCBoo"/>
          <w:sz w:val="24"/>
          <w:szCs w:val="24"/>
          <w:lang w:val="ca-ES"/>
        </w:rPr>
        <w:t xml:space="preserve"> </w:t>
      </w:r>
      <w:r w:rsidR="006009C1" w:rsidRPr="00E962A2">
        <w:rPr>
          <w:rFonts w:ascii="LegacySanITCBoo" w:hAnsi="LegacySanITCBoo"/>
          <w:i/>
          <w:sz w:val="24"/>
          <w:szCs w:val="24"/>
          <w:lang w:val="ca-ES"/>
        </w:rPr>
        <w:t>En general, revisar els mòduls de selecció i provisió de l’aplicació de recursos humans per poder explotar estadísticament les dades (distribució home/dona en cada cos, escala, especialitat, grup funcionarial, nivell de complement de destinació o específic, categoria professional, etc.), i poder donar-les als òrgans competents d’acord amb les mesures proposades al Pla per a la representació equilibrada d’homes i dones (també en l’objectiu 5 d’aquest eix (mesura 1.5.4) i en eix d’accés i provisió: mesura 3.4.2. i 3.5.1).</w:t>
      </w:r>
    </w:p>
    <w:p w:rsidR="00FD325E" w:rsidRPr="00E962A2" w:rsidRDefault="005918D4"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Òrgan responsable: </w:t>
      </w:r>
    </w:p>
    <w:p w:rsidR="005918D4" w:rsidRPr="00E962A2" w:rsidRDefault="005918D4" w:rsidP="008366BF">
      <w:pPr>
        <w:numPr>
          <w:ilvl w:val="0"/>
          <w:numId w:val="2"/>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lastRenderedPageBreak/>
        <w:t>EBAP</w:t>
      </w:r>
      <w:r w:rsidR="00A655B1" w:rsidRPr="00E962A2">
        <w:rPr>
          <w:rFonts w:ascii="LegacySanITCBoo" w:hAnsi="LegacySanITCBoo"/>
          <w:sz w:val="24"/>
          <w:szCs w:val="24"/>
          <w:lang w:val="ca-ES"/>
        </w:rPr>
        <w:t>/Direcció General de Funció Pública, Administracions Públiques i Qualitat dels Serveis</w:t>
      </w:r>
    </w:p>
    <w:p w:rsidR="00404BE2" w:rsidRPr="00E962A2" w:rsidRDefault="00404BE2"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Indicador:</w:t>
      </w:r>
    </w:p>
    <w:p w:rsidR="00404BE2" w:rsidRPr="00E962A2" w:rsidRDefault="00404BE2" w:rsidP="008366BF">
      <w:pPr>
        <w:numPr>
          <w:ilvl w:val="0"/>
          <w:numId w:val="2"/>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Nombre de tasques de desenvolupament informàtic planificades i executades</w:t>
      </w:r>
    </w:p>
    <w:p w:rsidR="005918D4" w:rsidRPr="00E962A2" w:rsidRDefault="005918D4"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Valor</w:t>
      </w:r>
      <w:r w:rsidR="00701FDD" w:rsidRPr="00E962A2">
        <w:rPr>
          <w:rFonts w:ascii="LegacySanITCBoo" w:hAnsi="LegacySanITCBoo"/>
          <w:sz w:val="24"/>
          <w:szCs w:val="24"/>
          <w:lang w:val="ca-ES"/>
        </w:rPr>
        <w:t xml:space="preserve"> de l’</w:t>
      </w:r>
      <w:r w:rsidRPr="00E962A2">
        <w:rPr>
          <w:rFonts w:ascii="LegacySanITCBoo" w:hAnsi="LegacySanITCBoo"/>
          <w:sz w:val="24"/>
          <w:szCs w:val="24"/>
          <w:lang w:val="ca-ES"/>
        </w:rPr>
        <w:t>indicador:</w:t>
      </w:r>
    </w:p>
    <w:p w:rsidR="00FD325E" w:rsidRPr="00E962A2" w:rsidRDefault="007869A0"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Proposat i introduïts e</w:t>
      </w:r>
      <w:r w:rsidR="00A47487" w:rsidRPr="00E962A2">
        <w:rPr>
          <w:rFonts w:ascii="LegacySanITCBoo" w:hAnsi="LegacySanITCBoo"/>
          <w:sz w:val="24"/>
          <w:szCs w:val="24"/>
          <w:lang w:val="ca-ES"/>
        </w:rPr>
        <w:t>ls nous indicadors exposats a l’</w:t>
      </w:r>
      <w:r w:rsidRPr="00E962A2">
        <w:rPr>
          <w:rFonts w:ascii="LegacySanITCBoo" w:hAnsi="LegacySanITCBoo"/>
          <w:sz w:val="24"/>
          <w:szCs w:val="24"/>
          <w:lang w:val="ca-ES"/>
        </w:rPr>
        <w:t>indicador 1.3.2.1</w:t>
      </w:r>
    </w:p>
    <w:p w:rsidR="005918D4" w:rsidRPr="00E962A2" w:rsidRDefault="005918D4" w:rsidP="008366BF">
      <w:pPr>
        <w:spacing w:after="0" w:line="240" w:lineRule="auto"/>
        <w:ind w:right="-710"/>
        <w:jc w:val="both"/>
        <w:rPr>
          <w:rFonts w:ascii="LegacySanITCBoo" w:hAnsi="LegacySanITCBoo"/>
          <w:sz w:val="24"/>
          <w:szCs w:val="24"/>
          <w:lang w:val="ca-ES"/>
        </w:rPr>
      </w:pPr>
    </w:p>
    <w:p w:rsidR="005918D4" w:rsidRPr="00E962A2" w:rsidRDefault="005918D4" w:rsidP="008366BF">
      <w:pPr>
        <w:spacing w:after="0" w:line="240" w:lineRule="auto"/>
        <w:ind w:right="-710"/>
        <w:jc w:val="both"/>
        <w:rPr>
          <w:rFonts w:ascii="LegacySanITCBoo" w:hAnsi="LegacySanITCBoo"/>
          <w:i/>
          <w:sz w:val="24"/>
          <w:szCs w:val="24"/>
          <w:lang w:val="ca-ES"/>
        </w:rPr>
      </w:pPr>
      <w:r w:rsidRPr="00E962A2">
        <w:rPr>
          <w:rFonts w:ascii="LegacySanITCBoo" w:hAnsi="LegacySanITCBoo"/>
          <w:i/>
          <w:sz w:val="24"/>
          <w:szCs w:val="24"/>
          <w:lang w:val="ca-ES"/>
        </w:rPr>
        <w:t xml:space="preserve">Actuació 1.3.5. Progressivament s’han d’anar implantant, en la base de dades de recursos humans, les dades necessàries per poder extreure informació del sexe, l’edat i les càrregues familiars de les persones que representen i guanyen llocs de lliure designació, comissions de serveis, excedències, permisos, etc., sempre amb cura de la normativa de protecció de dades personals. </w:t>
      </w:r>
    </w:p>
    <w:p w:rsidR="003C34F6" w:rsidRPr="00E962A2" w:rsidRDefault="005918D4"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Òrgan responsable: </w:t>
      </w:r>
    </w:p>
    <w:p w:rsidR="005918D4" w:rsidRPr="00E962A2" w:rsidRDefault="005918D4"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Direcció General de Funció Pública, Administracions Públiques i Qualitat dels Serveis</w:t>
      </w:r>
    </w:p>
    <w:p w:rsidR="003C34F6" w:rsidRPr="00E962A2" w:rsidRDefault="002870A4"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Indicador: </w:t>
      </w:r>
    </w:p>
    <w:p w:rsidR="002870A4" w:rsidRPr="00E962A2" w:rsidRDefault="002870A4"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Nombre de tasques de desenvolupament informàtic planificades i executades</w:t>
      </w:r>
    </w:p>
    <w:p w:rsidR="005918D4" w:rsidRPr="00E962A2" w:rsidRDefault="005918D4"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Valor </w:t>
      </w:r>
      <w:r w:rsidR="00CB53AD" w:rsidRPr="00E962A2">
        <w:rPr>
          <w:rFonts w:ascii="LegacySanITCBoo" w:hAnsi="LegacySanITCBoo"/>
          <w:sz w:val="24"/>
          <w:szCs w:val="24"/>
          <w:lang w:val="ca-ES"/>
        </w:rPr>
        <w:t>de l’</w:t>
      </w:r>
      <w:r w:rsidRPr="00E962A2">
        <w:rPr>
          <w:rFonts w:ascii="LegacySanITCBoo" w:hAnsi="LegacySanITCBoo"/>
          <w:sz w:val="24"/>
          <w:szCs w:val="24"/>
          <w:lang w:val="ca-ES"/>
        </w:rPr>
        <w:t>indicador:</w:t>
      </w:r>
    </w:p>
    <w:p w:rsidR="002870A4" w:rsidRPr="00E962A2" w:rsidRDefault="007869A0"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 xml:space="preserve">Ja es va implantar a data de l’informe intermedi </w:t>
      </w:r>
      <w:r w:rsidR="00756375" w:rsidRPr="00E962A2">
        <w:rPr>
          <w:rFonts w:ascii="LegacySanITCBoo" w:hAnsi="LegacySanITCBoo"/>
          <w:sz w:val="24"/>
          <w:szCs w:val="24"/>
          <w:lang w:val="ca-ES"/>
        </w:rPr>
        <w:t xml:space="preserve">a través del sistema de consulta en el Mòdul d’Igualtat creat </w:t>
      </w:r>
      <w:r w:rsidR="00CB53AD" w:rsidRPr="00E962A2">
        <w:rPr>
          <w:rFonts w:ascii="LegacySanITCBoo" w:hAnsi="LegacySanITCBoo"/>
          <w:sz w:val="24"/>
          <w:szCs w:val="24"/>
          <w:lang w:val="ca-ES"/>
        </w:rPr>
        <w:t>en</w:t>
      </w:r>
      <w:r w:rsidR="00756375" w:rsidRPr="00E962A2">
        <w:rPr>
          <w:rFonts w:ascii="LegacySanITCBoo" w:hAnsi="LegacySanITCBoo"/>
          <w:sz w:val="24"/>
          <w:szCs w:val="24"/>
          <w:lang w:val="ca-ES"/>
        </w:rPr>
        <w:t xml:space="preserve"> l'actuació 1.4.4</w:t>
      </w:r>
      <w:r w:rsidR="00CB53AD" w:rsidRPr="00E962A2">
        <w:rPr>
          <w:rFonts w:ascii="LegacySanITCBoo" w:hAnsi="LegacySanITCBoo"/>
          <w:sz w:val="24"/>
          <w:szCs w:val="24"/>
          <w:lang w:val="ca-ES"/>
        </w:rPr>
        <w:t>.</w:t>
      </w:r>
      <w:r w:rsidR="00756375" w:rsidRPr="00E962A2">
        <w:rPr>
          <w:rFonts w:ascii="LegacySanITCBoo" w:hAnsi="LegacySanITCBoo"/>
          <w:sz w:val="24"/>
          <w:szCs w:val="24"/>
          <w:lang w:val="ca-ES"/>
        </w:rPr>
        <w:t xml:space="preserve"> </w:t>
      </w:r>
      <w:r w:rsidR="00CB53AD" w:rsidRPr="00E962A2">
        <w:rPr>
          <w:rFonts w:ascii="LegacySanITCBoo" w:hAnsi="LegacySanITCBoo"/>
          <w:sz w:val="24"/>
          <w:szCs w:val="24"/>
          <w:lang w:val="ca-ES"/>
        </w:rPr>
        <w:t xml:space="preserve">Són </w:t>
      </w:r>
      <w:r w:rsidR="00756375" w:rsidRPr="00E962A2">
        <w:rPr>
          <w:rFonts w:ascii="LegacySanITCBoo" w:hAnsi="LegacySanITCBoo"/>
          <w:sz w:val="24"/>
          <w:szCs w:val="24"/>
          <w:lang w:val="ca-ES"/>
        </w:rPr>
        <w:t>les dades necessàries per poder extreure informació del sexe, l’edat i les càrregues familiars de les persones que representen i guanyen llocs de lliure designació, comissions de serv</w:t>
      </w:r>
      <w:r w:rsidR="00F4745B">
        <w:rPr>
          <w:rFonts w:ascii="LegacySanITCBoo" w:hAnsi="LegacySanITCBoo"/>
          <w:sz w:val="24"/>
          <w:szCs w:val="24"/>
          <w:lang w:val="ca-ES"/>
        </w:rPr>
        <w:t>eis, excedències, permisos, etc</w:t>
      </w:r>
      <w:r w:rsidR="002870A4" w:rsidRPr="00E962A2">
        <w:rPr>
          <w:rFonts w:ascii="LegacySanITCBoo" w:hAnsi="LegacySanITCBoo"/>
          <w:sz w:val="24"/>
          <w:szCs w:val="24"/>
          <w:lang w:val="ca-ES"/>
        </w:rPr>
        <w:t>.</w:t>
      </w:r>
      <w:r w:rsidRPr="00E962A2">
        <w:rPr>
          <w:rFonts w:ascii="LegacySanITCBoo" w:hAnsi="LegacySanITCBoo"/>
          <w:sz w:val="24"/>
          <w:szCs w:val="24"/>
          <w:lang w:val="ca-ES"/>
        </w:rPr>
        <w:t xml:space="preserve"> No s’ha considerat necessari el desenvolupament de més tasques.</w:t>
      </w:r>
    </w:p>
    <w:p w:rsidR="005918D4" w:rsidRPr="00E962A2" w:rsidRDefault="005918D4" w:rsidP="008366BF">
      <w:pPr>
        <w:spacing w:after="0" w:line="240" w:lineRule="auto"/>
        <w:ind w:right="-710"/>
        <w:jc w:val="both"/>
        <w:rPr>
          <w:rFonts w:ascii="LegacySanITCBoo" w:hAnsi="LegacySanITCBoo"/>
          <w:sz w:val="24"/>
          <w:szCs w:val="24"/>
          <w:lang w:val="ca-ES"/>
        </w:rPr>
      </w:pPr>
    </w:p>
    <w:p w:rsidR="005918D4" w:rsidRPr="00E962A2" w:rsidRDefault="005918D4" w:rsidP="008366BF">
      <w:pPr>
        <w:spacing w:after="0" w:line="240" w:lineRule="auto"/>
        <w:ind w:right="-710"/>
        <w:jc w:val="both"/>
        <w:rPr>
          <w:rFonts w:ascii="LegacySanITCBoo" w:hAnsi="LegacySanITCBoo"/>
          <w:i/>
          <w:sz w:val="24"/>
          <w:szCs w:val="24"/>
          <w:lang w:val="ca-ES"/>
        </w:rPr>
      </w:pPr>
      <w:r w:rsidRPr="00E962A2">
        <w:rPr>
          <w:rFonts w:ascii="LegacySanITCBoo" w:hAnsi="LegacySanITCBoo"/>
          <w:i/>
          <w:sz w:val="24"/>
          <w:szCs w:val="24"/>
          <w:lang w:val="ca-ES"/>
        </w:rPr>
        <w:t>Actuació 1.3.6.</w:t>
      </w:r>
      <w:r w:rsidRPr="00E962A2">
        <w:rPr>
          <w:rFonts w:ascii="LegacySanITCBoo" w:hAnsi="LegacySanITCBoo"/>
          <w:sz w:val="24"/>
          <w:szCs w:val="24"/>
          <w:lang w:val="ca-ES"/>
        </w:rPr>
        <w:t xml:space="preserve"> </w:t>
      </w:r>
      <w:r w:rsidRPr="00E962A2">
        <w:rPr>
          <w:rFonts w:ascii="LegacySanITCBoo" w:hAnsi="LegacySanITCBoo"/>
          <w:i/>
          <w:sz w:val="24"/>
          <w:szCs w:val="24"/>
          <w:lang w:val="ca-ES"/>
        </w:rPr>
        <w:t xml:space="preserve">En general, incorporar sistemàticament la variable “sexe” en la recollida de la informació necessària per </w:t>
      </w:r>
      <w:r w:rsidR="00CB53AD" w:rsidRPr="00E962A2">
        <w:rPr>
          <w:rFonts w:ascii="LegacySanITCBoo" w:hAnsi="LegacySanITCBoo"/>
          <w:i/>
          <w:sz w:val="24"/>
          <w:szCs w:val="24"/>
          <w:lang w:val="ca-ES"/>
        </w:rPr>
        <w:t>revisar el</w:t>
      </w:r>
      <w:r w:rsidRPr="00E962A2">
        <w:rPr>
          <w:rFonts w:ascii="LegacySanITCBoo" w:hAnsi="LegacySanITCBoo"/>
          <w:i/>
          <w:sz w:val="24"/>
          <w:szCs w:val="24"/>
          <w:lang w:val="ca-ES"/>
        </w:rPr>
        <w:t xml:space="preserve"> diagnòstic i l’execució i el desenvolupament del Pla i introduir, per això, en els qüestionaris o les memòries existents, fonamentalment els de les àrees de gestió de personal, de l’EBAP, de prevenció de riscs laborals i, en general, de funció pública, les caselles que permetin identificar el sexe de la persona participant. Cal incloure igualment, quan es consideri adient, altres variables o indicadors, com ara nombre d’infants o persones majors a càrrec</w:t>
      </w:r>
      <w:r w:rsidR="00CB53AD" w:rsidRPr="00E962A2">
        <w:rPr>
          <w:rFonts w:ascii="LegacySanITCBoo" w:hAnsi="LegacySanITCBoo"/>
          <w:i/>
          <w:sz w:val="24"/>
          <w:szCs w:val="24"/>
          <w:lang w:val="ca-ES"/>
        </w:rPr>
        <w:t xml:space="preserve">, edats, etc., tot complint sempre </w:t>
      </w:r>
      <w:r w:rsidRPr="00E962A2">
        <w:rPr>
          <w:rFonts w:ascii="LegacySanITCBoo" w:hAnsi="LegacySanITCBoo"/>
          <w:i/>
          <w:sz w:val="24"/>
          <w:szCs w:val="24"/>
          <w:lang w:val="ca-ES"/>
        </w:rPr>
        <w:t>la normativa de protecció de dades personals.</w:t>
      </w:r>
    </w:p>
    <w:p w:rsidR="00FD325E" w:rsidRPr="00E962A2" w:rsidRDefault="005918D4"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Òrgan responsable: </w:t>
      </w:r>
    </w:p>
    <w:p w:rsidR="005918D4" w:rsidRPr="00E962A2" w:rsidRDefault="005918D4"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Direcció General de Funció Pública, Administracions Públiques i Qualitat dels Serveis</w:t>
      </w:r>
    </w:p>
    <w:p w:rsidR="00FD325E" w:rsidRPr="00E962A2" w:rsidRDefault="002870A4"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Indicador: </w:t>
      </w:r>
    </w:p>
    <w:p w:rsidR="002870A4" w:rsidRPr="00E962A2" w:rsidRDefault="007869A0"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Percentatge</w:t>
      </w:r>
      <w:r w:rsidR="002870A4" w:rsidRPr="00E962A2">
        <w:rPr>
          <w:rFonts w:ascii="LegacySanITCBoo" w:hAnsi="LegacySanITCBoo"/>
          <w:sz w:val="24"/>
          <w:szCs w:val="24"/>
          <w:lang w:val="ca-ES"/>
        </w:rPr>
        <w:t xml:space="preserve"> de tasques de desenvolupament informàtic planificades i executades</w:t>
      </w:r>
    </w:p>
    <w:p w:rsidR="005918D4" w:rsidRPr="00E962A2" w:rsidRDefault="005918D4"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Valor </w:t>
      </w:r>
      <w:r w:rsidR="00701FDD" w:rsidRPr="00E962A2">
        <w:rPr>
          <w:rFonts w:ascii="LegacySanITCBoo" w:hAnsi="LegacySanITCBoo"/>
          <w:sz w:val="24"/>
          <w:szCs w:val="24"/>
          <w:lang w:val="ca-ES"/>
        </w:rPr>
        <w:t>de l’</w:t>
      </w:r>
      <w:r w:rsidRPr="00E962A2">
        <w:rPr>
          <w:rFonts w:ascii="LegacySanITCBoo" w:hAnsi="LegacySanITCBoo"/>
          <w:sz w:val="24"/>
          <w:szCs w:val="24"/>
          <w:lang w:val="ca-ES"/>
        </w:rPr>
        <w:t>indicador:</w:t>
      </w:r>
    </w:p>
    <w:p w:rsidR="00796020" w:rsidRPr="00E962A2" w:rsidRDefault="007869A0"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100%. La variable sexe està inclosa en tota la informació allotjada a RRHH des de la data de l’informe intermedi. La resta de variables, inclosa la relativa a les carregues familiars, es poden extreure des del Mòdul d'Igualtat</w:t>
      </w:r>
      <w:r w:rsidR="00796020" w:rsidRPr="00E962A2">
        <w:rPr>
          <w:rFonts w:ascii="LegacySanITCBoo" w:hAnsi="LegacySanITCBoo"/>
          <w:sz w:val="24"/>
          <w:szCs w:val="24"/>
          <w:lang w:val="ca-ES"/>
        </w:rPr>
        <w:t>.</w:t>
      </w:r>
    </w:p>
    <w:p w:rsidR="005918D4" w:rsidRPr="00E962A2" w:rsidRDefault="00796020"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 </w:t>
      </w:r>
    </w:p>
    <w:p w:rsidR="005918D4" w:rsidRPr="00E962A2" w:rsidRDefault="005918D4" w:rsidP="008366BF">
      <w:pPr>
        <w:spacing w:after="0" w:line="240" w:lineRule="auto"/>
        <w:ind w:right="-710"/>
        <w:jc w:val="both"/>
        <w:rPr>
          <w:rFonts w:ascii="LegacySanITCBoo" w:hAnsi="LegacySanITCBoo"/>
          <w:sz w:val="24"/>
          <w:szCs w:val="24"/>
          <w:lang w:val="ca-ES"/>
        </w:rPr>
      </w:pPr>
      <w:r w:rsidRPr="00E962A2">
        <w:rPr>
          <w:rFonts w:ascii="LegacySanITCBoo" w:hAnsi="LegacySanITCBoo"/>
          <w:i/>
          <w:sz w:val="24"/>
          <w:szCs w:val="24"/>
          <w:lang w:val="ca-ES"/>
        </w:rPr>
        <w:t>Actuació 1.3.7.</w:t>
      </w:r>
      <w:r w:rsidRPr="00E962A2">
        <w:rPr>
          <w:rFonts w:ascii="LegacySanITCBoo" w:hAnsi="LegacySanITCBoo"/>
          <w:sz w:val="24"/>
          <w:szCs w:val="24"/>
          <w:lang w:val="ca-ES"/>
        </w:rPr>
        <w:t xml:space="preserve"> </w:t>
      </w:r>
      <w:r w:rsidRPr="00E962A2">
        <w:rPr>
          <w:rFonts w:ascii="LegacySanITCBoo" w:hAnsi="LegacySanITCBoo"/>
          <w:i/>
          <w:sz w:val="24"/>
          <w:szCs w:val="24"/>
          <w:lang w:val="ca-ES"/>
        </w:rPr>
        <w:t xml:space="preserve">Revisar la nomenclatura per incorporar un ús no sexista del llenguatge en totes les eines de gestió dels recursos humans de la Comunitat Autònoma de les Illes Balears, sobretot en els documents de sortida </w:t>
      </w:r>
      <w:r w:rsidR="00CB53AD" w:rsidRPr="00E962A2">
        <w:rPr>
          <w:rFonts w:ascii="LegacySanITCBoo" w:hAnsi="LegacySanITCBoo"/>
          <w:i/>
          <w:sz w:val="24"/>
          <w:szCs w:val="24"/>
          <w:lang w:val="ca-ES"/>
        </w:rPr>
        <w:t>de</w:t>
      </w:r>
      <w:r w:rsidRPr="00E962A2">
        <w:rPr>
          <w:rFonts w:ascii="LegacySanITCBoo" w:hAnsi="LegacySanITCBoo"/>
          <w:i/>
          <w:sz w:val="24"/>
          <w:szCs w:val="24"/>
          <w:lang w:val="ca-ES"/>
        </w:rPr>
        <w:t xml:space="preserve"> Recursos Humans</w:t>
      </w:r>
      <w:r w:rsidR="002F421B" w:rsidRPr="00E962A2">
        <w:rPr>
          <w:rFonts w:ascii="LegacySanITCBoo" w:hAnsi="LegacySanITCBoo"/>
          <w:i/>
          <w:sz w:val="24"/>
          <w:szCs w:val="24"/>
          <w:lang w:val="ca-ES"/>
        </w:rPr>
        <w:t xml:space="preserve"> (veure l’actuació 2A.2.3)</w:t>
      </w:r>
      <w:r w:rsidRPr="00E962A2">
        <w:rPr>
          <w:rFonts w:ascii="LegacySanITCBoo" w:hAnsi="LegacySanITCBoo"/>
          <w:i/>
          <w:sz w:val="24"/>
          <w:szCs w:val="24"/>
          <w:lang w:val="ca-ES"/>
        </w:rPr>
        <w:t>.</w:t>
      </w:r>
      <w:r w:rsidRPr="00E962A2">
        <w:rPr>
          <w:rFonts w:ascii="LegacySanITCBoo" w:hAnsi="LegacySanITCBoo"/>
          <w:sz w:val="24"/>
          <w:szCs w:val="24"/>
          <w:lang w:val="ca-ES"/>
        </w:rPr>
        <w:t xml:space="preserve"> </w:t>
      </w:r>
    </w:p>
    <w:p w:rsidR="00FD325E" w:rsidRPr="00E962A2" w:rsidRDefault="004F7E6B"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Òrgan responsable: </w:t>
      </w:r>
    </w:p>
    <w:p w:rsidR="00404BE2" w:rsidRPr="00E962A2" w:rsidRDefault="004F7E6B"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Direcció General de Funció Pública, Administracions Públ</w:t>
      </w:r>
      <w:r w:rsidR="00404BE2" w:rsidRPr="00E962A2">
        <w:rPr>
          <w:rFonts w:ascii="LegacySanITCBoo" w:hAnsi="LegacySanITCBoo"/>
          <w:sz w:val="24"/>
          <w:szCs w:val="24"/>
          <w:lang w:val="ca-ES"/>
        </w:rPr>
        <w:t xml:space="preserve">iques i Qualitat dels Serveis </w:t>
      </w:r>
    </w:p>
    <w:p w:rsidR="004F7E6B" w:rsidRPr="00E962A2" w:rsidRDefault="004F7E6B"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EBAP</w:t>
      </w:r>
    </w:p>
    <w:p w:rsidR="00FD325E" w:rsidRPr="00E962A2" w:rsidRDefault="002870A4"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Indicador: </w:t>
      </w:r>
    </w:p>
    <w:p w:rsidR="00FD325E" w:rsidRPr="00E962A2" w:rsidRDefault="007869A0"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Percent</w:t>
      </w:r>
      <w:r w:rsidR="002F421B" w:rsidRPr="00E962A2">
        <w:rPr>
          <w:rFonts w:ascii="LegacySanITCBoo" w:hAnsi="LegacySanITCBoo"/>
          <w:sz w:val="24"/>
          <w:szCs w:val="24"/>
          <w:lang w:val="ca-ES"/>
        </w:rPr>
        <w:t>atge de documents revisats de l’aplicació RRHH quant a l’</w:t>
      </w:r>
      <w:r w:rsidRPr="00E962A2">
        <w:rPr>
          <w:rFonts w:ascii="LegacySanITCBoo" w:hAnsi="LegacySanITCBoo"/>
          <w:sz w:val="24"/>
          <w:szCs w:val="24"/>
          <w:lang w:val="ca-ES"/>
        </w:rPr>
        <w:t>ús no sexista del llenguatge</w:t>
      </w:r>
    </w:p>
    <w:p w:rsidR="00FD325E" w:rsidRPr="00E962A2" w:rsidRDefault="007869A0"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lastRenderedPageBreak/>
        <w:t>Percentatge de cursos de l’EBAP que incorporen ús no sexista del llenguatge en els seus continguts i objectius</w:t>
      </w:r>
    </w:p>
    <w:p w:rsidR="004F7E6B" w:rsidRPr="00E962A2" w:rsidRDefault="004F7E6B"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Valor </w:t>
      </w:r>
      <w:r w:rsidR="00701FDD" w:rsidRPr="00E962A2">
        <w:rPr>
          <w:rFonts w:ascii="LegacySanITCBoo" w:hAnsi="LegacySanITCBoo"/>
          <w:sz w:val="24"/>
          <w:szCs w:val="24"/>
          <w:lang w:val="ca-ES"/>
        </w:rPr>
        <w:t xml:space="preserve">dels </w:t>
      </w:r>
      <w:r w:rsidRPr="00E962A2">
        <w:rPr>
          <w:rFonts w:ascii="LegacySanITCBoo" w:hAnsi="LegacySanITCBoo"/>
          <w:sz w:val="24"/>
          <w:szCs w:val="24"/>
          <w:lang w:val="ca-ES"/>
        </w:rPr>
        <w:t>indicador</w:t>
      </w:r>
      <w:r w:rsidR="00161C10" w:rsidRPr="00E962A2">
        <w:rPr>
          <w:rFonts w:ascii="LegacySanITCBoo" w:hAnsi="LegacySanITCBoo"/>
          <w:sz w:val="24"/>
          <w:szCs w:val="24"/>
          <w:lang w:val="ca-ES"/>
        </w:rPr>
        <w:t>s</w:t>
      </w:r>
      <w:r w:rsidRPr="00E962A2">
        <w:rPr>
          <w:rFonts w:ascii="LegacySanITCBoo" w:hAnsi="LegacySanITCBoo"/>
          <w:sz w:val="24"/>
          <w:szCs w:val="24"/>
          <w:lang w:val="ca-ES"/>
        </w:rPr>
        <w:t>:</w:t>
      </w:r>
    </w:p>
    <w:p w:rsidR="002F421B" w:rsidRPr="00E962A2" w:rsidRDefault="002F421B" w:rsidP="002F421B">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ab/>
        <w:t xml:space="preserve">Indicador finalitzat en data de l’informe intermedi. Veure l’actuació 2A.2.3 </w:t>
      </w:r>
    </w:p>
    <w:p w:rsidR="001F0138" w:rsidRPr="00E962A2" w:rsidRDefault="001F0138" w:rsidP="008366BF">
      <w:pPr>
        <w:spacing w:after="0" w:line="240" w:lineRule="auto"/>
        <w:ind w:left="708" w:right="-710"/>
        <w:jc w:val="both"/>
        <w:rPr>
          <w:rFonts w:ascii="LegacySanITCBoo" w:hAnsi="LegacySanITCBoo"/>
          <w:sz w:val="24"/>
          <w:szCs w:val="24"/>
          <w:lang w:val="ca-ES"/>
        </w:rPr>
      </w:pPr>
    </w:p>
    <w:p w:rsidR="00AD1828" w:rsidRPr="00E962A2" w:rsidRDefault="00AD1828"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L’EBAP comunica que s</w:t>
      </w:r>
      <w:r w:rsidR="00161C10" w:rsidRPr="00E962A2">
        <w:rPr>
          <w:rFonts w:ascii="LegacySanITCBoo" w:hAnsi="LegacySanITCBoo"/>
          <w:sz w:val="24"/>
          <w:szCs w:val="24"/>
          <w:lang w:val="ca-ES"/>
        </w:rPr>
        <w:t>’</w:t>
      </w:r>
      <w:r w:rsidR="007869A0" w:rsidRPr="00E962A2">
        <w:rPr>
          <w:rFonts w:ascii="LegacySanITCBoo" w:hAnsi="LegacySanITCBoo"/>
          <w:sz w:val="24"/>
          <w:szCs w:val="24"/>
          <w:lang w:val="ca-ES"/>
        </w:rPr>
        <w:t>ha comprovat que el 95</w:t>
      </w:r>
      <w:r w:rsidRPr="00E962A2">
        <w:rPr>
          <w:rFonts w:ascii="LegacySanITCBoo" w:hAnsi="LegacySanITCBoo"/>
          <w:sz w:val="24"/>
          <w:szCs w:val="24"/>
          <w:lang w:val="ca-ES"/>
        </w:rPr>
        <w:t>% dels cursos han incorporat un ús del llenguatge no sexista en els seus continguts i objectius.</w:t>
      </w:r>
    </w:p>
    <w:p w:rsidR="005918D4" w:rsidRPr="00E962A2" w:rsidRDefault="005918D4" w:rsidP="008366BF">
      <w:pPr>
        <w:spacing w:after="0" w:line="240" w:lineRule="auto"/>
        <w:ind w:right="-710"/>
        <w:jc w:val="both"/>
        <w:rPr>
          <w:rFonts w:ascii="LegacySanITCBoo" w:hAnsi="LegacySanITCBoo"/>
          <w:sz w:val="24"/>
          <w:szCs w:val="24"/>
          <w:lang w:val="ca-ES"/>
        </w:rPr>
      </w:pPr>
    </w:p>
    <w:p w:rsidR="005918D4" w:rsidRPr="00E962A2" w:rsidRDefault="005918D4" w:rsidP="008366BF">
      <w:pPr>
        <w:spacing w:after="0" w:line="240" w:lineRule="auto"/>
        <w:ind w:right="-710"/>
        <w:jc w:val="both"/>
        <w:rPr>
          <w:rFonts w:ascii="LegacySanITCBoo" w:hAnsi="LegacySanITCBoo"/>
          <w:sz w:val="24"/>
          <w:szCs w:val="24"/>
          <w:lang w:val="ca-ES"/>
        </w:rPr>
      </w:pPr>
      <w:r w:rsidRPr="00E962A2">
        <w:rPr>
          <w:rFonts w:ascii="LegacySanITCBoo" w:hAnsi="LegacySanITCBoo"/>
          <w:i/>
          <w:sz w:val="24"/>
          <w:szCs w:val="24"/>
          <w:lang w:val="ca-ES"/>
        </w:rPr>
        <w:t>Actuació 1.3.8.</w:t>
      </w:r>
      <w:r w:rsidRPr="00E962A2">
        <w:rPr>
          <w:rFonts w:ascii="LegacySanITCBoo" w:hAnsi="LegacySanITCBoo"/>
          <w:sz w:val="24"/>
          <w:szCs w:val="24"/>
          <w:lang w:val="ca-ES"/>
        </w:rPr>
        <w:t xml:space="preserve"> </w:t>
      </w:r>
      <w:r w:rsidRPr="00E962A2">
        <w:rPr>
          <w:rFonts w:ascii="LegacySanITCBoo" w:hAnsi="LegacySanITCBoo"/>
          <w:i/>
          <w:sz w:val="24"/>
          <w:szCs w:val="24"/>
          <w:lang w:val="ca-ES"/>
        </w:rPr>
        <w:t>Difondre, en la secció corresponent de la intranet, els informes dels estudis d’impacte de gènere sobre les disposicions normatives de caràcter general que puguin ser d’interès.</w:t>
      </w:r>
    </w:p>
    <w:p w:rsidR="00920F01" w:rsidRPr="00E962A2" w:rsidRDefault="004F7E6B"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Òrgan responsable: </w:t>
      </w:r>
    </w:p>
    <w:p w:rsidR="004F7E6B" w:rsidRPr="00E962A2" w:rsidRDefault="004F7E6B"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IBDONA</w:t>
      </w:r>
    </w:p>
    <w:p w:rsidR="00897403" w:rsidRPr="00E962A2" w:rsidRDefault="00897403"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Indicador: </w:t>
      </w:r>
    </w:p>
    <w:p w:rsidR="007A6193" w:rsidRPr="00E962A2" w:rsidRDefault="007A6193" w:rsidP="007A6193">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Nombre o percentatge de normatives que han incorporat un ús no sexista del llenguatge atès l’Informe d'impacte de gènere de l’Ibdona</w:t>
      </w:r>
    </w:p>
    <w:p w:rsidR="005918D4" w:rsidRPr="00E962A2" w:rsidRDefault="004F7E6B"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Valor </w:t>
      </w:r>
      <w:r w:rsidR="00701FDD" w:rsidRPr="00E962A2">
        <w:rPr>
          <w:rFonts w:ascii="LegacySanITCBoo" w:hAnsi="LegacySanITCBoo"/>
          <w:sz w:val="24"/>
          <w:szCs w:val="24"/>
          <w:lang w:val="ca-ES"/>
        </w:rPr>
        <w:t>de l’</w:t>
      </w:r>
      <w:r w:rsidRPr="00E962A2">
        <w:rPr>
          <w:rFonts w:ascii="LegacySanITCBoo" w:hAnsi="LegacySanITCBoo"/>
          <w:sz w:val="24"/>
          <w:szCs w:val="24"/>
          <w:lang w:val="ca-ES"/>
        </w:rPr>
        <w:t>indicador:</w:t>
      </w:r>
    </w:p>
    <w:p w:rsidR="00920F01" w:rsidRPr="00E962A2" w:rsidRDefault="00B009CB"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Veure Annex 1</w:t>
      </w:r>
      <w:r w:rsidR="008359EB" w:rsidRPr="00E962A2">
        <w:rPr>
          <w:rFonts w:ascii="LegacySanITCBoo" w:hAnsi="LegacySanITCBoo"/>
          <w:sz w:val="24"/>
          <w:szCs w:val="24"/>
          <w:lang w:val="ca-ES"/>
        </w:rPr>
        <w:t>.</w:t>
      </w:r>
    </w:p>
    <w:p w:rsidR="005918D4" w:rsidRPr="00E962A2" w:rsidRDefault="005918D4" w:rsidP="008366BF">
      <w:pPr>
        <w:spacing w:after="0" w:line="240" w:lineRule="auto"/>
        <w:ind w:right="-710"/>
        <w:jc w:val="both"/>
        <w:rPr>
          <w:rFonts w:ascii="LegacySanITCBoo" w:hAnsi="LegacySanITCBoo"/>
          <w:sz w:val="24"/>
          <w:szCs w:val="24"/>
          <w:lang w:val="ca-ES"/>
        </w:rPr>
      </w:pPr>
    </w:p>
    <w:p w:rsidR="005918D4" w:rsidRPr="00E962A2" w:rsidRDefault="005918D4" w:rsidP="008366BF">
      <w:pPr>
        <w:spacing w:after="0" w:line="240" w:lineRule="auto"/>
        <w:ind w:right="-710"/>
        <w:jc w:val="both"/>
        <w:rPr>
          <w:rFonts w:ascii="LegacySanITCBoo" w:hAnsi="LegacySanITCBoo"/>
          <w:sz w:val="24"/>
          <w:szCs w:val="24"/>
          <w:lang w:val="ca-ES"/>
        </w:rPr>
      </w:pPr>
      <w:r w:rsidRPr="00E962A2">
        <w:rPr>
          <w:rFonts w:ascii="LegacySanITCBoo" w:hAnsi="LegacySanITCBoo"/>
          <w:i/>
          <w:sz w:val="24"/>
          <w:szCs w:val="24"/>
          <w:lang w:val="ca-ES"/>
        </w:rPr>
        <w:t>Actuació 1.3.9.</w:t>
      </w:r>
      <w:r w:rsidRPr="00E962A2">
        <w:rPr>
          <w:rFonts w:ascii="LegacySanITCBoo" w:hAnsi="LegacySanITCBoo"/>
          <w:sz w:val="24"/>
          <w:szCs w:val="24"/>
          <w:lang w:val="ca-ES"/>
        </w:rPr>
        <w:t xml:space="preserve"> </w:t>
      </w:r>
      <w:r w:rsidRPr="00E962A2">
        <w:rPr>
          <w:rFonts w:ascii="LegacySanITCBoo" w:hAnsi="LegacySanITCBoo"/>
          <w:i/>
          <w:sz w:val="24"/>
          <w:szCs w:val="24"/>
          <w:lang w:val="ca-ES"/>
        </w:rPr>
        <w:t>Revisar si hi ha incorporada la perspectiva de gènere en la definició dels llocs, en la descripció de les funcions i els requisits, tant en l’àmbit de llocs de feina de la Comunitat Autònoma de les Illes Balears com en els processos d’intermediació laboral).</w:t>
      </w:r>
    </w:p>
    <w:p w:rsidR="00920F01" w:rsidRPr="00E962A2" w:rsidRDefault="004F7E6B"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Òrgan responsable: </w:t>
      </w:r>
    </w:p>
    <w:p w:rsidR="004F7E6B" w:rsidRPr="00E962A2" w:rsidRDefault="004F7E6B"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Direcció General de Funció Pública, Administracions Públiques i Qualitat dels Serveis</w:t>
      </w:r>
    </w:p>
    <w:p w:rsidR="00920F01" w:rsidRPr="00E962A2" w:rsidRDefault="009D2D37"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Indicadors:</w:t>
      </w:r>
      <w:r w:rsidR="00FF64D5" w:rsidRPr="00E962A2">
        <w:rPr>
          <w:rFonts w:ascii="LegacySanITCBoo" w:hAnsi="LegacySanITCBoo"/>
          <w:sz w:val="24"/>
          <w:szCs w:val="24"/>
          <w:lang w:val="ca-ES"/>
        </w:rPr>
        <w:t xml:space="preserve"> </w:t>
      </w:r>
    </w:p>
    <w:p w:rsidR="00920F01" w:rsidRPr="00E962A2" w:rsidRDefault="00F72606"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O</w:t>
      </w:r>
      <w:r w:rsidR="00920F01" w:rsidRPr="00E962A2">
        <w:rPr>
          <w:rFonts w:ascii="LegacySanITCBoo" w:hAnsi="LegacySanITCBoo"/>
          <w:sz w:val="24"/>
          <w:szCs w:val="24"/>
          <w:lang w:val="ca-ES"/>
        </w:rPr>
        <w:t xml:space="preserve">rdres de funcions adaptades </w:t>
      </w:r>
    </w:p>
    <w:p w:rsidR="009D2D37" w:rsidRPr="00E962A2" w:rsidRDefault="00F72606"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RLT adaptades quan a la perspectiva de gènere en la descripció dels llocs, definició de funcions, requisits, etc.</w:t>
      </w:r>
    </w:p>
    <w:p w:rsidR="004F7E6B" w:rsidRPr="00E962A2" w:rsidRDefault="004F7E6B"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Valor </w:t>
      </w:r>
      <w:r w:rsidR="00701FDD" w:rsidRPr="00E962A2">
        <w:rPr>
          <w:rFonts w:ascii="LegacySanITCBoo" w:hAnsi="LegacySanITCBoo"/>
          <w:sz w:val="24"/>
          <w:szCs w:val="24"/>
          <w:lang w:val="ca-ES"/>
        </w:rPr>
        <w:t xml:space="preserve">dels </w:t>
      </w:r>
      <w:r w:rsidRPr="00E962A2">
        <w:rPr>
          <w:rFonts w:ascii="LegacySanITCBoo" w:hAnsi="LegacySanITCBoo"/>
          <w:sz w:val="24"/>
          <w:szCs w:val="24"/>
          <w:lang w:val="ca-ES"/>
        </w:rPr>
        <w:t>indicador</w:t>
      </w:r>
      <w:r w:rsidR="00161C10" w:rsidRPr="00E962A2">
        <w:rPr>
          <w:rFonts w:ascii="LegacySanITCBoo" w:hAnsi="LegacySanITCBoo"/>
          <w:sz w:val="24"/>
          <w:szCs w:val="24"/>
          <w:lang w:val="ca-ES"/>
        </w:rPr>
        <w:t>s</w:t>
      </w:r>
      <w:r w:rsidRPr="00E962A2">
        <w:rPr>
          <w:rFonts w:ascii="LegacySanITCBoo" w:hAnsi="LegacySanITCBoo"/>
          <w:sz w:val="24"/>
          <w:szCs w:val="24"/>
          <w:lang w:val="ca-ES"/>
        </w:rPr>
        <w:t>:</w:t>
      </w:r>
    </w:p>
    <w:p w:rsidR="00170999" w:rsidRPr="00E962A2" w:rsidRDefault="00F72606" w:rsidP="001F0138">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90%. Pel que fa a les ordres de funcions, s’ha enviat escrit a les conselleries d'Educació, Cultura i Universitats; Família i Serveis Socials; Agricultura, Medi Ambient i Territori; Hisenda i Pressuposts; Economia i Competitivitat en relació a la incorrecta denominació “Llocs base conseller” enlloc de “Llocs base de la conselleria”. No s’han modificat les ordres de funcions</w:t>
      </w:r>
      <w:r w:rsidR="00C927E7" w:rsidRPr="00E962A2">
        <w:rPr>
          <w:rFonts w:ascii="LegacySanITCBoo" w:hAnsi="LegacySanITCBoo"/>
          <w:sz w:val="24"/>
          <w:szCs w:val="24"/>
          <w:lang w:val="ca-ES"/>
        </w:rPr>
        <w:t>.</w:t>
      </w:r>
    </w:p>
    <w:p w:rsidR="001F0138" w:rsidRPr="00E962A2" w:rsidRDefault="001F0138" w:rsidP="008366BF">
      <w:pPr>
        <w:spacing w:after="0" w:line="240" w:lineRule="auto"/>
        <w:ind w:left="708" w:right="-710"/>
        <w:jc w:val="both"/>
        <w:rPr>
          <w:rFonts w:ascii="LegacySanITCBoo" w:hAnsi="LegacySanITCBoo"/>
          <w:sz w:val="24"/>
          <w:szCs w:val="24"/>
          <w:lang w:val="ca-ES"/>
        </w:rPr>
      </w:pPr>
    </w:p>
    <w:p w:rsidR="00F72606" w:rsidRPr="00E962A2" w:rsidRDefault="00F72606"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100% pel que fa a l’adaptació de la RLT.</w:t>
      </w:r>
    </w:p>
    <w:p w:rsidR="00FF64D5" w:rsidRPr="00E962A2" w:rsidRDefault="00FF64D5" w:rsidP="008366BF">
      <w:pPr>
        <w:spacing w:after="0" w:line="240" w:lineRule="auto"/>
        <w:ind w:right="-710"/>
        <w:jc w:val="both"/>
        <w:rPr>
          <w:rFonts w:ascii="LegacySanITCBoo" w:hAnsi="LegacySanITCBoo"/>
          <w:sz w:val="24"/>
          <w:szCs w:val="24"/>
          <w:lang w:val="ca-ES"/>
        </w:rPr>
      </w:pPr>
    </w:p>
    <w:p w:rsidR="00170999" w:rsidRPr="00E962A2" w:rsidRDefault="00170999" w:rsidP="008366BF">
      <w:pPr>
        <w:spacing w:after="0" w:line="240" w:lineRule="auto"/>
        <w:ind w:right="-710"/>
        <w:jc w:val="both"/>
        <w:rPr>
          <w:rFonts w:ascii="LegacySanITCBoo" w:hAnsi="LegacySanITCBoo"/>
          <w:sz w:val="24"/>
          <w:szCs w:val="24"/>
          <w:lang w:val="ca-ES"/>
        </w:rPr>
      </w:pPr>
      <w:r w:rsidRPr="00E962A2">
        <w:rPr>
          <w:rFonts w:ascii="LegacySanITCBoo" w:hAnsi="LegacySanITCBoo"/>
          <w:b/>
          <w:sz w:val="24"/>
          <w:szCs w:val="24"/>
          <w:lang w:val="ca-ES"/>
        </w:rPr>
        <w:t>Objectiu 1.4.</w:t>
      </w:r>
      <w:r w:rsidRPr="00E962A2">
        <w:rPr>
          <w:rFonts w:ascii="LegacySanITCBoo" w:hAnsi="LegacySanITCBoo"/>
          <w:sz w:val="24"/>
          <w:szCs w:val="24"/>
          <w:lang w:val="ca-ES"/>
        </w:rPr>
        <w:t xml:space="preserve"> Establir una estructura competent per liderar i coordinar les estratègies en matèria d’igualtat entre els diversos organismes.</w:t>
      </w:r>
    </w:p>
    <w:p w:rsidR="00920F01" w:rsidRPr="00E962A2" w:rsidRDefault="00920F01" w:rsidP="008366BF">
      <w:pPr>
        <w:spacing w:after="0" w:line="240" w:lineRule="auto"/>
        <w:ind w:right="-710"/>
        <w:jc w:val="both"/>
        <w:rPr>
          <w:rFonts w:ascii="LegacySanITCBoo" w:hAnsi="LegacySanITCBoo"/>
          <w:sz w:val="24"/>
          <w:szCs w:val="24"/>
          <w:lang w:val="ca-ES"/>
        </w:rPr>
      </w:pPr>
    </w:p>
    <w:p w:rsidR="00170999" w:rsidRPr="00E962A2" w:rsidRDefault="00170999"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Consideració prèvia: sens perjudici de les funcions d’ordenació, planificació i programació per fer efectiu el principi d’igualtat entre la dona i l’home </w:t>
      </w:r>
      <w:r w:rsidR="00AB0A1D" w:rsidRPr="00E962A2">
        <w:rPr>
          <w:rFonts w:ascii="LegacySanITCBoo" w:hAnsi="LegacySanITCBoo"/>
          <w:sz w:val="24"/>
          <w:szCs w:val="24"/>
          <w:lang w:val="ca-ES"/>
        </w:rPr>
        <w:t>en</w:t>
      </w:r>
      <w:r w:rsidRPr="00E962A2">
        <w:rPr>
          <w:rFonts w:ascii="LegacySanITCBoo" w:hAnsi="LegacySanITCBoo"/>
          <w:sz w:val="24"/>
          <w:szCs w:val="24"/>
          <w:lang w:val="ca-ES"/>
        </w:rPr>
        <w:t xml:space="preserve"> l’àmbit de la Comunitat Autònoma de les Illes Balears, que correspon a l’Institut Balear de la Dona (IBDona), s’entén que dins la competència en matèria de funció pública s’inclou la competència en matèria de prevenció de la violència de gènere i de gestió, impuls i coordinació de la igualtat d’oportunitats entre les dones i els homes empleats públics de l’Administració de la Comunitat Autònoma de les Illes Balears inclosos en el seu àmbit d’aplicació.</w:t>
      </w:r>
    </w:p>
    <w:p w:rsidR="00920F01" w:rsidRPr="00E962A2" w:rsidRDefault="00920F01" w:rsidP="008366BF">
      <w:pPr>
        <w:spacing w:after="0" w:line="240" w:lineRule="auto"/>
        <w:ind w:right="-710"/>
        <w:jc w:val="both"/>
        <w:rPr>
          <w:rFonts w:ascii="LegacySanITCBoo" w:hAnsi="LegacySanITCBoo"/>
          <w:sz w:val="24"/>
          <w:szCs w:val="24"/>
          <w:lang w:val="ca-ES"/>
        </w:rPr>
      </w:pPr>
    </w:p>
    <w:p w:rsidR="006009C1" w:rsidRPr="00E962A2" w:rsidRDefault="00170999" w:rsidP="008366BF">
      <w:pPr>
        <w:spacing w:after="0" w:line="240" w:lineRule="auto"/>
        <w:ind w:right="-710"/>
        <w:jc w:val="both"/>
        <w:rPr>
          <w:rFonts w:ascii="LegacySanITCBoo" w:hAnsi="LegacySanITCBoo"/>
          <w:i/>
          <w:sz w:val="24"/>
          <w:szCs w:val="24"/>
          <w:lang w:val="ca-ES"/>
        </w:rPr>
      </w:pPr>
      <w:r w:rsidRPr="00E962A2">
        <w:rPr>
          <w:rFonts w:ascii="LegacySanITCBoo" w:hAnsi="LegacySanITCBoo"/>
          <w:i/>
          <w:sz w:val="24"/>
          <w:szCs w:val="24"/>
          <w:lang w:val="ca-ES"/>
        </w:rPr>
        <w:lastRenderedPageBreak/>
        <w:t>Actuació 1.4.1. Les ordres de funcions de les conselleries, dels organismes autònoms i dels ens públics amb personal funcionari adscrit han de determinar a quin l</w:t>
      </w:r>
      <w:r w:rsidR="00161C10" w:rsidRPr="00E962A2">
        <w:rPr>
          <w:rFonts w:ascii="LegacySanITCBoo" w:hAnsi="LegacySanITCBoo"/>
          <w:i/>
          <w:sz w:val="24"/>
          <w:szCs w:val="24"/>
          <w:lang w:val="ca-ES"/>
        </w:rPr>
        <w:t>loc o llocs, preferentment de l’</w:t>
      </w:r>
      <w:r w:rsidRPr="00E962A2">
        <w:rPr>
          <w:rFonts w:ascii="LegacySanITCBoo" w:hAnsi="LegacySanITCBoo"/>
          <w:i/>
          <w:sz w:val="24"/>
          <w:szCs w:val="24"/>
          <w:lang w:val="ca-ES"/>
        </w:rPr>
        <w:t xml:space="preserve">àrea de personal o de </w:t>
      </w:r>
      <w:r w:rsidR="00AB0A1D" w:rsidRPr="00E962A2">
        <w:rPr>
          <w:rFonts w:ascii="LegacySanITCBoo" w:hAnsi="LegacySanITCBoo"/>
          <w:i/>
          <w:sz w:val="24"/>
          <w:szCs w:val="24"/>
          <w:lang w:val="ca-ES"/>
        </w:rPr>
        <w:t xml:space="preserve">la </w:t>
      </w:r>
      <w:r w:rsidRPr="00E962A2">
        <w:rPr>
          <w:rFonts w:ascii="LegacySanITCBoo" w:hAnsi="LegacySanITCBoo"/>
          <w:i/>
          <w:sz w:val="24"/>
          <w:szCs w:val="24"/>
          <w:lang w:val="ca-ES"/>
        </w:rPr>
        <w:t>secretaria general, els correspon executar i fer el seguiment del que disposa aquest Pla d’igualtat i, en general, l'exercici de les funcions de suport a la conselleria amb competències en matèria d'igualtat de gènere del personal (responsables d’igualtat). Es pot establir que hi hagi en una mateixa conselleria, sobretot les que agrupen moltes direccions generals o molt divergents,  responsables d’igualtat per àrees materials diferents. Els o les responsables d’igualtat, per fer les seves funcions, podran demanar la col·laboració dels òrgans de la seva mateixa conselleria perquè intervinguin de qualsevol forma en la planificació, l’execució o el seguiment d'aquestes polítiques.</w:t>
      </w:r>
    </w:p>
    <w:p w:rsidR="00920F01" w:rsidRPr="00E962A2" w:rsidRDefault="00170999"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Òrgan responsable: </w:t>
      </w:r>
    </w:p>
    <w:p w:rsidR="00170999" w:rsidRPr="00E962A2" w:rsidRDefault="00170999"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Secretaries </w:t>
      </w:r>
      <w:r w:rsidR="00AB0A1D" w:rsidRPr="00E962A2">
        <w:rPr>
          <w:rFonts w:ascii="LegacySanITCBoo" w:hAnsi="LegacySanITCBoo"/>
          <w:sz w:val="24"/>
          <w:szCs w:val="24"/>
          <w:lang w:val="ca-ES"/>
        </w:rPr>
        <w:t>g</w:t>
      </w:r>
      <w:r w:rsidRPr="00E962A2">
        <w:rPr>
          <w:rFonts w:ascii="LegacySanITCBoo" w:hAnsi="LegacySanITCBoo"/>
          <w:sz w:val="24"/>
          <w:szCs w:val="24"/>
          <w:lang w:val="ca-ES"/>
        </w:rPr>
        <w:t>enerals</w:t>
      </w:r>
    </w:p>
    <w:p w:rsidR="00280E28" w:rsidRPr="00E962A2" w:rsidRDefault="00280E28"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Indicadors:</w:t>
      </w:r>
    </w:p>
    <w:p w:rsidR="00280E28" w:rsidRPr="00E962A2" w:rsidRDefault="00C177CE"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Percentatge d’ordres de funcions que recullen els responsables d’Igualtat</w:t>
      </w:r>
    </w:p>
    <w:p w:rsidR="00280E28" w:rsidRPr="00E962A2" w:rsidRDefault="00C177CE"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Nombre de personal assignat a tasques de promoció de la Igualtat</w:t>
      </w:r>
    </w:p>
    <w:p w:rsidR="00170999" w:rsidRPr="00E962A2" w:rsidRDefault="00170999"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Valor </w:t>
      </w:r>
      <w:r w:rsidR="00701FDD" w:rsidRPr="00E962A2">
        <w:rPr>
          <w:rFonts w:ascii="LegacySanITCBoo" w:hAnsi="LegacySanITCBoo"/>
          <w:sz w:val="24"/>
          <w:szCs w:val="24"/>
          <w:lang w:val="ca-ES"/>
        </w:rPr>
        <w:t xml:space="preserve">dels </w:t>
      </w:r>
      <w:r w:rsidRPr="00E962A2">
        <w:rPr>
          <w:rFonts w:ascii="LegacySanITCBoo" w:hAnsi="LegacySanITCBoo"/>
          <w:sz w:val="24"/>
          <w:szCs w:val="24"/>
          <w:lang w:val="ca-ES"/>
        </w:rPr>
        <w:t>indicador</w:t>
      </w:r>
      <w:r w:rsidR="00161C10" w:rsidRPr="00E962A2">
        <w:rPr>
          <w:rFonts w:ascii="LegacySanITCBoo" w:hAnsi="LegacySanITCBoo"/>
          <w:sz w:val="24"/>
          <w:szCs w:val="24"/>
          <w:lang w:val="ca-ES"/>
        </w:rPr>
        <w:t>s</w:t>
      </w:r>
      <w:r w:rsidRPr="00E962A2">
        <w:rPr>
          <w:rFonts w:ascii="LegacySanITCBoo" w:hAnsi="LegacySanITCBoo"/>
          <w:sz w:val="24"/>
          <w:szCs w:val="24"/>
          <w:lang w:val="ca-ES"/>
        </w:rPr>
        <w:t>:</w:t>
      </w:r>
    </w:p>
    <w:p w:rsidR="00280E28" w:rsidRPr="00E962A2" w:rsidRDefault="00871F6D" w:rsidP="00C177CE">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90% (9 de 10). S’ha enviat escrit a la Vicepresidència i Conselleria de Presidència per tal que, quan resulti adient, es modifiqui la seva ordre de funcions amb la designació d’un lloc de treball com a responsable en matèria de igualtat.</w:t>
      </w:r>
    </w:p>
    <w:p w:rsidR="001F0138" w:rsidRPr="00E962A2" w:rsidRDefault="001F0138" w:rsidP="00C177CE">
      <w:pPr>
        <w:spacing w:after="0" w:line="240" w:lineRule="auto"/>
        <w:ind w:left="708" w:right="-710"/>
        <w:jc w:val="both"/>
        <w:rPr>
          <w:rFonts w:ascii="LegacySanITCBoo" w:hAnsi="LegacySanITCBoo"/>
          <w:sz w:val="24"/>
          <w:szCs w:val="24"/>
          <w:lang w:val="ca-ES"/>
        </w:rPr>
      </w:pPr>
    </w:p>
    <w:p w:rsidR="00871F6D" w:rsidRPr="00E962A2" w:rsidRDefault="00871F6D" w:rsidP="00C177CE">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26 persones assignades a tasques de promoció de la Igualtat.</w:t>
      </w:r>
    </w:p>
    <w:p w:rsidR="00280E28" w:rsidRPr="00E962A2" w:rsidRDefault="00280E28" w:rsidP="008366BF">
      <w:pPr>
        <w:spacing w:after="0" w:line="240" w:lineRule="auto"/>
        <w:ind w:right="-710"/>
        <w:jc w:val="both"/>
        <w:rPr>
          <w:rFonts w:ascii="LegacySanITCBoo" w:hAnsi="LegacySanITCBoo"/>
          <w:i/>
          <w:sz w:val="24"/>
          <w:szCs w:val="24"/>
          <w:lang w:val="ca-ES"/>
        </w:rPr>
      </w:pPr>
    </w:p>
    <w:p w:rsidR="00170999" w:rsidRPr="00E962A2" w:rsidRDefault="00170999" w:rsidP="008366BF">
      <w:pPr>
        <w:spacing w:after="0" w:line="240" w:lineRule="auto"/>
        <w:ind w:right="-710"/>
        <w:jc w:val="both"/>
        <w:rPr>
          <w:rFonts w:ascii="LegacySanITCBoo" w:hAnsi="LegacySanITCBoo"/>
          <w:i/>
          <w:sz w:val="24"/>
          <w:szCs w:val="24"/>
          <w:lang w:val="ca-ES"/>
        </w:rPr>
      </w:pPr>
      <w:r w:rsidRPr="00E962A2">
        <w:rPr>
          <w:rFonts w:ascii="LegacySanITCBoo" w:hAnsi="LegacySanITCBoo"/>
          <w:i/>
          <w:sz w:val="24"/>
          <w:szCs w:val="24"/>
          <w:lang w:val="ca-ES"/>
        </w:rPr>
        <w:t>Actuació 1.4.2</w:t>
      </w:r>
      <w:r w:rsidR="00572E1B" w:rsidRPr="00E962A2">
        <w:rPr>
          <w:rFonts w:ascii="LegacySanITCBoo" w:hAnsi="LegacySanITCBoo"/>
          <w:i/>
          <w:sz w:val="24"/>
          <w:szCs w:val="24"/>
          <w:lang w:val="ca-ES"/>
        </w:rPr>
        <w:t>.</w:t>
      </w:r>
      <w:r w:rsidRPr="00E962A2">
        <w:rPr>
          <w:rFonts w:ascii="LegacySanITCBoo" w:hAnsi="LegacySanITCBoo"/>
          <w:i/>
          <w:sz w:val="24"/>
          <w:szCs w:val="24"/>
          <w:lang w:val="ca-ES"/>
        </w:rPr>
        <w:t xml:space="preserve"> En l’</w:t>
      </w:r>
      <w:r w:rsidR="0087449E" w:rsidRPr="00E962A2">
        <w:rPr>
          <w:rFonts w:ascii="LegacySanITCBoo" w:hAnsi="LegacySanITCBoo"/>
          <w:i/>
          <w:sz w:val="24"/>
          <w:szCs w:val="24"/>
          <w:lang w:val="ca-ES"/>
        </w:rPr>
        <w:t>O</w:t>
      </w:r>
      <w:r w:rsidRPr="00E962A2">
        <w:rPr>
          <w:rFonts w:ascii="LegacySanITCBoo" w:hAnsi="LegacySanITCBoo"/>
          <w:i/>
          <w:sz w:val="24"/>
          <w:szCs w:val="24"/>
          <w:lang w:val="ca-ES"/>
        </w:rPr>
        <w:t xml:space="preserve">rdre de funcions de la conselleria competent en matèria de funció pública s’ha d’assignar a algun servei o departament (o distribuït entre diversos) la funció de la coordinació del seguiment i l’avaluació del Pla d'Igualtat i la dinamització del compliment de les mesures per part de les altres conselleries i ens, i en general, totes les funcions en matèria d'igualtat d'oportunitats entre dones i homes i </w:t>
      </w:r>
      <w:r w:rsidR="0087449E" w:rsidRPr="00E962A2">
        <w:rPr>
          <w:rFonts w:ascii="LegacySanITCBoo" w:hAnsi="LegacySanITCBoo"/>
          <w:i/>
          <w:sz w:val="24"/>
          <w:szCs w:val="24"/>
          <w:lang w:val="ca-ES"/>
        </w:rPr>
        <w:t xml:space="preserve">de </w:t>
      </w:r>
      <w:r w:rsidRPr="00E962A2">
        <w:rPr>
          <w:rFonts w:ascii="LegacySanITCBoo" w:hAnsi="LegacySanITCBoo"/>
          <w:i/>
          <w:sz w:val="24"/>
          <w:szCs w:val="24"/>
          <w:lang w:val="ca-ES"/>
        </w:rPr>
        <w:t xml:space="preserve">prevenció de la violència de gènere referides al personal al servei de la Comunitat Autònoma de les Illes Balears —que no sigui personal docent ni estatutari—. Igualment, quan es consideri necessari, s’han d’assignar funcions de suport en aquesta matèria a altres llocs. Tot això sens perjudici del lloc o llocs als quals s'han d'adjudicar les funcions indicades en l’actuació anterior en matèria d'igualtat d'oportunitats entre dones i homes i </w:t>
      </w:r>
      <w:r w:rsidR="0087449E" w:rsidRPr="00E962A2">
        <w:rPr>
          <w:rFonts w:ascii="LegacySanITCBoo" w:hAnsi="LegacySanITCBoo"/>
          <w:i/>
          <w:sz w:val="24"/>
          <w:szCs w:val="24"/>
          <w:lang w:val="ca-ES"/>
        </w:rPr>
        <w:t xml:space="preserve">de </w:t>
      </w:r>
      <w:r w:rsidRPr="00E962A2">
        <w:rPr>
          <w:rFonts w:ascii="LegacySanITCBoo" w:hAnsi="LegacySanITCBoo"/>
          <w:i/>
          <w:sz w:val="24"/>
          <w:szCs w:val="24"/>
          <w:lang w:val="ca-ES"/>
        </w:rPr>
        <w:t>prevenció de la violència de gènere en relació amb el personal propi de la seva conselleria.</w:t>
      </w:r>
    </w:p>
    <w:p w:rsidR="00920F01" w:rsidRPr="00E962A2" w:rsidRDefault="00170999"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Òrgan responsable: </w:t>
      </w:r>
    </w:p>
    <w:p w:rsidR="00170999" w:rsidRPr="00E962A2" w:rsidRDefault="00170999"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Direcció General de Funció Pública, Administracions Públiques i Qualitat dels Serveis</w:t>
      </w:r>
    </w:p>
    <w:p w:rsidR="00920F01" w:rsidRPr="00E962A2" w:rsidRDefault="00C011C5"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Indicadors: </w:t>
      </w:r>
    </w:p>
    <w:p w:rsidR="00920F01" w:rsidRPr="00E962A2" w:rsidRDefault="0049370E"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Hi ha una ordre de funcions que assigna les tasques de coordinació del seguiment i l'avaluació del Pla d'Igualtat i altres funcions relacionades</w:t>
      </w:r>
      <w:r w:rsidR="00E962A2">
        <w:rPr>
          <w:rFonts w:ascii="LegacySanITCBoo" w:hAnsi="LegacySanITCBoo"/>
          <w:sz w:val="24"/>
          <w:szCs w:val="24"/>
          <w:lang w:val="ca-ES"/>
        </w:rPr>
        <w:t>.</w:t>
      </w:r>
    </w:p>
    <w:p w:rsidR="00C011C5" w:rsidRPr="00E962A2" w:rsidRDefault="0049370E"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Nombre de persones assignades per gestionar, impulsar i coo</w:t>
      </w:r>
      <w:r w:rsidR="001F0138" w:rsidRPr="00E962A2">
        <w:rPr>
          <w:rFonts w:ascii="LegacySanITCBoo" w:hAnsi="LegacySanITCBoo"/>
          <w:sz w:val="24"/>
          <w:szCs w:val="24"/>
          <w:lang w:val="ca-ES"/>
        </w:rPr>
        <w:t>rdinar les polítiques i plans d’</w:t>
      </w:r>
      <w:r w:rsidRPr="00E962A2">
        <w:rPr>
          <w:rFonts w:ascii="LegacySanITCBoo" w:hAnsi="LegacySanITCBoo"/>
          <w:sz w:val="24"/>
          <w:szCs w:val="24"/>
          <w:lang w:val="ca-ES"/>
        </w:rPr>
        <w:t>igualtat entre dones i homes empleats públics del serveis generals i altres tasques de suport</w:t>
      </w:r>
    </w:p>
    <w:p w:rsidR="00170999" w:rsidRPr="00E962A2" w:rsidRDefault="00170999"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Valor </w:t>
      </w:r>
      <w:r w:rsidR="00DE5265" w:rsidRPr="00E962A2">
        <w:rPr>
          <w:rFonts w:ascii="LegacySanITCBoo" w:hAnsi="LegacySanITCBoo"/>
          <w:sz w:val="24"/>
          <w:szCs w:val="24"/>
          <w:lang w:val="ca-ES"/>
        </w:rPr>
        <w:t xml:space="preserve">dels </w:t>
      </w:r>
      <w:r w:rsidRPr="00E962A2">
        <w:rPr>
          <w:rFonts w:ascii="LegacySanITCBoo" w:hAnsi="LegacySanITCBoo"/>
          <w:sz w:val="24"/>
          <w:szCs w:val="24"/>
          <w:lang w:val="ca-ES"/>
        </w:rPr>
        <w:t>indicador</w:t>
      </w:r>
      <w:r w:rsidR="00161C10" w:rsidRPr="00E962A2">
        <w:rPr>
          <w:rFonts w:ascii="LegacySanITCBoo" w:hAnsi="LegacySanITCBoo"/>
          <w:sz w:val="24"/>
          <w:szCs w:val="24"/>
          <w:lang w:val="ca-ES"/>
        </w:rPr>
        <w:t>s</w:t>
      </w:r>
      <w:r w:rsidRPr="00E962A2">
        <w:rPr>
          <w:rFonts w:ascii="LegacySanITCBoo" w:hAnsi="LegacySanITCBoo"/>
          <w:sz w:val="24"/>
          <w:szCs w:val="24"/>
          <w:lang w:val="ca-ES"/>
        </w:rPr>
        <w:t>:</w:t>
      </w:r>
    </w:p>
    <w:p w:rsidR="001F0138" w:rsidRPr="00E962A2" w:rsidRDefault="0049370E"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El primer indicador es considera finalitzat amb la modificació de l’Ordre de funcions que assigna aquestes tasques al Departament de Coordinació i Modernització (BOIB núm. 109, de 14/08/2014)</w:t>
      </w:r>
      <w:r w:rsidR="000A1624" w:rsidRPr="00E962A2">
        <w:rPr>
          <w:rFonts w:ascii="LegacySanITCBoo" w:hAnsi="LegacySanITCBoo"/>
          <w:sz w:val="24"/>
          <w:szCs w:val="24"/>
          <w:lang w:val="ca-ES"/>
        </w:rPr>
        <w:t>.</w:t>
      </w:r>
      <w:r w:rsidRPr="00E962A2">
        <w:rPr>
          <w:rFonts w:ascii="LegacySanITCBoo" w:hAnsi="LegacySanITCBoo"/>
          <w:sz w:val="24"/>
          <w:szCs w:val="24"/>
          <w:lang w:val="ca-ES"/>
        </w:rPr>
        <w:t xml:space="preserve"> </w:t>
      </w:r>
    </w:p>
    <w:p w:rsidR="001F0138" w:rsidRPr="00E962A2" w:rsidRDefault="001F0138" w:rsidP="008366BF">
      <w:pPr>
        <w:spacing w:after="0" w:line="240" w:lineRule="auto"/>
        <w:ind w:left="708" w:right="-710"/>
        <w:jc w:val="both"/>
        <w:rPr>
          <w:rFonts w:ascii="LegacySanITCBoo" w:hAnsi="LegacySanITCBoo"/>
          <w:sz w:val="24"/>
          <w:szCs w:val="24"/>
          <w:lang w:val="ca-ES"/>
        </w:rPr>
      </w:pPr>
    </w:p>
    <w:p w:rsidR="000A1624" w:rsidRPr="00E962A2" w:rsidRDefault="0049370E"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 xml:space="preserve">Hi ha 4 persones assignades: les tasques de Coordinació i execució estan assignades al Departament i al Servei de Coordinació i Modernització. A més, el/la sotsinspector/a de serveis té assignada la tasca de col·laboració en el </w:t>
      </w:r>
      <w:r w:rsidRPr="00E962A2">
        <w:rPr>
          <w:rFonts w:ascii="LegacySanITCBoo" w:hAnsi="LegacySanITCBoo"/>
          <w:sz w:val="24"/>
          <w:szCs w:val="24"/>
          <w:lang w:val="ca-ES"/>
        </w:rPr>
        <w:lastRenderedPageBreak/>
        <w:t>desenvolupament i desplegament del Pla d’Igualtat, entre d’altres, i la Secció XII la de dur a terme el seguiment i l’avaluació.</w:t>
      </w:r>
    </w:p>
    <w:p w:rsidR="00920F01" w:rsidRPr="00E962A2" w:rsidRDefault="00920F01" w:rsidP="008366BF">
      <w:pPr>
        <w:spacing w:after="0" w:line="240" w:lineRule="auto"/>
        <w:ind w:right="-710"/>
        <w:jc w:val="both"/>
        <w:rPr>
          <w:rFonts w:ascii="LegacySanITCBoo" w:hAnsi="LegacySanITCBoo"/>
          <w:sz w:val="24"/>
          <w:szCs w:val="24"/>
          <w:lang w:val="ca-ES"/>
        </w:rPr>
      </w:pPr>
    </w:p>
    <w:p w:rsidR="00170999" w:rsidRPr="00E962A2" w:rsidRDefault="00170999" w:rsidP="008366BF">
      <w:pPr>
        <w:spacing w:after="0" w:line="240" w:lineRule="auto"/>
        <w:ind w:right="-710"/>
        <w:jc w:val="both"/>
        <w:rPr>
          <w:rFonts w:ascii="LegacySanITCBoo" w:hAnsi="LegacySanITCBoo"/>
          <w:i/>
          <w:sz w:val="24"/>
          <w:szCs w:val="24"/>
          <w:lang w:val="ca-ES"/>
        </w:rPr>
      </w:pPr>
      <w:r w:rsidRPr="00E962A2">
        <w:rPr>
          <w:rFonts w:ascii="LegacySanITCBoo" w:hAnsi="LegacySanITCBoo"/>
          <w:i/>
          <w:sz w:val="24"/>
          <w:szCs w:val="24"/>
          <w:lang w:val="ca-ES"/>
        </w:rPr>
        <w:t xml:space="preserve">Actuació 1.4.3. Des de la direcció general competent en matèria de funció pública es coordinarà una xarxa de comunicació i </w:t>
      </w:r>
      <w:r w:rsidR="004A4FAA" w:rsidRPr="00E962A2">
        <w:rPr>
          <w:rFonts w:ascii="LegacySanITCBoo" w:hAnsi="LegacySanITCBoo"/>
          <w:i/>
          <w:sz w:val="24"/>
          <w:szCs w:val="24"/>
          <w:lang w:val="ca-ES"/>
        </w:rPr>
        <w:t>d’</w:t>
      </w:r>
      <w:r w:rsidRPr="00E962A2">
        <w:rPr>
          <w:rFonts w:ascii="LegacySanITCBoo" w:hAnsi="LegacySanITCBoo"/>
          <w:i/>
          <w:sz w:val="24"/>
          <w:szCs w:val="24"/>
          <w:lang w:val="ca-ES"/>
        </w:rPr>
        <w:t>intercanvi d'informació amb  les persones  amb funcions en matèri</w:t>
      </w:r>
      <w:r w:rsidR="003A65AD" w:rsidRPr="00E962A2">
        <w:rPr>
          <w:rFonts w:ascii="LegacySanITCBoo" w:hAnsi="LegacySanITCBoo"/>
          <w:i/>
          <w:sz w:val="24"/>
          <w:szCs w:val="24"/>
          <w:lang w:val="ca-ES"/>
        </w:rPr>
        <w:t>a d’</w:t>
      </w:r>
      <w:r w:rsidRPr="00E962A2">
        <w:rPr>
          <w:rFonts w:ascii="LegacySanITCBoo" w:hAnsi="LegacySanITCBoo"/>
          <w:i/>
          <w:sz w:val="24"/>
          <w:szCs w:val="24"/>
          <w:lang w:val="ca-ES"/>
        </w:rPr>
        <w:t xml:space="preserve">igualtat de les diverses conselleries o ens. </w:t>
      </w:r>
    </w:p>
    <w:p w:rsidR="004F46D2" w:rsidRPr="00E962A2" w:rsidRDefault="00170999"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Òrgan responsable: </w:t>
      </w:r>
    </w:p>
    <w:p w:rsidR="00170999" w:rsidRPr="00E962A2" w:rsidRDefault="00170999"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Direcció General de Funció Pública, Administracions Públiques i Qualitat dels Serveis</w:t>
      </w:r>
    </w:p>
    <w:p w:rsidR="004F46D2" w:rsidRPr="00E962A2" w:rsidRDefault="004F46D2"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Indicador:</w:t>
      </w:r>
    </w:p>
    <w:p w:rsidR="004F46D2" w:rsidRPr="00E962A2" w:rsidRDefault="0049370E"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Nombre de reunions organitzades amb responsables igualtat altres consellerie</w:t>
      </w:r>
      <w:r w:rsidR="004F46D2" w:rsidRPr="00E962A2">
        <w:rPr>
          <w:rFonts w:ascii="LegacySanITCBoo" w:hAnsi="LegacySanITCBoo"/>
          <w:sz w:val="24"/>
          <w:szCs w:val="24"/>
          <w:lang w:val="ca-ES"/>
        </w:rPr>
        <w:t>s</w:t>
      </w:r>
    </w:p>
    <w:p w:rsidR="0049370E" w:rsidRPr="00E962A2" w:rsidRDefault="003A65AD"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Nombre d’</w:t>
      </w:r>
      <w:r w:rsidR="0049370E" w:rsidRPr="00E962A2">
        <w:rPr>
          <w:rFonts w:ascii="LegacySanITCBoo" w:hAnsi="LegacySanITCBoo"/>
          <w:sz w:val="24"/>
          <w:szCs w:val="24"/>
          <w:lang w:val="ca-ES"/>
        </w:rPr>
        <w:t>altres mesures de comunicació realitzades</w:t>
      </w:r>
    </w:p>
    <w:p w:rsidR="00170999" w:rsidRPr="00E962A2" w:rsidRDefault="00170999"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Valor </w:t>
      </w:r>
      <w:r w:rsidR="00A47487" w:rsidRPr="00E962A2">
        <w:rPr>
          <w:rFonts w:ascii="LegacySanITCBoo" w:hAnsi="LegacySanITCBoo"/>
          <w:sz w:val="24"/>
          <w:szCs w:val="24"/>
          <w:lang w:val="ca-ES"/>
        </w:rPr>
        <w:t xml:space="preserve">dels </w:t>
      </w:r>
      <w:r w:rsidRPr="00E962A2">
        <w:rPr>
          <w:rFonts w:ascii="LegacySanITCBoo" w:hAnsi="LegacySanITCBoo"/>
          <w:sz w:val="24"/>
          <w:szCs w:val="24"/>
          <w:lang w:val="ca-ES"/>
        </w:rPr>
        <w:t>indicador</w:t>
      </w:r>
      <w:r w:rsidR="00A47487" w:rsidRPr="00E962A2">
        <w:rPr>
          <w:rFonts w:ascii="LegacySanITCBoo" w:hAnsi="LegacySanITCBoo"/>
          <w:sz w:val="24"/>
          <w:szCs w:val="24"/>
          <w:lang w:val="ca-ES"/>
        </w:rPr>
        <w:t>s</w:t>
      </w:r>
      <w:r w:rsidRPr="00E962A2">
        <w:rPr>
          <w:rFonts w:ascii="LegacySanITCBoo" w:hAnsi="LegacySanITCBoo"/>
          <w:sz w:val="24"/>
          <w:szCs w:val="24"/>
          <w:lang w:val="ca-ES"/>
        </w:rPr>
        <w:t>:</w:t>
      </w:r>
    </w:p>
    <w:p w:rsidR="00DA4376" w:rsidRPr="00E962A2" w:rsidRDefault="00161C10" w:rsidP="0049370E">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S’</w:t>
      </w:r>
      <w:r w:rsidR="00A772BB" w:rsidRPr="00E962A2">
        <w:rPr>
          <w:rFonts w:ascii="LegacySanITCBoo" w:hAnsi="LegacySanITCBoo"/>
          <w:sz w:val="24"/>
          <w:szCs w:val="24"/>
          <w:lang w:val="ca-ES"/>
        </w:rPr>
        <w:t xml:space="preserve">ha </w:t>
      </w:r>
      <w:r w:rsidR="0049370E" w:rsidRPr="00E962A2">
        <w:rPr>
          <w:rFonts w:ascii="LegacySanITCBoo" w:hAnsi="LegacySanITCBoo"/>
          <w:sz w:val="24"/>
          <w:szCs w:val="24"/>
          <w:lang w:val="ca-ES"/>
        </w:rPr>
        <w:t>actualitzat el</w:t>
      </w:r>
      <w:r w:rsidR="00A772BB" w:rsidRPr="00E962A2">
        <w:rPr>
          <w:rFonts w:ascii="LegacySanITCBoo" w:hAnsi="LegacySanITCBoo"/>
          <w:sz w:val="24"/>
          <w:szCs w:val="24"/>
          <w:lang w:val="ca-ES"/>
        </w:rPr>
        <w:t xml:space="preserve"> quadre amb to</w:t>
      </w:r>
      <w:r w:rsidR="00800F87" w:rsidRPr="00E962A2">
        <w:rPr>
          <w:rFonts w:ascii="LegacySanITCBoo" w:hAnsi="LegacySanITCBoo"/>
          <w:sz w:val="24"/>
          <w:szCs w:val="24"/>
          <w:lang w:val="ca-ES"/>
        </w:rPr>
        <w:t>tes les persones responsables d’</w:t>
      </w:r>
      <w:r w:rsidR="00A772BB" w:rsidRPr="00E962A2">
        <w:rPr>
          <w:rFonts w:ascii="LegacySanITCBoo" w:hAnsi="LegacySanITCBoo"/>
          <w:sz w:val="24"/>
          <w:szCs w:val="24"/>
          <w:lang w:val="ca-ES"/>
        </w:rPr>
        <w:t>igualtat amb totes les dades (</w:t>
      </w:r>
      <w:r w:rsidRPr="00E962A2">
        <w:rPr>
          <w:rFonts w:ascii="LegacySanITCBoo" w:hAnsi="LegacySanITCBoo"/>
          <w:sz w:val="24"/>
          <w:szCs w:val="24"/>
          <w:lang w:val="ca-ES"/>
        </w:rPr>
        <w:t>s’</w:t>
      </w:r>
      <w:r w:rsidR="00A772BB" w:rsidRPr="00E962A2">
        <w:rPr>
          <w:rFonts w:ascii="LegacySanITCBoo" w:hAnsi="LegacySanITCBoo"/>
          <w:sz w:val="24"/>
          <w:szCs w:val="24"/>
          <w:lang w:val="ca-ES"/>
        </w:rPr>
        <w:t xml:space="preserve">adjunta </w:t>
      </w:r>
      <w:r w:rsidR="00CA582E" w:rsidRPr="00E962A2">
        <w:rPr>
          <w:rFonts w:ascii="LegacySanITCBoo" w:hAnsi="LegacySanITCBoo"/>
          <w:sz w:val="24"/>
          <w:szCs w:val="24"/>
          <w:lang w:val="ca-ES"/>
        </w:rPr>
        <w:t xml:space="preserve">com a </w:t>
      </w:r>
      <w:r w:rsidRPr="00E962A2">
        <w:rPr>
          <w:rFonts w:ascii="LegacySanITCBoo" w:hAnsi="LegacySanITCBoo"/>
          <w:sz w:val="24"/>
          <w:szCs w:val="24"/>
          <w:lang w:val="ca-ES"/>
        </w:rPr>
        <w:t>annex</w:t>
      </w:r>
      <w:r w:rsidR="00CA582E" w:rsidRPr="00E962A2">
        <w:rPr>
          <w:rFonts w:ascii="LegacySanITCBoo" w:hAnsi="LegacySanITCBoo"/>
          <w:sz w:val="24"/>
          <w:szCs w:val="24"/>
          <w:lang w:val="ca-ES"/>
        </w:rPr>
        <w:t xml:space="preserve"> 2</w:t>
      </w:r>
      <w:r w:rsidR="00A772BB" w:rsidRPr="00E962A2">
        <w:rPr>
          <w:rFonts w:ascii="LegacySanITCBoo" w:hAnsi="LegacySanITCBoo"/>
          <w:sz w:val="24"/>
          <w:szCs w:val="24"/>
          <w:lang w:val="ca-ES"/>
        </w:rPr>
        <w:t xml:space="preserve">). </w:t>
      </w:r>
      <w:r w:rsidR="0049370E" w:rsidRPr="00E962A2">
        <w:rPr>
          <w:rFonts w:ascii="LegacySanITCBoo" w:hAnsi="LegacySanITCBoo"/>
          <w:sz w:val="24"/>
          <w:szCs w:val="24"/>
          <w:lang w:val="ca-ES"/>
        </w:rPr>
        <w:t>No s</w:t>
      </w:r>
      <w:r w:rsidR="004F46D2" w:rsidRPr="00E962A2">
        <w:rPr>
          <w:rFonts w:ascii="LegacySanITCBoo" w:hAnsi="LegacySanITCBoo"/>
          <w:sz w:val="24"/>
          <w:szCs w:val="24"/>
          <w:lang w:val="ca-ES"/>
        </w:rPr>
        <w:t>’</w:t>
      </w:r>
      <w:r w:rsidR="0049370E" w:rsidRPr="00E962A2">
        <w:rPr>
          <w:rFonts w:ascii="LegacySanITCBoo" w:hAnsi="LegacySanITCBoo"/>
          <w:sz w:val="24"/>
          <w:szCs w:val="24"/>
          <w:lang w:val="ca-ES"/>
        </w:rPr>
        <w:t>ha</w:t>
      </w:r>
      <w:r w:rsidR="004F46D2" w:rsidRPr="00E962A2">
        <w:rPr>
          <w:rFonts w:ascii="LegacySanITCBoo" w:hAnsi="LegacySanITCBoo"/>
          <w:sz w:val="24"/>
          <w:szCs w:val="24"/>
          <w:lang w:val="ca-ES"/>
        </w:rPr>
        <w:t xml:space="preserve"> </w:t>
      </w:r>
      <w:r w:rsidR="006B600D" w:rsidRPr="00E962A2">
        <w:rPr>
          <w:rFonts w:ascii="LegacySanITCBoo" w:hAnsi="LegacySanITCBoo"/>
          <w:sz w:val="24"/>
          <w:szCs w:val="24"/>
          <w:lang w:val="ca-ES"/>
        </w:rPr>
        <w:t>fet</w:t>
      </w:r>
      <w:r w:rsidR="004F46D2" w:rsidRPr="00E962A2">
        <w:rPr>
          <w:rFonts w:ascii="LegacySanITCBoo" w:hAnsi="LegacySanITCBoo"/>
          <w:sz w:val="24"/>
          <w:szCs w:val="24"/>
          <w:lang w:val="ca-ES"/>
        </w:rPr>
        <w:t xml:space="preserve"> </w:t>
      </w:r>
      <w:r w:rsidR="0049370E" w:rsidRPr="00E962A2">
        <w:rPr>
          <w:rFonts w:ascii="LegacySanITCBoo" w:hAnsi="LegacySanITCBoo"/>
          <w:sz w:val="24"/>
          <w:szCs w:val="24"/>
          <w:lang w:val="ca-ES"/>
        </w:rPr>
        <w:t xml:space="preserve">cap </w:t>
      </w:r>
      <w:r w:rsidR="004F46D2" w:rsidRPr="00B91B92">
        <w:rPr>
          <w:rFonts w:ascii="LegacySanITCBoo" w:hAnsi="LegacySanITCBoo"/>
          <w:sz w:val="24"/>
          <w:szCs w:val="24"/>
          <w:lang w:val="ca-ES"/>
        </w:rPr>
        <w:t>r</w:t>
      </w:r>
      <w:r w:rsidR="0049370E" w:rsidRPr="00B91B92">
        <w:rPr>
          <w:rFonts w:ascii="LegacySanITCBoo" w:hAnsi="LegacySanITCBoo"/>
          <w:sz w:val="24"/>
          <w:szCs w:val="24"/>
          <w:lang w:val="ca-ES"/>
        </w:rPr>
        <w:t>eunió</w:t>
      </w:r>
      <w:r w:rsidR="0084765E" w:rsidRPr="00B91B92">
        <w:rPr>
          <w:rFonts w:ascii="LegacySanITCBoo" w:hAnsi="LegacySanITCBoo"/>
          <w:sz w:val="24"/>
          <w:szCs w:val="24"/>
          <w:lang w:val="ca-ES"/>
        </w:rPr>
        <w:t xml:space="preserve"> amb els representants d’igualtat.</w:t>
      </w:r>
      <w:r w:rsidR="0084765E" w:rsidRPr="00E962A2">
        <w:rPr>
          <w:rFonts w:ascii="LegacySanITCBoo" w:hAnsi="LegacySanITCBoo"/>
          <w:sz w:val="24"/>
          <w:szCs w:val="24"/>
          <w:lang w:val="ca-ES"/>
        </w:rPr>
        <w:t xml:space="preserve"> </w:t>
      </w:r>
    </w:p>
    <w:p w:rsidR="005717D0" w:rsidRPr="00E962A2" w:rsidRDefault="005717D0" w:rsidP="008366BF">
      <w:pPr>
        <w:spacing w:after="0" w:line="240" w:lineRule="auto"/>
        <w:ind w:left="708" w:right="-710"/>
        <w:jc w:val="both"/>
        <w:rPr>
          <w:rFonts w:ascii="LegacySanITCBoo" w:hAnsi="LegacySanITCBoo"/>
          <w:sz w:val="24"/>
          <w:szCs w:val="24"/>
          <w:lang w:val="ca-ES"/>
        </w:rPr>
      </w:pPr>
    </w:p>
    <w:p w:rsidR="0049370E" w:rsidRPr="00E962A2" w:rsidRDefault="00B91B92" w:rsidP="0049370E">
      <w:pPr>
        <w:spacing w:after="0" w:line="240" w:lineRule="auto"/>
        <w:ind w:left="708" w:right="-710"/>
        <w:jc w:val="both"/>
        <w:rPr>
          <w:rFonts w:ascii="LegacySanITCBoo" w:hAnsi="LegacySanITCBoo"/>
          <w:sz w:val="24"/>
          <w:szCs w:val="24"/>
          <w:lang w:val="ca-ES"/>
        </w:rPr>
      </w:pPr>
      <w:r w:rsidRPr="00B91B92">
        <w:rPr>
          <w:rFonts w:ascii="LegacySanITCBoo" w:hAnsi="LegacySanITCBoo"/>
          <w:sz w:val="24"/>
          <w:szCs w:val="24"/>
          <w:lang w:val="ca-ES"/>
        </w:rPr>
        <w:t>Sí</w:t>
      </w:r>
      <w:r w:rsidR="0084765E" w:rsidRPr="00B91B92">
        <w:rPr>
          <w:rFonts w:ascii="LegacySanITCBoo" w:hAnsi="LegacySanITCBoo"/>
          <w:sz w:val="24"/>
          <w:szCs w:val="24"/>
          <w:lang w:val="ca-ES"/>
        </w:rPr>
        <w:t xml:space="preserve"> s’ha</w:t>
      </w:r>
      <w:r w:rsidRPr="00B91B92">
        <w:rPr>
          <w:rFonts w:ascii="LegacySanITCBoo" w:hAnsi="LegacySanITCBoo"/>
          <w:sz w:val="24"/>
          <w:szCs w:val="24"/>
          <w:lang w:val="ca-ES"/>
        </w:rPr>
        <w:t>n</w:t>
      </w:r>
      <w:r w:rsidR="0084765E" w:rsidRPr="00B91B92">
        <w:rPr>
          <w:rFonts w:ascii="LegacySanITCBoo" w:hAnsi="LegacySanITCBoo"/>
          <w:sz w:val="24"/>
          <w:szCs w:val="24"/>
          <w:lang w:val="ca-ES"/>
        </w:rPr>
        <w:t xml:space="preserve"> dut a terme comu</w:t>
      </w:r>
      <w:r w:rsidRPr="00B91B92">
        <w:rPr>
          <w:rFonts w:ascii="LegacySanITCBoo" w:hAnsi="LegacySanITCBoo"/>
          <w:sz w:val="24"/>
          <w:szCs w:val="24"/>
          <w:lang w:val="ca-ES"/>
        </w:rPr>
        <w:t>nicacions</w:t>
      </w:r>
      <w:r w:rsidR="003A65AD" w:rsidRPr="00B91B92">
        <w:rPr>
          <w:rFonts w:ascii="LegacySanITCBoo" w:hAnsi="LegacySanITCBoo"/>
          <w:sz w:val="24"/>
          <w:szCs w:val="24"/>
          <w:lang w:val="ca-ES"/>
        </w:rPr>
        <w:t xml:space="preserve"> </w:t>
      </w:r>
      <w:r w:rsidR="0084765E" w:rsidRPr="00B91B92">
        <w:rPr>
          <w:rFonts w:ascii="LegacySanITCBoo" w:hAnsi="LegacySanITCBoo"/>
          <w:sz w:val="24"/>
          <w:szCs w:val="24"/>
          <w:lang w:val="ca-ES"/>
        </w:rPr>
        <w:t>amb aquests per tal de explicar l</w:t>
      </w:r>
      <w:r w:rsidR="003A65AD" w:rsidRPr="00B91B92">
        <w:rPr>
          <w:rFonts w:ascii="LegacySanITCBoo" w:hAnsi="LegacySanITCBoo"/>
          <w:sz w:val="24"/>
          <w:szCs w:val="24"/>
          <w:lang w:val="ca-ES"/>
        </w:rPr>
        <w:t>’actualització dels q</w:t>
      </w:r>
      <w:r w:rsidR="0049370E" w:rsidRPr="00B91B92">
        <w:rPr>
          <w:rFonts w:ascii="LegacySanITCBoo" w:hAnsi="LegacySanITCBoo"/>
          <w:sz w:val="24"/>
          <w:szCs w:val="24"/>
          <w:lang w:val="ca-ES"/>
        </w:rPr>
        <w:t>uestionaris-fitxes de recollida dades responsable</w:t>
      </w:r>
      <w:r w:rsidR="0084765E" w:rsidRPr="00B91B92">
        <w:rPr>
          <w:rFonts w:ascii="LegacySanITCBoo" w:hAnsi="LegacySanITCBoo"/>
          <w:sz w:val="24"/>
          <w:szCs w:val="24"/>
          <w:lang w:val="ca-ES"/>
        </w:rPr>
        <w:t xml:space="preserve"> així com la forma de recollir les dades després de les modificacions efectuades als indicadors i sobre tot al </w:t>
      </w:r>
      <w:r w:rsidRPr="00B91B92">
        <w:rPr>
          <w:rFonts w:ascii="LegacySanITCBoo" w:hAnsi="LegacySanITCBoo"/>
          <w:sz w:val="24"/>
          <w:szCs w:val="24"/>
          <w:lang w:val="ca-ES"/>
        </w:rPr>
        <w:t>mòdul d’Igualtat de l’eina RRHH.</w:t>
      </w:r>
    </w:p>
    <w:p w:rsidR="00170999" w:rsidRPr="00E962A2" w:rsidRDefault="00170999" w:rsidP="008366BF">
      <w:pPr>
        <w:spacing w:after="0" w:line="240" w:lineRule="auto"/>
        <w:ind w:right="-710"/>
        <w:jc w:val="both"/>
        <w:rPr>
          <w:rFonts w:ascii="LegacySanITCBoo" w:hAnsi="LegacySanITCBoo"/>
          <w:sz w:val="24"/>
          <w:szCs w:val="24"/>
          <w:lang w:val="ca-ES"/>
        </w:rPr>
      </w:pPr>
    </w:p>
    <w:p w:rsidR="00170999" w:rsidRPr="00E962A2" w:rsidRDefault="00170999" w:rsidP="008366BF">
      <w:pPr>
        <w:spacing w:after="0" w:line="240" w:lineRule="auto"/>
        <w:ind w:right="-710"/>
        <w:jc w:val="both"/>
        <w:rPr>
          <w:rFonts w:ascii="LegacySanITCBoo" w:hAnsi="LegacySanITCBoo"/>
          <w:i/>
          <w:sz w:val="24"/>
          <w:szCs w:val="24"/>
          <w:lang w:val="ca-ES"/>
        </w:rPr>
      </w:pPr>
      <w:r w:rsidRPr="00E962A2">
        <w:rPr>
          <w:rFonts w:ascii="LegacySanITCBoo" w:hAnsi="LegacySanITCBoo"/>
          <w:i/>
          <w:sz w:val="24"/>
          <w:szCs w:val="24"/>
          <w:lang w:val="ca-ES"/>
        </w:rPr>
        <w:t>Actuació 1.4.4.  S’ha de crear un nou mòdul en el sistema, anomenat ‘Mòdul d’Igualtat’, on es trobin les dades de la base de Recursos Humans necessàries per poder fer el seguiment del Pla, al qual tindran accés les persones que ocupen els llocs amb funcions en matèria d'igualtat.  Des d’aquest mòdul, sense intervenció de personal informàtic, s’han de poder consultar totes les dades estadístiques del Pla d’Igualtat i generar informes i llistes similars a les que s’han fet servir en la diagnosi de dades quantitatives del pla actual d’igualtat. Fins a aquest moment, els habilitats i les habilitades de personal de les conselleries, els organismes autònoms i els ens subjectes al Pla, han de subministrar regularment a les persones amb funcions en matèria  d'igualtat (responsables d’igualtat) de la seva conselleria o ens</w:t>
      </w:r>
      <w:r w:rsidR="00920DDC" w:rsidRPr="00E962A2">
        <w:rPr>
          <w:rFonts w:ascii="LegacySanITCBoo" w:hAnsi="LegacySanITCBoo"/>
          <w:i/>
          <w:sz w:val="24"/>
          <w:szCs w:val="24"/>
          <w:lang w:val="ca-ES"/>
        </w:rPr>
        <w:t xml:space="preserve"> </w:t>
      </w:r>
      <w:r w:rsidRPr="00E962A2">
        <w:rPr>
          <w:rFonts w:ascii="LegacySanITCBoo" w:hAnsi="LegacySanITCBoo"/>
          <w:i/>
          <w:sz w:val="24"/>
          <w:szCs w:val="24"/>
          <w:lang w:val="ca-ES"/>
        </w:rPr>
        <w:t xml:space="preserve">informació sobre les dades que no hi consten i que siguin necessàries per </w:t>
      </w:r>
      <w:r w:rsidR="004E0D7A" w:rsidRPr="00E962A2">
        <w:rPr>
          <w:rFonts w:ascii="LegacySanITCBoo" w:hAnsi="LegacySanITCBoo"/>
          <w:i/>
          <w:sz w:val="24"/>
          <w:szCs w:val="24"/>
          <w:lang w:val="ca-ES"/>
        </w:rPr>
        <w:t>fer un seguiment</w:t>
      </w:r>
      <w:r w:rsidRPr="00E962A2">
        <w:rPr>
          <w:rFonts w:ascii="LegacySanITCBoo" w:hAnsi="LegacySanITCBoo"/>
          <w:i/>
          <w:sz w:val="24"/>
          <w:szCs w:val="24"/>
          <w:lang w:val="ca-ES"/>
        </w:rPr>
        <w:t xml:space="preserve"> del Pla i la valoració de l'evolució de les dades analitzades en el diagnòstic, segons els annexos que se’ls trametin, </w:t>
      </w:r>
      <w:r w:rsidR="00920DDC" w:rsidRPr="00E962A2">
        <w:rPr>
          <w:rFonts w:ascii="LegacySanITCBoo" w:hAnsi="LegacySanITCBoo"/>
          <w:i/>
          <w:sz w:val="24"/>
          <w:szCs w:val="24"/>
          <w:lang w:val="ca-ES"/>
        </w:rPr>
        <w:t xml:space="preserve">tot respectant </w:t>
      </w:r>
      <w:r w:rsidRPr="00E962A2">
        <w:rPr>
          <w:rFonts w:ascii="LegacySanITCBoo" w:hAnsi="LegacySanITCBoo"/>
          <w:i/>
          <w:sz w:val="24"/>
          <w:szCs w:val="24"/>
          <w:lang w:val="ca-ES"/>
        </w:rPr>
        <w:t xml:space="preserve">sempre la normativa de protecció de dades. </w:t>
      </w:r>
    </w:p>
    <w:p w:rsidR="004F46D2" w:rsidRPr="00E962A2" w:rsidRDefault="00170999"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Òrgan responsable: </w:t>
      </w:r>
    </w:p>
    <w:p w:rsidR="00170999" w:rsidRPr="00E962A2" w:rsidRDefault="00170999"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Direcció General de Funció Pública, Administracions Públiques i Qualitat dels Serveis</w:t>
      </w:r>
    </w:p>
    <w:p w:rsidR="004F46D2" w:rsidRPr="00E962A2" w:rsidRDefault="004D1E95"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Indicadors: </w:t>
      </w:r>
    </w:p>
    <w:p w:rsidR="004F46D2" w:rsidRPr="00E962A2" w:rsidRDefault="003A65AD"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Creació d’un Mòdul d’Igualtat en la base de dades de RRHH</w:t>
      </w:r>
      <w:r w:rsidR="004F46D2" w:rsidRPr="00E962A2">
        <w:rPr>
          <w:rFonts w:ascii="LegacySanITCBoo" w:hAnsi="LegacySanITCBoo"/>
          <w:sz w:val="24"/>
          <w:szCs w:val="24"/>
          <w:lang w:val="ca-ES"/>
        </w:rPr>
        <w:t xml:space="preserve"> </w:t>
      </w:r>
    </w:p>
    <w:p w:rsidR="004D1E95" w:rsidRPr="00E962A2" w:rsidRDefault="003A65AD"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Nombre d’interfícies (pantalles, llistes, fitxers, etc.) creats</w:t>
      </w:r>
    </w:p>
    <w:p w:rsidR="00170999" w:rsidRPr="00E962A2" w:rsidRDefault="00170999"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Valor </w:t>
      </w:r>
      <w:r w:rsidR="00701FDD" w:rsidRPr="00E962A2">
        <w:rPr>
          <w:rFonts w:ascii="LegacySanITCBoo" w:hAnsi="LegacySanITCBoo"/>
          <w:sz w:val="24"/>
          <w:szCs w:val="24"/>
          <w:lang w:val="ca-ES"/>
        </w:rPr>
        <w:t xml:space="preserve">dels </w:t>
      </w:r>
      <w:r w:rsidRPr="00E962A2">
        <w:rPr>
          <w:rFonts w:ascii="LegacySanITCBoo" w:hAnsi="LegacySanITCBoo"/>
          <w:sz w:val="24"/>
          <w:szCs w:val="24"/>
          <w:lang w:val="ca-ES"/>
        </w:rPr>
        <w:t>indicador</w:t>
      </w:r>
      <w:r w:rsidR="00D95DCB" w:rsidRPr="00E962A2">
        <w:rPr>
          <w:rFonts w:ascii="LegacySanITCBoo" w:hAnsi="LegacySanITCBoo"/>
          <w:sz w:val="24"/>
          <w:szCs w:val="24"/>
          <w:lang w:val="ca-ES"/>
        </w:rPr>
        <w:t>s</w:t>
      </w:r>
      <w:r w:rsidRPr="00E962A2">
        <w:rPr>
          <w:rFonts w:ascii="LegacySanITCBoo" w:hAnsi="LegacySanITCBoo"/>
          <w:sz w:val="24"/>
          <w:szCs w:val="24"/>
          <w:lang w:val="ca-ES"/>
        </w:rPr>
        <w:t>:</w:t>
      </w:r>
    </w:p>
    <w:p w:rsidR="003A65AD" w:rsidRPr="00E962A2" w:rsidRDefault="003A65AD"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 xml:space="preserve">El primer indicador es considera finalitzat a data de l’informe intermedi. </w:t>
      </w:r>
    </w:p>
    <w:p w:rsidR="001F0138" w:rsidRPr="00E962A2" w:rsidRDefault="001F0138" w:rsidP="008366BF">
      <w:pPr>
        <w:spacing w:after="0" w:line="240" w:lineRule="auto"/>
        <w:ind w:left="708" w:right="-710"/>
        <w:jc w:val="both"/>
        <w:rPr>
          <w:rFonts w:ascii="LegacySanITCBoo" w:hAnsi="LegacySanITCBoo"/>
          <w:sz w:val="24"/>
          <w:szCs w:val="24"/>
          <w:lang w:val="ca-ES"/>
        </w:rPr>
      </w:pPr>
    </w:p>
    <w:p w:rsidR="004D1E95" w:rsidRPr="00E962A2" w:rsidRDefault="003A65AD"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 xml:space="preserve">Creades </w:t>
      </w:r>
      <w:r w:rsidR="004D1E95" w:rsidRPr="00E962A2">
        <w:rPr>
          <w:rFonts w:ascii="LegacySanITCBoo" w:hAnsi="LegacySanITCBoo"/>
          <w:sz w:val="24"/>
          <w:szCs w:val="24"/>
          <w:lang w:val="ca-ES"/>
        </w:rPr>
        <w:t xml:space="preserve">quatre pantalles amb format </w:t>
      </w:r>
      <w:r w:rsidR="009655CB" w:rsidRPr="00E962A2">
        <w:rPr>
          <w:rFonts w:ascii="LegacySanITCBoo" w:hAnsi="LegacySanITCBoo"/>
          <w:sz w:val="24"/>
          <w:szCs w:val="24"/>
          <w:lang w:val="ca-ES"/>
        </w:rPr>
        <w:t xml:space="preserve">de </w:t>
      </w:r>
      <w:r w:rsidR="004D1E95" w:rsidRPr="00E962A2">
        <w:rPr>
          <w:rFonts w:ascii="LegacySanITCBoo" w:hAnsi="LegacySanITCBoo"/>
          <w:sz w:val="24"/>
          <w:szCs w:val="24"/>
          <w:lang w:val="ca-ES"/>
        </w:rPr>
        <w:t>fitxer perquè els usuaris puguin defi</w:t>
      </w:r>
      <w:r w:rsidRPr="00E962A2">
        <w:rPr>
          <w:rFonts w:ascii="LegacySanITCBoo" w:hAnsi="LegacySanITCBoo"/>
          <w:sz w:val="24"/>
          <w:szCs w:val="24"/>
          <w:lang w:val="ca-ES"/>
        </w:rPr>
        <w:t>nir les seves pròpies consultes, en aquest període de temps no ha estat necessària la creació de més.</w:t>
      </w:r>
    </w:p>
    <w:p w:rsidR="00170999" w:rsidRPr="00E962A2" w:rsidRDefault="004D1E95"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 </w:t>
      </w:r>
    </w:p>
    <w:p w:rsidR="00170999" w:rsidRPr="00E962A2" w:rsidRDefault="00170999" w:rsidP="008366BF">
      <w:pPr>
        <w:spacing w:after="0" w:line="240" w:lineRule="auto"/>
        <w:ind w:right="-710"/>
        <w:jc w:val="both"/>
        <w:rPr>
          <w:rFonts w:ascii="LegacySanITCBoo" w:hAnsi="LegacySanITCBoo"/>
          <w:sz w:val="24"/>
          <w:szCs w:val="24"/>
          <w:lang w:val="ca-ES"/>
        </w:rPr>
      </w:pPr>
      <w:r w:rsidRPr="00E962A2">
        <w:rPr>
          <w:rFonts w:ascii="LegacySanITCBoo" w:hAnsi="LegacySanITCBoo"/>
          <w:i/>
          <w:sz w:val="24"/>
          <w:szCs w:val="24"/>
          <w:lang w:val="ca-ES"/>
        </w:rPr>
        <w:t>Actuació 1.4.5.</w:t>
      </w:r>
      <w:r w:rsidRPr="00E962A2">
        <w:rPr>
          <w:rFonts w:ascii="LegacySanITCBoo" w:hAnsi="LegacySanITCBoo"/>
          <w:sz w:val="24"/>
          <w:szCs w:val="24"/>
          <w:lang w:val="ca-ES"/>
        </w:rPr>
        <w:t xml:space="preserve"> </w:t>
      </w:r>
      <w:r w:rsidRPr="00E962A2">
        <w:rPr>
          <w:rFonts w:ascii="LegacySanITCBoo" w:hAnsi="LegacySanITCBoo"/>
          <w:i/>
          <w:sz w:val="24"/>
          <w:szCs w:val="24"/>
          <w:lang w:val="ca-ES"/>
        </w:rPr>
        <w:t xml:space="preserve">Les persones que ocupin els llocs amb funcions en matèria d’igualtat (responsables d’igualtat) han de trametre, quan els ho demanin, a la direcció general competent en matèria de funció pública, informació sobre l'aplicació efectiva de cada mesura en què tinguin responsabilitat, amb </w:t>
      </w:r>
      <w:r w:rsidRPr="00E962A2">
        <w:rPr>
          <w:rFonts w:ascii="LegacySanITCBoo" w:hAnsi="LegacySanITCBoo"/>
          <w:i/>
          <w:sz w:val="24"/>
          <w:szCs w:val="24"/>
          <w:lang w:val="ca-ES"/>
        </w:rPr>
        <w:lastRenderedPageBreak/>
        <w:t>especificació, quan correspongui, de les dades desagregades per sexe i, si s’escau, de les càrregues familiars, perquè la Comissió Tècnica de Seguiment del Pla d’Igualtat elabori els informes intermedi i final de seguiment i els presenti a la Comissió d’Igualtat</w:t>
      </w:r>
      <w:r w:rsidRPr="00E962A2">
        <w:rPr>
          <w:rFonts w:ascii="LegacySanITCBoo" w:hAnsi="LegacySanITCBoo"/>
          <w:sz w:val="24"/>
          <w:szCs w:val="24"/>
          <w:lang w:val="ca-ES"/>
        </w:rPr>
        <w:t>.</w:t>
      </w:r>
    </w:p>
    <w:p w:rsidR="0096115A" w:rsidRPr="00E962A2" w:rsidRDefault="00170999"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Òrgan responsable: </w:t>
      </w:r>
    </w:p>
    <w:p w:rsidR="00170999" w:rsidRPr="00E962A2" w:rsidRDefault="00170999"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Responsables d’</w:t>
      </w:r>
      <w:r w:rsidR="009655CB" w:rsidRPr="00E962A2">
        <w:rPr>
          <w:rFonts w:ascii="LegacySanITCBoo" w:hAnsi="LegacySanITCBoo"/>
          <w:sz w:val="24"/>
          <w:szCs w:val="24"/>
          <w:lang w:val="ca-ES"/>
        </w:rPr>
        <w:t>i</w:t>
      </w:r>
      <w:r w:rsidRPr="00E962A2">
        <w:rPr>
          <w:rFonts w:ascii="LegacySanITCBoo" w:hAnsi="LegacySanITCBoo"/>
          <w:sz w:val="24"/>
          <w:szCs w:val="24"/>
          <w:lang w:val="ca-ES"/>
        </w:rPr>
        <w:t>gualtat</w:t>
      </w:r>
    </w:p>
    <w:p w:rsidR="00CA7C4B" w:rsidRPr="00E962A2" w:rsidRDefault="00CA7C4B"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Indicadors: </w:t>
      </w:r>
    </w:p>
    <w:p w:rsidR="00CA7C4B" w:rsidRPr="00E962A2" w:rsidRDefault="0010654A"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Nombre d’informes tramesos anualment pels responsables d’igualtat a la Comissió Tècnica per poder fer informes de seguiment del Pla</w:t>
      </w:r>
    </w:p>
    <w:p w:rsidR="00170999" w:rsidRPr="00E962A2" w:rsidRDefault="00170999"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Valor</w:t>
      </w:r>
      <w:r w:rsidR="00701FDD" w:rsidRPr="00E962A2">
        <w:rPr>
          <w:rFonts w:ascii="LegacySanITCBoo" w:hAnsi="LegacySanITCBoo"/>
          <w:sz w:val="24"/>
          <w:szCs w:val="24"/>
          <w:lang w:val="ca-ES"/>
        </w:rPr>
        <w:t xml:space="preserve"> de</w:t>
      </w:r>
      <w:r w:rsidRPr="00E962A2">
        <w:rPr>
          <w:rFonts w:ascii="LegacySanITCBoo" w:hAnsi="LegacySanITCBoo"/>
          <w:sz w:val="24"/>
          <w:szCs w:val="24"/>
          <w:lang w:val="ca-ES"/>
        </w:rPr>
        <w:t xml:space="preserve"> </w:t>
      </w:r>
      <w:r w:rsidR="00701FDD" w:rsidRPr="00E962A2">
        <w:rPr>
          <w:rFonts w:ascii="LegacySanITCBoo" w:hAnsi="LegacySanITCBoo"/>
          <w:sz w:val="24"/>
          <w:szCs w:val="24"/>
          <w:lang w:val="ca-ES"/>
        </w:rPr>
        <w:t>l’</w:t>
      </w:r>
      <w:r w:rsidRPr="00E962A2">
        <w:rPr>
          <w:rFonts w:ascii="LegacySanITCBoo" w:hAnsi="LegacySanITCBoo"/>
          <w:sz w:val="24"/>
          <w:szCs w:val="24"/>
          <w:lang w:val="ca-ES"/>
        </w:rPr>
        <w:t>indicador:</w:t>
      </w:r>
    </w:p>
    <w:p w:rsidR="0096115A" w:rsidRPr="00E962A2" w:rsidRDefault="0010654A"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Informes corresponents a l’elaboració d’aquest informe final, un per entitat</w:t>
      </w:r>
      <w:r w:rsidR="00CA7C4B" w:rsidRPr="00E962A2">
        <w:rPr>
          <w:rFonts w:ascii="LegacySanITCBoo" w:hAnsi="LegacySanITCBoo"/>
          <w:sz w:val="24"/>
          <w:szCs w:val="24"/>
          <w:lang w:val="ca-ES"/>
        </w:rPr>
        <w:t>.</w:t>
      </w:r>
    </w:p>
    <w:p w:rsidR="00170999" w:rsidRPr="00E962A2" w:rsidRDefault="00170999" w:rsidP="008366BF">
      <w:pPr>
        <w:spacing w:after="0" w:line="240" w:lineRule="auto"/>
        <w:ind w:right="-710"/>
        <w:jc w:val="both"/>
        <w:rPr>
          <w:rFonts w:ascii="LegacySanITCBoo" w:hAnsi="LegacySanITCBoo"/>
          <w:sz w:val="24"/>
          <w:szCs w:val="24"/>
          <w:lang w:val="ca-ES"/>
        </w:rPr>
      </w:pPr>
    </w:p>
    <w:p w:rsidR="00170999" w:rsidRPr="00E962A2" w:rsidRDefault="00170999" w:rsidP="008366BF">
      <w:pPr>
        <w:spacing w:after="0" w:line="240" w:lineRule="auto"/>
        <w:ind w:right="-710"/>
        <w:jc w:val="both"/>
        <w:rPr>
          <w:rFonts w:ascii="LegacySanITCBoo" w:hAnsi="LegacySanITCBoo"/>
          <w:sz w:val="24"/>
          <w:szCs w:val="24"/>
          <w:lang w:val="ca-ES"/>
        </w:rPr>
      </w:pPr>
      <w:r w:rsidRPr="00E962A2">
        <w:rPr>
          <w:rFonts w:ascii="LegacySanITCBoo" w:hAnsi="LegacySanITCBoo"/>
          <w:b/>
          <w:sz w:val="24"/>
          <w:szCs w:val="24"/>
          <w:lang w:val="ca-ES"/>
        </w:rPr>
        <w:t>Objectiu 1.5.</w:t>
      </w:r>
      <w:r w:rsidRPr="00E962A2">
        <w:rPr>
          <w:rFonts w:ascii="LegacySanITCBoo" w:hAnsi="LegacySanITCBoo"/>
          <w:sz w:val="24"/>
          <w:szCs w:val="24"/>
          <w:lang w:val="ca-ES"/>
        </w:rPr>
        <w:t xml:space="preserve"> Impulsar la participació de les dones i </w:t>
      </w:r>
      <w:r w:rsidR="001F5E37" w:rsidRPr="00E962A2">
        <w:rPr>
          <w:rFonts w:ascii="LegacySanITCBoo" w:hAnsi="LegacySanITCBoo"/>
          <w:sz w:val="24"/>
          <w:szCs w:val="24"/>
          <w:lang w:val="ca-ES"/>
        </w:rPr>
        <w:t>que tenguin una</w:t>
      </w:r>
      <w:r w:rsidRPr="00E962A2">
        <w:rPr>
          <w:rFonts w:ascii="LegacySanITCBoo" w:hAnsi="LegacySanITCBoo"/>
          <w:sz w:val="24"/>
          <w:szCs w:val="24"/>
          <w:lang w:val="ca-ES"/>
        </w:rPr>
        <w:t xml:space="preserve"> representació equilibrada </w:t>
      </w:r>
    </w:p>
    <w:p w:rsidR="0096115A" w:rsidRPr="00E962A2" w:rsidRDefault="0096115A" w:rsidP="008366BF">
      <w:pPr>
        <w:spacing w:after="0" w:line="240" w:lineRule="auto"/>
        <w:ind w:right="-710"/>
        <w:jc w:val="both"/>
        <w:rPr>
          <w:rFonts w:ascii="LegacySanITCBoo" w:hAnsi="LegacySanITCBoo"/>
          <w:sz w:val="24"/>
          <w:szCs w:val="24"/>
          <w:lang w:val="ca-ES"/>
        </w:rPr>
      </w:pPr>
    </w:p>
    <w:p w:rsidR="00170999" w:rsidRPr="00E962A2" w:rsidRDefault="00170999"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Consideració prèvia: s’entén per representació equilibrada la situació que garanteix la presència de dones i homes de manera que, en el conjunt de persones a què es refereix, cada sexe no superi el 60 % ni sigui inferior al 40 %. Es considera que hi ha una representació equilibrada quan en els òrgans de menys de quatre membres els dos sexes hi estiguin representats.</w:t>
      </w:r>
    </w:p>
    <w:p w:rsidR="0096115A" w:rsidRPr="00E962A2" w:rsidRDefault="0096115A" w:rsidP="008366BF">
      <w:pPr>
        <w:spacing w:after="0" w:line="240" w:lineRule="auto"/>
        <w:ind w:right="-710"/>
        <w:jc w:val="both"/>
        <w:rPr>
          <w:rFonts w:ascii="LegacySanITCBoo" w:hAnsi="LegacySanITCBoo"/>
          <w:sz w:val="24"/>
          <w:szCs w:val="24"/>
          <w:lang w:val="ca-ES"/>
        </w:rPr>
      </w:pPr>
    </w:p>
    <w:p w:rsidR="00170999" w:rsidRPr="00E962A2" w:rsidRDefault="00170999" w:rsidP="008366BF">
      <w:pPr>
        <w:spacing w:after="0" w:line="240" w:lineRule="auto"/>
        <w:ind w:right="-710"/>
        <w:jc w:val="both"/>
        <w:rPr>
          <w:rFonts w:ascii="LegacySanITCBoo" w:hAnsi="LegacySanITCBoo"/>
          <w:sz w:val="24"/>
          <w:szCs w:val="24"/>
          <w:lang w:val="ca-ES"/>
        </w:rPr>
      </w:pPr>
      <w:r w:rsidRPr="00E962A2">
        <w:rPr>
          <w:rFonts w:ascii="LegacySanITCBoo" w:hAnsi="LegacySanITCBoo"/>
          <w:i/>
          <w:sz w:val="24"/>
          <w:szCs w:val="24"/>
          <w:lang w:val="ca-ES"/>
        </w:rPr>
        <w:t>Actuació 1.5.1.</w:t>
      </w:r>
      <w:r w:rsidRPr="00E962A2">
        <w:rPr>
          <w:rFonts w:ascii="LegacySanITCBoo" w:hAnsi="LegacySanITCBoo"/>
          <w:sz w:val="24"/>
          <w:szCs w:val="24"/>
          <w:lang w:val="ca-ES"/>
        </w:rPr>
        <w:t xml:space="preserve"> </w:t>
      </w:r>
      <w:r w:rsidRPr="00E962A2">
        <w:rPr>
          <w:rFonts w:ascii="LegacySanITCBoo" w:hAnsi="LegacySanITCBoo"/>
          <w:i/>
          <w:sz w:val="24"/>
          <w:szCs w:val="24"/>
          <w:lang w:val="ca-ES"/>
        </w:rPr>
        <w:t>L’Administració de la Comunitat Autònoma de les Illes Balears, en l’àmbit d’aquest Pla, ha de promoure que es  designin les persones que siguin personal seu que els represen</w:t>
      </w:r>
      <w:r w:rsidR="00D95DCB" w:rsidRPr="00E962A2">
        <w:rPr>
          <w:rFonts w:ascii="LegacySanITCBoo" w:hAnsi="LegacySanITCBoo"/>
          <w:i/>
          <w:sz w:val="24"/>
          <w:szCs w:val="24"/>
          <w:lang w:val="ca-ES"/>
        </w:rPr>
        <w:t xml:space="preserve">tin en els òrgans col·legiats, </w:t>
      </w:r>
      <w:r w:rsidRPr="00E962A2">
        <w:rPr>
          <w:rFonts w:ascii="LegacySanITCBoo" w:hAnsi="LegacySanITCBoo"/>
          <w:i/>
          <w:sz w:val="24"/>
          <w:szCs w:val="24"/>
          <w:lang w:val="ca-ES"/>
        </w:rPr>
        <w:t xml:space="preserve">d’acord amb el principi de presència equilibrada de dones i homes, sempre que això no impliqui vulnerar els principis de professionalitat i especialització dels seus membres. </w:t>
      </w:r>
      <w:r w:rsidR="001F5E37" w:rsidRPr="00E962A2">
        <w:rPr>
          <w:rFonts w:ascii="LegacySanITCBoo" w:hAnsi="LegacySanITCBoo"/>
          <w:i/>
          <w:sz w:val="24"/>
          <w:szCs w:val="24"/>
          <w:lang w:val="ca-ES"/>
        </w:rPr>
        <w:t xml:space="preserve">Per </w:t>
      </w:r>
      <w:r w:rsidRPr="00E962A2">
        <w:rPr>
          <w:rFonts w:ascii="LegacySanITCBoo" w:hAnsi="LegacySanITCBoo"/>
          <w:i/>
          <w:sz w:val="24"/>
          <w:szCs w:val="24"/>
          <w:lang w:val="ca-ES"/>
        </w:rPr>
        <w:t>poder complir aquest objectiu, s’han d’enviar escrits de recomanació en aquest sentit.</w:t>
      </w:r>
    </w:p>
    <w:p w:rsidR="0096115A" w:rsidRPr="00E962A2" w:rsidRDefault="00170999"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Òrgan responsable: </w:t>
      </w:r>
    </w:p>
    <w:p w:rsidR="00170999" w:rsidRPr="00E962A2" w:rsidRDefault="00170999"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Responsables d’</w:t>
      </w:r>
      <w:r w:rsidR="001F5E37" w:rsidRPr="00E962A2">
        <w:rPr>
          <w:rFonts w:ascii="LegacySanITCBoo" w:hAnsi="LegacySanITCBoo"/>
          <w:sz w:val="24"/>
          <w:szCs w:val="24"/>
          <w:lang w:val="ca-ES"/>
        </w:rPr>
        <w:t>i</w:t>
      </w:r>
      <w:r w:rsidRPr="00E962A2">
        <w:rPr>
          <w:rFonts w:ascii="LegacySanITCBoo" w:hAnsi="LegacySanITCBoo"/>
          <w:sz w:val="24"/>
          <w:szCs w:val="24"/>
          <w:lang w:val="ca-ES"/>
        </w:rPr>
        <w:t>gualtat</w:t>
      </w:r>
    </w:p>
    <w:p w:rsidR="0096115A" w:rsidRPr="00E962A2" w:rsidRDefault="0096115A"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Indicador</w:t>
      </w:r>
      <w:r w:rsidR="00D95DCB" w:rsidRPr="00E962A2">
        <w:rPr>
          <w:rFonts w:ascii="LegacySanITCBoo" w:hAnsi="LegacySanITCBoo"/>
          <w:sz w:val="24"/>
          <w:szCs w:val="24"/>
          <w:lang w:val="ca-ES"/>
        </w:rPr>
        <w:t>s</w:t>
      </w:r>
      <w:r w:rsidRPr="00E962A2">
        <w:rPr>
          <w:rFonts w:ascii="LegacySanITCBoo" w:hAnsi="LegacySanITCBoo"/>
          <w:sz w:val="24"/>
          <w:szCs w:val="24"/>
          <w:lang w:val="ca-ES"/>
        </w:rPr>
        <w:t xml:space="preserve">: </w:t>
      </w:r>
    </w:p>
    <w:p w:rsidR="00B27902" w:rsidRPr="00E962A2" w:rsidRDefault="0035559E"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Percentatge d’òrgans col·legiats de cada conselleria que compleixen el percentatge recomanat d’homes i dones</w:t>
      </w:r>
    </w:p>
    <w:p w:rsidR="00170999" w:rsidRPr="00E962A2" w:rsidRDefault="00170999"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Valor </w:t>
      </w:r>
      <w:r w:rsidR="00701FDD" w:rsidRPr="00E962A2">
        <w:rPr>
          <w:rFonts w:ascii="LegacySanITCBoo" w:hAnsi="LegacySanITCBoo"/>
          <w:sz w:val="24"/>
          <w:szCs w:val="24"/>
          <w:lang w:val="ca-ES"/>
        </w:rPr>
        <w:t xml:space="preserve">dels </w:t>
      </w:r>
      <w:r w:rsidRPr="00E962A2">
        <w:rPr>
          <w:rFonts w:ascii="LegacySanITCBoo" w:hAnsi="LegacySanITCBoo"/>
          <w:sz w:val="24"/>
          <w:szCs w:val="24"/>
          <w:lang w:val="ca-ES"/>
        </w:rPr>
        <w:t>indicador</w:t>
      </w:r>
      <w:r w:rsidR="00D95DCB" w:rsidRPr="00E962A2">
        <w:rPr>
          <w:rFonts w:ascii="LegacySanITCBoo" w:hAnsi="LegacySanITCBoo"/>
          <w:sz w:val="24"/>
          <w:szCs w:val="24"/>
          <w:lang w:val="ca-ES"/>
        </w:rPr>
        <w:t>s</w:t>
      </w:r>
      <w:r w:rsidRPr="00E962A2">
        <w:rPr>
          <w:rFonts w:ascii="LegacySanITCBoo" w:hAnsi="LegacySanITCBoo"/>
          <w:sz w:val="24"/>
          <w:szCs w:val="24"/>
          <w:lang w:val="ca-ES"/>
        </w:rPr>
        <w:t>:</w:t>
      </w:r>
      <w:r w:rsidR="00830807" w:rsidRPr="00E962A2">
        <w:rPr>
          <w:rFonts w:ascii="LegacySanITCBoo" w:hAnsi="LegacySanITCBoo"/>
          <w:sz w:val="24"/>
          <w:szCs w:val="24"/>
          <w:lang w:val="ca-ES"/>
        </w:rPr>
        <w:t xml:space="preserve"> </w:t>
      </w:r>
    </w:p>
    <w:p w:rsidR="00217ED5" w:rsidRPr="00E962A2" w:rsidRDefault="00217ED5" w:rsidP="008366BF">
      <w:pPr>
        <w:numPr>
          <w:ilvl w:val="0"/>
          <w:numId w:val="26"/>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Percentatge d’homes i dones nomenats i designats pels òrgans col·legiats</w:t>
      </w:r>
    </w:p>
    <w:p w:rsidR="003176D5" w:rsidRPr="00E962A2" w:rsidRDefault="003176D5" w:rsidP="003176D5">
      <w:pPr>
        <w:spacing w:after="0" w:line="240" w:lineRule="auto"/>
        <w:ind w:left="502" w:right="-710"/>
        <w:jc w:val="both"/>
        <w:rPr>
          <w:rFonts w:ascii="LegacySanITCBoo" w:hAnsi="LegacySanITCBoo"/>
          <w:sz w:val="24"/>
          <w:szCs w:val="24"/>
          <w:lang w:val="ca-ES"/>
        </w:rPr>
      </w:pPr>
      <w:r w:rsidRPr="00E962A2">
        <w:rPr>
          <w:rFonts w:ascii="LegacySanITCBoo" w:hAnsi="LegacySanITCBoo"/>
          <w:sz w:val="24"/>
          <w:szCs w:val="24"/>
          <w:lang w:val="ca-ES"/>
        </w:rPr>
        <w:t>Amb caràcter previ, s’ha de fer constar que les dades (que s’han recaptat mitjançant les persones representa</w:t>
      </w:r>
      <w:r w:rsidR="001F5E37" w:rsidRPr="00E962A2">
        <w:rPr>
          <w:rFonts w:ascii="LegacySanITCBoo" w:hAnsi="LegacySanITCBoo"/>
          <w:sz w:val="24"/>
          <w:szCs w:val="24"/>
          <w:lang w:val="ca-ES"/>
        </w:rPr>
        <w:t>n</w:t>
      </w:r>
      <w:r w:rsidRPr="00E962A2">
        <w:rPr>
          <w:rFonts w:ascii="LegacySanITCBoo" w:hAnsi="LegacySanITCBoo"/>
          <w:sz w:val="24"/>
          <w:szCs w:val="24"/>
          <w:lang w:val="ca-ES"/>
        </w:rPr>
        <w:t xml:space="preserve">ts d’igualtat) no distingeixen si es tracta de membres designats (on sí </w:t>
      </w:r>
      <w:r w:rsidR="001F5E37" w:rsidRPr="00E962A2">
        <w:rPr>
          <w:rFonts w:ascii="LegacySanITCBoo" w:hAnsi="LegacySanITCBoo"/>
          <w:sz w:val="24"/>
          <w:szCs w:val="24"/>
          <w:lang w:val="ca-ES"/>
        </w:rPr>
        <w:t xml:space="preserve">que </w:t>
      </w:r>
      <w:r w:rsidRPr="00E962A2">
        <w:rPr>
          <w:rFonts w:ascii="LegacySanITCBoo" w:hAnsi="LegacySanITCBoo"/>
          <w:sz w:val="24"/>
          <w:szCs w:val="24"/>
          <w:lang w:val="ca-ES"/>
        </w:rPr>
        <w:t xml:space="preserve">es pot tenir cura de mantenir una representació equilibrada de gènere) o membres nats (per raó del càrrec que </w:t>
      </w:r>
      <w:r w:rsidR="001F5E37" w:rsidRPr="00E962A2">
        <w:rPr>
          <w:rFonts w:ascii="LegacySanITCBoo" w:hAnsi="LegacySanITCBoo"/>
          <w:sz w:val="24"/>
          <w:szCs w:val="24"/>
          <w:lang w:val="ca-ES"/>
        </w:rPr>
        <w:t>tenen</w:t>
      </w:r>
      <w:r w:rsidRPr="00E962A2">
        <w:rPr>
          <w:rFonts w:ascii="LegacySanITCBoo" w:hAnsi="LegacySanITCBoo"/>
          <w:sz w:val="24"/>
          <w:szCs w:val="24"/>
          <w:lang w:val="ca-ES"/>
        </w:rPr>
        <w:t xml:space="preserve">). Aquesta darrera dada, </w:t>
      </w:r>
      <w:r w:rsidR="00CA4F90" w:rsidRPr="00E962A2">
        <w:rPr>
          <w:rFonts w:ascii="LegacySanITCBoo" w:hAnsi="LegacySanITCBoo"/>
          <w:sz w:val="24"/>
          <w:szCs w:val="24"/>
          <w:lang w:val="ca-ES"/>
        </w:rPr>
        <w:t>realment</w:t>
      </w:r>
      <w:r w:rsidRPr="00E962A2">
        <w:rPr>
          <w:rFonts w:ascii="LegacySanITCBoo" w:hAnsi="LegacySanITCBoo"/>
          <w:sz w:val="24"/>
          <w:szCs w:val="24"/>
          <w:lang w:val="ca-ES"/>
        </w:rPr>
        <w:t xml:space="preserve">,  no </w:t>
      </w:r>
      <w:r w:rsidR="00887C4F" w:rsidRPr="00E962A2">
        <w:rPr>
          <w:rFonts w:ascii="LegacySanITCBoo" w:hAnsi="LegacySanITCBoo"/>
          <w:sz w:val="24"/>
          <w:szCs w:val="24"/>
          <w:lang w:val="ca-ES"/>
        </w:rPr>
        <w:t xml:space="preserve">hi </w:t>
      </w:r>
      <w:r w:rsidRPr="00E962A2">
        <w:rPr>
          <w:rFonts w:ascii="LegacySanITCBoo" w:hAnsi="LegacySanITCBoo"/>
          <w:sz w:val="24"/>
          <w:szCs w:val="24"/>
          <w:lang w:val="ca-ES"/>
        </w:rPr>
        <w:t>hauria d’intervenir</w:t>
      </w:r>
      <w:r w:rsidR="00887C4F" w:rsidRPr="00E962A2">
        <w:rPr>
          <w:rFonts w:ascii="LegacySanITCBoo" w:hAnsi="LegacySanITCBoo"/>
          <w:sz w:val="24"/>
          <w:szCs w:val="24"/>
          <w:lang w:val="ca-ES"/>
        </w:rPr>
        <w:t>,</w:t>
      </w:r>
      <w:r w:rsidRPr="00E962A2">
        <w:rPr>
          <w:rFonts w:ascii="LegacySanITCBoo" w:hAnsi="LegacySanITCBoo"/>
          <w:sz w:val="24"/>
          <w:szCs w:val="24"/>
          <w:lang w:val="ca-ES"/>
        </w:rPr>
        <w:t xml:space="preserve"> per </w:t>
      </w:r>
      <w:r w:rsidR="00887C4F" w:rsidRPr="00E962A2">
        <w:rPr>
          <w:rFonts w:ascii="LegacySanITCBoo" w:hAnsi="LegacySanITCBoo"/>
          <w:sz w:val="24"/>
          <w:szCs w:val="24"/>
          <w:lang w:val="ca-ES"/>
        </w:rPr>
        <w:t>fer</w:t>
      </w:r>
      <w:r w:rsidRPr="00E962A2">
        <w:rPr>
          <w:rFonts w:ascii="LegacySanITCBoo" w:hAnsi="LegacySanITCBoo"/>
          <w:sz w:val="24"/>
          <w:szCs w:val="24"/>
          <w:lang w:val="ca-ES"/>
        </w:rPr>
        <w:t xml:space="preserve"> el còmput,  però atès que no disposam de les dades desglossades, no es pot donar d’una altra </w:t>
      </w:r>
      <w:r w:rsidR="00887C4F" w:rsidRPr="00E962A2">
        <w:rPr>
          <w:rFonts w:ascii="LegacySanITCBoo" w:hAnsi="LegacySanITCBoo"/>
          <w:sz w:val="24"/>
          <w:szCs w:val="24"/>
          <w:lang w:val="ca-ES"/>
        </w:rPr>
        <w:t>manera</w:t>
      </w:r>
      <w:r w:rsidRPr="00E962A2">
        <w:rPr>
          <w:rFonts w:ascii="LegacySanITCBoo" w:hAnsi="LegacySanITCBoo"/>
          <w:sz w:val="24"/>
          <w:szCs w:val="24"/>
          <w:lang w:val="ca-ES"/>
        </w:rPr>
        <w:t>.</w:t>
      </w:r>
    </w:p>
    <w:p w:rsidR="00D03B1E" w:rsidRPr="00E962A2" w:rsidRDefault="00D03B1E" w:rsidP="003176D5">
      <w:pPr>
        <w:spacing w:after="0" w:line="240" w:lineRule="auto"/>
        <w:ind w:left="502" w:right="-710"/>
        <w:jc w:val="both"/>
        <w:rPr>
          <w:rFonts w:ascii="LegacySanITCBoo" w:hAnsi="LegacySanITCBoo"/>
          <w:sz w:val="24"/>
          <w:szCs w:val="24"/>
          <w:lang w:val="ca-ES"/>
        </w:rPr>
      </w:pPr>
    </w:p>
    <w:p w:rsidR="00217ED5" w:rsidRPr="00E962A2" w:rsidRDefault="00330876" w:rsidP="008366BF">
      <w:pPr>
        <w:spacing w:after="0" w:line="240" w:lineRule="auto"/>
        <w:ind w:left="142" w:right="-710"/>
        <w:jc w:val="both"/>
        <w:rPr>
          <w:rFonts w:ascii="LegacySanITCBoo" w:hAnsi="LegacySanITCBoo"/>
          <w:sz w:val="24"/>
          <w:szCs w:val="24"/>
          <w:lang w:val="ca-ES"/>
        </w:rPr>
      </w:pPr>
      <w:r w:rsidRPr="00E962A2">
        <w:rPr>
          <w:rFonts w:ascii="LegacySanITCBoo" w:hAnsi="LegacySanITCBoo"/>
          <w:sz w:val="24"/>
          <w:szCs w:val="24"/>
          <w:lang w:val="ca-ES"/>
        </w:rPr>
        <w:t xml:space="preserve">- </w:t>
      </w:r>
      <w:r w:rsidRPr="00E962A2">
        <w:rPr>
          <w:rFonts w:ascii="LegacySanITCBoo" w:hAnsi="LegacySanITCBoo"/>
          <w:i/>
          <w:sz w:val="24"/>
          <w:szCs w:val="24"/>
          <w:lang w:val="ca-ES"/>
        </w:rPr>
        <w:t>Vicepresidència i Conselleria de Presidència</w:t>
      </w:r>
      <w:r w:rsidRPr="00E962A2">
        <w:rPr>
          <w:rFonts w:ascii="LegacySanITCBoo" w:hAnsi="LegacySanITCBoo"/>
          <w:sz w:val="24"/>
          <w:szCs w:val="24"/>
          <w:lang w:val="ca-ES"/>
        </w:rPr>
        <w:t xml:space="preserve">: </w:t>
      </w:r>
      <w:r w:rsidR="00714B1A" w:rsidRPr="00E962A2">
        <w:rPr>
          <w:rFonts w:ascii="LegacySanITCBoo" w:hAnsi="LegacySanITCBoo"/>
          <w:sz w:val="24"/>
          <w:szCs w:val="24"/>
          <w:lang w:val="ca-ES"/>
        </w:rPr>
        <w:t>No aporta dades.</w:t>
      </w:r>
    </w:p>
    <w:p w:rsidR="002918D1" w:rsidRPr="00E962A2" w:rsidRDefault="002918D1" w:rsidP="008366BF">
      <w:pPr>
        <w:spacing w:after="0" w:line="240" w:lineRule="auto"/>
        <w:ind w:left="142" w:right="-710"/>
        <w:jc w:val="both"/>
        <w:rPr>
          <w:rFonts w:ascii="LegacySanITCBoo" w:hAnsi="LegacySanITCBoo"/>
          <w:sz w:val="24"/>
          <w:szCs w:val="24"/>
          <w:lang w:val="ca-ES"/>
        </w:rPr>
      </w:pPr>
    </w:p>
    <w:p w:rsidR="00D03B1E" w:rsidRPr="00E962A2" w:rsidRDefault="00330876" w:rsidP="00525662">
      <w:pPr>
        <w:pStyle w:val="Prrafodelista"/>
        <w:shd w:val="clear" w:color="auto" w:fill="FFFFFF"/>
        <w:ind w:left="142" w:right="-710"/>
        <w:jc w:val="both"/>
        <w:rPr>
          <w:rFonts w:ascii="LegacySanITCBoo" w:hAnsi="LegacySanITCBoo"/>
          <w:sz w:val="24"/>
          <w:szCs w:val="24"/>
          <w:lang w:val="ca-ES"/>
        </w:rPr>
      </w:pPr>
      <w:r w:rsidRPr="00E962A2">
        <w:rPr>
          <w:rFonts w:ascii="LegacySanITCBoo" w:hAnsi="LegacySanITCBoo"/>
          <w:sz w:val="24"/>
          <w:szCs w:val="24"/>
          <w:lang w:val="ca-ES"/>
        </w:rPr>
        <w:t xml:space="preserve">- </w:t>
      </w:r>
      <w:r w:rsidRPr="00E962A2">
        <w:rPr>
          <w:rFonts w:ascii="LegacySanITCBoo" w:hAnsi="LegacySanITCBoo"/>
          <w:i/>
          <w:sz w:val="24"/>
          <w:szCs w:val="24"/>
          <w:lang w:val="ca-ES"/>
        </w:rPr>
        <w:t>Conselleria d’Administracions Públiques</w:t>
      </w:r>
      <w:r w:rsidRPr="00E962A2">
        <w:rPr>
          <w:rFonts w:ascii="LegacySanITCBoo" w:hAnsi="LegacySanITCBoo"/>
          <w:sz w:val="24"/>
          <w:szCs w:val="24"/>
          <w:lang w:val="ca-ES"/>
        </w:rPr>
        <w:t xml:space="preserve">: </w:t>
      </w:r>
    </w:p>
    <w:p w:rsidR="00D03B1E" w:rsidRPr="00E962A2" w:rsidRDefault="00D87F33" w:rsidP="00D03B1E">
      <w:pPr>
        <w:pStyle w:val="Prrafodelista"/>
        <w:shd w:val="clear" w:color="auto" w:fill="FFFFFF"/>
        <w:ind w:left="142" w:right="-710"/>
        <w:jc w:val="both"/>
        <w:rPr>
          <w:rFonts w:ascii="LegacySanITCBoo" w:hAnsi="LegacySanITCBoo"/>
          <w:sz w:val="24"/>
          <w:szCs w:val="24"/>
          <w:lang w:val="ca-ES"/>
        </w:rPr>
      </w:pPr>
      <w:r w:rsidRPr="00E962A2">
        <w:rPr>
          <w:rFonts w:ascii="LegacySanITCBoo" w:hAnsi="LegacySanITCBoo"/>
          <w:sz w:val="24"/>
          <w:szCs w:val="24"/>
          <w:lang w:val="ca-ES"/>
        </w:rPr>
        <w:t>Direcció General de Funció Pública, Administracions Públiques i Qualitat dels Serveis</w:t>
      </w:r>
      <w:r w:rsidR="00D03B1E" w:rsidRPr="00E962A2">
        <w:rPr>
          <w:rFonts w:ascii="LegacySanITCBoo" w:hAnsi="LegacySanITCBoo"/>
          <w:sz w:val="24"/>
          <w:szCs w:val="24"/>
          <w:lang w:val="ca-ES"/>
        </w:rPr>
        <w:t>: total percentatges</w:t>
      </w:r>
      <w:r w:rsidR="0012668C" w:rsidRPr="00E962A2">
        <w:rPr>
          <w:rFonts w:ascii="LegacySanITCBoo" w:hAnsi="LegacySanITCBoo"/>
          <w:sz w:val="24"/>
          <w:szCs w:val="24"/>
          <w:lang w:val="ca-ES"/>
        </w:rPr>
        <w:t xml:space="preserve"> </w:t>
      </w:r>
      <w:r w:rsidR="00D03B1E" w:rsidRPr="00E962A2">
        <w:rPr>
          <w:rFonts w:ascii="LegacySanITCBoo" w:hAnsi="LegacySanITCBoo"/>
          <w:sz w:val="24"/>
          <w:szCs w:val="24"/>
          <w:lang w:val="ca-ES"/>
        </w:rPr>
        <w:t>56,60</w:t>
      </w:r>
      <w:r w:rsidR="00116074" w:rsidRPr="00E962A2">
        <w:rPr>
          <w:rFonts w:ascii="LegacySanITCBoo" w:hAnsi="LegacySanITCBoo"/>
          <w:sz w:val="24"/>
          <w:szCs w:val="24"/>
          <w:lang w:val="ca-ES"/>
        </w:rPr>
        <w:t>% h</w:t>
      </w:r>
      <w:r w:rsidR="0012668C" w:rsidRPr="00E962A2">
        <w:rPr>
          <w:rFonts w:ascii="LegacySanITCBoo" w:hAnsi="LegacySanITCBoo"/>
          <w:sz w:val="24"/>
          <w:szCs w:val="24"/>
          <w:lang w:val="ca-ES"/>
        </w:rPr>
        <w:t xml:space="preserve">omes i </w:t>
      </w:r>
      <w:r w:rsidR="00D03B1E" w:rsidRPr="00E962A2">
        <w:rPr>
          <w:rFonts w:ascii="LegacySanITCBoo" w:hAnsi="LegacySanITCBoo"/>
          <w:sz w:val="24"/>
          <w:szCs w:val="24"/>
          <w:lang w:val="ca-ES"/>
        </w:rPr>
        <w:t>43,39</w:t>
      </w:r>
      <w:r w:rsidR="00116074" w:rsidRPr="00E962A2">
        <w:rPr>
          <w:rFonts w:ascii="LegacySanITCBoo" w:hAnsi="LegacySanITCBoo"/>
          <w:sz w:val="24"/>
          <w:szCs w:val="24"/>
          <w:lang w:val="ca-ES"/>
        </w:rPr>
        <w:t xml:space="preserve">% </w:t>
      </w:r>
      <w:r w:rsidR="0012668C" w:rsidRPr="00E962A2">
        <w:rPr>
          <w:rFonts w:ascii="LegacySanITCBoo" w:hAnsi="LegacySanITCBoo"/>
          <w:sz w:val="24"/>
          <w:szCs w:val="24"/>
          <w:lang w:val="ca-ES"/>
        </w:rPr>
        <w:t>dones</w:t>
      </w:r>
      <w:r w:rsidR="00A23076" w:rsidRPr="00E962A2">
        <w:rPr>
          <w:rFonts w:ascii="LegacySanITCBoo" w:hAnsi="LegacySanITCBoo"/>
          <w:sz w:val="24"/>
          <w:szCs w:val="24"/>
          <w:lang w:val="ca-ES"/>
        </w:rPr>
        <w:t>.</w:t>
      </w:r>
    </w:p>
    <w:p w:rsidR="00625742" w:rsidRPr="00E962A2" w:rsidRDefault="00D87F33" w:rsidP="00D03B1E">
      <w:pPr>
        <w:pStyle w:val="Prrafodelista"/>
        <w:shd w:val="clear" w:color="auto" w:fill="FFFFFF"/>
        <w:ind w:left="142" w:right="-710"/>
        <w:jc w:val="both"/>
        <w:rPr>
          <w:rFonts w:ascii="LegacySanITCBoo" w:hAnsi="LegacySanITCBoo"/>
          <w:sz w:val="24"/>
          <w:szCs w:val="24"/>
          <w:lang w:val="ca-ES"/>
        </w:rPr>
      </w:pPr>
      <w:r w:rsidRPr="00E962A2">
        <w:rPr>
          <w:rFonts w:ascii="LegacySanITCBoo" w:hAnsi="LegacySanITCBoo"/>
          <w:sz w:val="24"/>
          <w:szCs w:val="24"/>
          <w:lang w:val="ca-ES"/>
        </w:rPr>
        <w:t>Direcció General d'Interior, Emergències i Justícia</w:t>
      </w:r>
      <w:r w:rsidR="0012668C" w:rsidRPr="00E962A2">
        <w:rPr>
          <w:rFonts w:ascii="LegacySanITCBoo" w:hAnsi="LegacySanITCBoo"/>
          <w:sz w:val="24"/>
          <w:szCs w:val="24"/>
          <w:lang w:val="ca-ES"/>
        </w:rPr>
        <w:t>:</w:t>
      </w:r>
      <w:r w:rsidR="00D03B1E" w:rsidRPr="00E962A2">
        <w:rPr>
          <w:rFonts w:ascii="LegacySanITCBoo" w:hAnsi="LegacySanITCBoo"/>
          <w:sz w:val="24"/>
          <w:szCs w:val="24"/>
          <w:lang w:val="ca-ES"/>
        </w:rPr>
        <w:t xml:space="preserve"> t</w:t>
      </w:r>
      <w:r w:rsidR="0006111F" w:rsidRPr="00E962A2">
        <w:rPr>
          <w:rFonts w:ascii="LegacySanITCBoo" w:hAnsi="LegacySanITCBoo"/>
          <w:sz w:val="24"/>
          <w:szCs w:val="24"/>
          <w:lang w:val="ca-ES"/>
        </w:rPr>
        <w:t xml:space="preserve">otal </w:t>
      </w:r>
      <w:r w:rsidR="00116074" w:rsidRPr="00E962A2">
        <w:rPr>
          <w:rFonts w:ascii="LegacySanITCBoo" w:hAnsi="LegacySanITCBoo"/>
          <w:sz w:val="24"/>
          <w:szCs w:val="24"/>
          <w:lang w:val="ca-ES"/>
        </w:rPr>
        <w:t>percentatges</w:t>
      </w:r>
      <w:r w:rsidR="0006111F" w:rsidRPr="00E962A2">
        <w:rPr>
          <w:rFonts w:ascii="LegacySanITCBoo" w:hAnsi="LegacySanITCBoo"/>
          <w:sz w:val="24"/>
          <w:szCs w:val="24"/>
          <w:lang w:val="ca-ES"/>
        </w:rPr>
        <w:t xml:space="preserve">: 84,41% </w:t>
      </w:r>
      <w:r w:rsidR="00525662" w:rsidRPr="00E962A2">
        <w:rPr>
          <w:rFonts w:ascii="LegacySanITCBoo" w:hAnsi="LegacySanITCBoo"/>
          <w:sz w:val="24"/>
          <w:szCs w:val="24"/>
          <w:lang w:val="ca-ES"/>
        </w:rPr>
        <w:t>homes</w:t>
      </w:r>
      <w:r w:rsidR="0006111F" w:rsidRPr="00E962A2">
        <w:rPr>
          <w:rFonts w:ascii="LegacySanITCBoo" w:hAnsi="LegacySanITCBoo"/>
          <w:sz w:val="24"/>
          <w:szCs w:val="24"/>
          <w:lang w:val="ca-ES"/>
        </w:rPr>
        <w:t xml:space="preserve"> i 15.58% </w:t>
      </w:r>
      <w:r w:rsidR="00525662" w:rsidRPr="00E962A2">
        <w:rPr>
          <w:rFonts w:ascii="LegacySanITCBoo" w:hAnsi="LegacySanITCBoo"/>
          <w:sz w:val="24"/>
          <w:szCs w:val="24"/>
          <w:lang w:val="ca-ES"/>
        </w:rPr>
        <w:t>dones.</w:t>
      </w:r>
    </w:p>
    <w:p w:rsidR="002918D1" w:rsidRPr="00E962A2" w:rsidRDefault="002918D1" w:rsidP="00D03B1E">
      <w:pPr>
        <w:spacing w:after="0" w:line="240" w:lineRule="auto"/>
        <w:ind w:right="-710"/>
        <w:jc w:val="both"/>
        <w:rPr>
          <w:rFonts w:ascii="LegacySanITCBoo" w:hAnsi="LegacySanITCBoo"/>
          <w:sz w:val="24"/>
          <w:szCs w:val="24"/>
          <w:lang w:val="ca-ES"/>
        </w:rPr>
      </w:pPr>
    </w:p>
    <w:p w:rsidR="00330876" w:rsidRPr="00E962A2" w:rsidRDefault="00330876" w:rsidP="000523B6">
      <w:pPr>
        <w:spacing w:after="0" w:line="240" w:lineRule="auto"/>
        <w:ind w:left="142" w:right="-710"/>
        <w:jc w:val="both"/>
        <w:rPr>
          <w:rFonts w:ascii="LegacySanITCBoo" w:hAnsi="LegacySanITCBoo"/>
          <w:sz w:val="24"/>
          <w:szCs w:val="24"/>
          <w:lang w:val="ca-ES"/>
        </w:rPr>
      </w:pPr>
      <w:r w:rsidRPr="00E962A2">
        <w:rPr>
          <w:rFonts w:ascii="LegacySanITCBoo" w:hAnsi="LegacySanITCBoo"/>
          <w:sz w:val="24"/>
          <w:szCs w:val="24"/>
          <w:lang w:val="ca-ES"/>
        </w:rPr>
        <w:lastRenderedPageBreak/>
        <w:t xml:space="preserve">- </w:t>
      </w:r>
      <w:r w:rsidRPr="00E962A2">
        <w:rPr>
          <w:rFonts w:ascii="LegacySanITCBoo" w:hAnsi="LegacySanITCBoo"/>
          <w:i/>
          <w:sz w:val="24"/>
          <w:szCs w:val="24"/>
          <w:lang w:val="ca-ES"/>
        </w:rPr>
        <w:t>Conselleria d’Agricultura, Medi Ambient i Territori</w:t>
      </w:r>
      <w:r w:rsidRPr="00E962A2">
        <w:rPr>
          <w:rFonts w:ascii="LegacySanITCBoo" w:hAnsi="LegacySanITCBoo"/>
          <w:sz w:val="24"/>
          <w:szCs w:val="24"/>
          <w:lang w:val="ca-ES"/>
        </w:rPr>
        <w:t xml:space="preserve">: </w:t>
      </w:r>
      <w:r w:rsidR="000523B6" w:rsidRPr="00E962A2">
        <w:rPr>
          <w:rFonts w:ascii="LegacySanITCBoo" w:hAnsi="LegacySanITCBoo"/>
          <w:sz w:val="24"/>
          <w:szCs w:val="24"/>
          <w:lang w:val="ca-ES"/>
        </w:rPr>
        <w:t>56%. D’un total de 25 òrgans 14 compleixen la paritat</w:t>
      </w:r>
      <w:r w:rsidRPr="00E962A2">
        <w:rPr>
          <w:rFonts w:ascii="LegacySanITCBoo" w:hAnsi="LegacySanITCBoo"/>
          <w:sz w:val="24"/>
          <w:szCs w:val="24"/>
          <w:lang w:val="ca-ES"/>
        </w:rPr>
        <w:t>.</w:t>
      </w:r>
    </w:p>
    <w:p w:rsidR="002918D1" w:rsidRPr="00E962A2" w:rsidRDefault="002918D1" w:rsidP="008366BF">
      <w:pPr>
        <w:spacing w:after="0" w:line="240" w:lineRule="auto"/>
        <w:ind w:left="142" w:right="-710"/>
        <w:jc w:val="both"/>
        <w:rPr>
          <w:rFonts w:ascii="LegacySanITCBoo" w:hAnsi="LegacySanITCBoo"/>
          <w:sz w:val="24"/>
          <w:szCs w:val="24"/>
          <w:lang w:val="ca-ES"/>
        </w:rPr>
      </w:pPr>
    </w:p>
    <w:p w:rsidR="00330876" w:rsidRPr="00E962A2" w:rsidRDefault="00330876" w:rsidP="000523B6">
      <w:pPr>
        <w:spacing w:after="0" w:line="240" w:lineRule="auto"/>
        <w:ind w:left="142" w:right="-710"/>
        <w:jc w:val="both"/>
        <w:rPr>
          <w:rFonts w:ascii="LegacySanITCBoo" w:hAnsi="LegacySanITCBoo"/>
          <w:sz w:val="24"/>
          <w:szCs w:val="24"/>
          <w:lang w:val="ca-ES"/>
        </w:rPr>
      </w:pPr>
      <w:r w:rsidRPr="00E962A2">
        <w:rPr>
          <w:rFonts w:ascii="LegacySanITCBoo" w:hAnsi="LegacySanITCBoo"/>
          <w:sz w:val="24"/>
          <w:szCs w:val="24"/>
          <w:lang w:val="ca-ES"/>
        </w:rPr>
        <w:t xml:space="preserve">- </w:t>
      </w:r>
      <w:r w:rsidRPr="00E962A2">
        <w:rPr>
          <w:rFonts w:ascii="LegacySanITCBoo" w:hAnsi="LegacySanITCBoo"/>
          <w:i/>
          <w:sz w:val="24"/>
          <w:szCs w:val="24"/>
          <w:lang w:val="ca-ES"/>
        </w:rPr>
        <w:t>Conselleria d’Educació, Cultura i Universitats</w:t>
      </w:r>
      <w:r w:rsidRPr="00E962A2">
        <w:rPr>
          <w:rFonts w:ascii="LegacySanITCBoo" w:hAnsi="LegacySanITCBoo"/>
          <w:sz w:val="24"/>
          <w:szCs w:val="24"/>
          <w:lang w:val="ca-ES"/>
        </w:rPr>
        <w:t xml:space="preserve">: </w:t>
      </w:r>
      <w:r w:rsidR="000523B6" w:rsidRPr="00E962A2">
        <w:rPr>
          <w:rFonts w:ascii="LegacySanITCBoo" w:hAnsi="LegacySanITCBoo"/>
          <w:sz w:val="24"/>
          <w:szCs w:val="24"/>
          <w:lang w:val="ca-ES"/>
        </w:rPr>
        <w:t>58,62%. D’un total de 30 òrgans, d’1 no hi ha dades (depèn de cada centre educatiu) i 17 compleixen amb la paritat.</w:t>
      </w:r>
    </w:p>
    <w:p w:rsidR="002918D1" w:rsidRPr="00E962A2" w:rsidRDefault="002918D1" w:rsidP="008366BF">
      <w:pPr>
        <w:spacing w:after="0" w:line="240" w:lineRule="auto"/>
        <w:ind w:left="142" w:right="-710"/>
        <w:jc w:val="both"/>
        <w:rPr>
          <w:rFonts w:ascii="LegacySanITCBoo" w:hAnsi="LegacySanITCBoo"/>
          <w:sz w:val="24"/>
          <w:szCs w:val="24"/>
          <w:lang w:val="ca-ES"/>
        </w:rPr>
      </w:pPr>
    </w:p>
    <w:p w:rsidR="00791DFB" w:rsidRPr="00E962A2" w:rsidRDefault="00330876" w:rsidP="008366BF">
      <w:pPr>
        <w:spacing w:after="0" w:line="240" w:lineRule="auto"/>
        <w:ind w:left="142" w:right="-710"/>
        <w:jc w:val="both"/>
        <w:rPr>
          <w:rFonts w:ascii="LegacySanITCBoo" w:hAnsi="LegacySanITCBoo"/>
          <w:sz w:val="24"/>
          <w:szCs w:val="24"/>
          <w:lang w:val="ca-ES"/>
        </w:rPr>
      </w:pPr>
      <w:r w:rsidRPr="00E962A2">
        <w:rPr>
          <w:rFonts w:ascii="LegacySanITCBoo" w:hAnsi="LegacySanITCBoo"/>
          <w:sz w:val="24"/>
          <w:szCs w:val="24"/>
          <w:lang w:val="ca-ES"/>
        </w:rPr>
        <w:t xml:space="preserve">- </w:t>
      </w:r>
      <w:r w:rsidRPr="00E962A2">
        <w:rPr>
          <w:rFonts w:ascii="LegacySanITCBoo" w:hAnsi="LegacySanITCBoo"/>
          <w:i/>
          <w:sz w:val="24"/>
          <w:szCs w:val="24"/>
          <w:lang w:val="ca-ES"/>
        </w:rPr>
        <w:t>Conselleria de Salut</w:t>
      </w:r>
      <w:r w:rsidRPr="00E962A2">
        <w:rPr>
          <w:rFonts w:ascii="LegacySanITCBoo" w:hAnsi="LegacySanITCBoo"/>
          <w:sz w:val="24"/>
          <w:szCs w:val="24"/>
          <w:lang w:val="ca-ES"/>
        </w:rPr>
        <w:t xml:space="preserve">: </w:t>
      </w:r>
      <w:r w:rsidR="00BA6DCA" w:rsidRPr="00E962A2">
        <w:rPr>
          <w:rFonts w:ascii="LegacySanITCBoo" w:hAnsi="LegacySanITCBoo"/>
          <w:sz w:val="24"/>
          <w:szCs w:val="24"/>
          <w:lang w:val="ca-ES"/>
        </w:rPr>
        <w:t>representació equilibrada. 2 òrgans col·legiats.</w:t>
      </w:r>
    </w:p>
    <w:p w:rsidR="002918D1" w:rsidRPr="00E962A2" w:rsidRDefault="002918D1" w:rsidP="008366BF">
      <w:pPr>
        <w:spacing w:after="0" w:line="240" w:lineRule="auto"/>
        <w:ind w:left="142" w:right="-710"/>
        <w:jc w:val="both"/>
        <w:rPr>
          <w:rFonts w:ascii="LegacySanITCBoo" w:hAnsi="LegacySanITCBoo"/>
          <w:sz w:val="24"/>
          <w:szCs w:val="24"/>
          <w:lang w:val="ca-ES"/>
        </w:rPr>
      </w:pPr>
    </w:p>
    <w:p w:rsidR="00330876" w:rsidRPr="00E962A2" w:rsidRDefault="00330876" w:rsidP="008366BF">
      <w:pPr>
        <w:spacing w:after="0" w:line="240" w:lineRule="auto"/>
        <w:ind w:left="142" w:right="-710"/>
        <w:jc w:val="both"/>
        <w:rPr>
          <w:rFonts w:ascii="LegacySanITCBoo" w:hAnsi="LegacySanITCBoo"/>
          <w:sz w:val="24"/>
          <w:szCs w:val="24"/>
          <w:lang w:val="ca-ES"/>
        </w:rPr>
      </w:pPr>
      <w:r w:rsidRPr="00E962A2">
        <w:rPr>
          <w:rFonts w:ascii="LegacySanITCBoo" w:hAnsi="LegacySanITCBoo"/>
          <w:sz w:val="24"/>
          <w:szCs w:val="24"/>
          <w:lang w:val="ca-ES"/>
        </w:rPr>
        <w:t xml:space="preserve">- </w:t>
      </w:r>
      <w:r w:rsidRPr="00E962A2">
        <w:rPr>
          <w:rFonts w:ascii="LegacySanITCBoo" w:hAnsi="LegacySanITCBoo"/>
          <w:i/>
          <w:sz w:val="24"/>
          <w:szCs w:val="24"/>
          <w:lang w:val="ca-ES"/>
        </w:rPr>
        <w:t>Ib-Salut</w:t>
      </w:r>
      <w:r w:rsidRPr="00E962A2">
        <w:rPr>
          <w:rFonts w:ascii="LegacySanITCBoo" w:hAnsi="LegacySanITCBoo"/>
          <w:sz w:val="24"/>
          <w:szCs w:val="24"/>
          <w:lang w:val="ca-ES"/>
        </w:rPr>
        <w:t>:</w:t>
      </w:r>
      <w:r w:rsidR="00CF77C6" w:rsidRPr="00E962A2">
        <w:rPr>
          <w:rFonts w:ascii="LegacySanITCBoo" w:hAnsi="LegacySanITCBoo"/>
          <w:sz w:val="24"/>
          <w:szCs w:val="24"/>
          <w:lang w:val="ca-ES"/>
        </w:rPr>
        <w:t xml:space="preserve"> </w:t>
      </w:r>
      <w:r w:rsidR="00BA6DCA" w:rsidRPr="00E962A2">
        <w:rPr>
          <w:rFonts w:ascii="LegacySanITCBoo" w:hAnsi="LegacySanITCBoo"/>
          <w:sz w:val="24"/>
          <w:szCs w:val="24"/>
          <w:lang w:val="ca-ES"/>
        </w:rPr>
        <w:t>No aporta dades</w:t>
      </w:r>
      <w:r w:rsidR="00CF77C6" w:rsidRPr="00E962A2">
        <w:rPr>
          <w:rFonts w:ascii="LegacySanITCBoo" w:hAnsi="LegacySanITCBoo"/>
          <w:sz w:val="24"/>
          <w:szCs w:val="24"/>
          <w:lang w:val="ca-ES"/>
        </w:rPr>
        <w:t>.</w:t>
      </w:r>
    </w:p>
    <w:p w:rsidR="002918D1" w:rsidRPr="00E962A2" w:rsidRDefault="002918D1" w:rsidP="008366BF">
      <w:pPr>
        <w:spacing w:after="0" w:line="240" w:lineRule="auto"/>
        <w:ind w:left="142" w:right="-710"/>
        <w:jc w:val="both"/>
        <w:rPr>
          <w:rFonts w:ascii="LegacySanITCBoo" w:hAnsi="LegacySanITCBoo"/>
          <w:sz w:val="24"/>
          <w:szCs w:val="24"/>
          <w:lang w:val="ca-ES"/>
        </w:rPr>
      </w:pPr>
    </w:p>
    <w:p w:rsidR="002918D1" w:rsidRPr="003653EA" w:rsidRDefault="00330876" w:rsidP="008366BF">
      <w:pPr>
        <w:spacing w:after="0" w:line="240" w:lineRule="auto"/>
        <w:ind w:left="142" w:right="-710"/>
        <w:jc w:val="both"/>
        <w:rPr>
          <w:rFonts w:ascii="LegacySanITCBoo" w:hAnsi="LegacySanITCBoo"/>
          <w:sz w:val="24"/>
          <w:szCs w:val="24"/>
          <w:lang w:val="ca-ES"/>
        </w:rPr>
      </w:pPr>
      <w:r w:rsidRPr="003653EA">
        <w:rPr>
          <w:rFonts w:ascii="LegacySanITCBoo" w:hAnsi="LegacySanITCBoo"/>
          <w:sz w:val="24"/>
          <w:szCs w:val="24"/>
          <w:lang w:val="ca-ES"/>
        </w:rPr>
        <w:t xml:space="preserve">- </w:t>
      </w:r>
      <w:r w:rsidRPr="003653EA">
        <w:rPr>
          <w:rFonts w:ascii="LegacySanITCBoo" w:hAnsi="LegacySanITCBoo"/>
          <w:i/>
          <w:sz w:val="24"/>
          <w:szCs w:val="24"/>
          <w:lang w:val="ca-ES"/>
        </w:rPr>
        <w:t>Fogaiba</w:t>
      </w:r>
      <w:r w:rsidRPr="003653EA">
        <w:rPr>
          <w:rFonts w:ascii="LegacySanITCBoo" w:hAnsi="LegacySanITCBoo"/>
          <w:sz w:val="24"/>
          <w:szCs w:val="24"/>
          <w:lang w:val="ca-ES"/>
        </w:rPr>
        <w:t>:</w:t>
      </w:r>
      <w:r w:rsidR="00CF77C6" w:rsidRPr="003653EA">
        <w:rPr>
          <w:rFonts w:ascii="LegacySanITCBoo" w:hAnsi="LegacySanITCBoo"/>
          <w:sz w:val="24"/>
          <w:szCs w:val="24"/>
          <w:lang w:val="ca-ES"/>
        </w:rPr>
        <w:t xml:space="preserve"> </w:t>
      </w:r>
      <w:r w:rsidR="003653EA" w:rsidRPr="003653EA">
        <w:rPr>
          <w:rFonts w:ascii="LegacySanITCBoo" w:hAnsi="LegacySanITCBoo"/>
          <w:sz w:val="24"/>
          <w:szCs w:val="24"/>
          <w:lang w:val="ca-ES"/>
        </w:rPr>
        <w:t>Consell d'Administració del FOGAIBA: dels membres funcionaris, 3 dones i  un home com a vocals titulars, 1 dona i 1 home com a vocals suplents</w:t>
      </w:r>
    </w:p>
    <w:p w:rsidR="00BA6DCA" w:rsidRPr="00E962A2" w:rsidRDefault="00BA6DCA" w:rsidP="008366BF">
      <w:pPr>
        <w:spacing w:after="0" w:line="240" w:lineRule="auto"/>
        <w:ind w:left="142" w:right="-710"/>
        <w:jc w:val="both"/>
        <w:rPr>
          <w:rFonts w:ascii="LegacySanITCBoo" w:hAnsi="LegacySanITCBoo"/>
          <w:sz w:val="24"/>
          <w:szCs w:val="24"/>
          <w:highlight w:val="red"/>
          <w:lang w:val="ca-ES"/>
        </w:rPr>
      </w:pPr>
    </w:p>
    <w:p w:rsidR="0084765E" w:rsidRPr="00E962A2" w:rsidRDefault="00330876" w:rsidP="008366BF">
      <w:pPr>
        <w:spacing w:after="0" w:line="240" w:lineRule="auto"/>
        <w:ind w:left="142" w:right="-710"/>
        <w:jc w:val="both"/>
        <w:rPr>
          <w:rFonts w:ascii="LegacySanITCBoo" w:hAnsi="LegacySanITCBoo"/>
          <w:sz w:val="24"/>
          <w:szCs w:val="24"/>
          <w:lang w:val="ca-ES"/>
        </w:rPr>
      </w:pPr>
      <w:r w:rsidRPr="005958AC">
        <w:rPr>
          <w:rFonts w:ascii="LegacySanITCBoo" w:hAnsi="LegacySanITCBoo"/>
          <w:sz w:val="24"/>
          <w:szCs w:val="24"/>
          <w:lang w:val="ca-ES"/>
        </w:rPr>
        <w:t xml:space="preserve">- </w:t>
      </w:r>
      <w:r w:rsidRPr="005958AC">
        <w:rPr>
          <w:rFonts w:ascii="LegacySanITCBoo" w:hAnsi="LegacySanITCBoo"/>
          <w:i/>
          <w:sz w:val="24"/>
          <w:szCs w:val="24"/>
          <w:lang w:val="ca-ES"/>
        </w:rPr>
        <w:t>Ports</w:t>
      </w:r>
      <w:r w:rsidRPr="005958AC">
        <w:rPr>
          <w:rFonts w:ascii="LegacySanITCBoo" w:hAnsi="LegacySanITCBoo"/>
          <w:sz w:val="24"/>
          <w:szCs w:val="24"/>
          <w:lang w:val="ca-ES"/>
        </w:rPr>
        <w:t xml:space="preserve">: </w:t>
      </w:r>
      <w:r w:rsidR="005958AC" w:rsidRPr="005958AC">
        <w:rPr>
          <w:rFonts w:ascii="LegacySanITCBoo" w:hAnsi="LegacySanITCBoo"/>
          <w:sz w:val="24"/>
          <w:szCs w:val="24"/>
          <w:lang w:val="ca-ES"/>
        </w:rPr>
        <w:t xml:space="preserve">L’únic </w:t>
      </w:r>
      <w:r w:rsidR="005958AC">
        <w:rPr>
          <w:rFonts w:ascii="LegacySanITCBoo" w:hAnsi="LegacySanITCBoo"/>
          <w:sz w:val="24"/>
          <w:szCs w:val="24"/>
          <w:lang w:val="ca-ES"/>
        </w:rPr>
        <w:t>òrgan</w:t>
      </w:r>
      <w:r w:rsidR="005958AC" w:rsidRPr="005958AC">
        <w:rPr>
          <w:rFonts w:ascii="LegacySanITCBoo" w:hAnsi="LegacySanITCBoo"/>
          <w:sz w:val="24"/>
          <w:szCs w:val="24"/>
          <w:lang w:val="ca-ES"/>
        </w:rPr>
        <w:t xml:space="preserve"> amb personal funcionari només té un home com a representant.</w:t>
      </w:r>
      <w:r w:rsidR="005958AC" w:rsidRPr="00E962A2">
        <w:rPr>
          <w:rFonts w:ascii="LegacySanITCBoo" w:hAnsi="LegacySanITCBoo"/>
          <w:sz w:val="24"/>
          <w:szCs w:val="24"/>
          <w:lang w:val="ca-ES"/>
        </w:rPr>
        <w:t xml:space="preserve"> </w:t>
      </w:r>
    </w:p>
    <w:p w:rsidR="002918D1" w:rsidRPr="00E962A2" w:rsidRDefault="002918D1" w:rsidP="008366BF">
      <w:pPr>
        <w:spacing w:after="0" w:line="240" w:lineRule="auto"/>
        <w:ind w:left="142" w:right="-710"/>
        <w:jc w:val="both"/>
        <w:rPr>
          <w:rFonts w:ascii="LegacySanITCBoo" w:hAnsi="LegacySanITCBoo"/>
          <w:sz w:val="24"/>
          <w:szCs w:val="24"/>
          <w:lang w:val="ca-ES"/>
        </w:rPr>
      </w:pPr>
    </w:p>
    <w:p w:rsidR="00330876" w:rsidRPr="00E962A2" w:rsidRDefault="00330876" w:rsidP="008366BF">
      <w:pPr>
        <w:spacing w:after="0" w:line="240" w:lineRule="auto"/>
        <w:ind w:left="142" w:right="-710"/>
        <w:jc w:val="both"/>
        <w:rPr>
          <w:rFonts w:ascii="LegacySanITCBoo" w:hAnsi="LegacySanITCBoo"/>
          <w:sz w:val="24"/>
          <w:szCs w:val="24"/>
          <w:lang w:val="ca-ES"/>
        </w:rPr>
      </w:pPr>
      <w:r w:rsidRPr="00E962A2">
        <w:rPr>
          <w:rFonts w:ascii="LegacySanITCBoo" w:hAnsi="LegacySanITCBoo"/>
          <w:sz w:val="24"/>
          <w:szCs w:val="24"/>
          <w:lang w:val="ca-ES"/>
        </w:rPr>
        <w:t xml:space="preserve">- </w:t>
      </w:r>
      <w:r w:rsidRPr="00E962A2">
        <w:rPr>
          <w:rFonts w:ascii="LegacySanITCBoo" w:hAnsi="LegacySanITCBoo"/>
          <w:i/>
          <w:sz w:val="24"/>
          <w:szCs w:val="24"/>
          <w:lang w:val="ca-ES"/>
        </w:rPr>
        <w:t>SOIB</w:t>
      </w:r>
      <w:r w:rsidRPr="00E962A2">
        <w:rPr>
          <w:rFonts w:ascii="LegacySanITCBoo" w:hAnsi="LegacySanITCBoo"/>
          <w:sz w:val="24"/>
          <w:szCs w:val="24"/>
          <w:lang w:val="ca-ES"/>
        </w:rPr>
        <w:t>:</w:t>
      </w:r>
      <w:r w:rsidR="00D95DCB" w:rsidRPr="00E962A2">
        <w:rPr>
          <w:rFonts w:ascii="LegacySanITCBoo" w:hAnsi="LegacySanITCBoo"/>
          <w:sz w:val="24"/>
          <w:szCs w:val="24"/>
          <w:lang w:val="ca-ES"/>
        </w:rPr>
        <w:t xml:space="preserve"> </w:t>
      </w:r>
      <w:r w:rsidR="00BA6DCA" w:rsidRPr="00E962A2">
        <w:rPr>
          <w:rFonts w:ascii="LegacySanITCBoo" w:hAnsi="LegacySanITCBoo"/>
          <w:sz w:val="24"/>
          <w:szCs w:val="24"/>
          <w:lang w:val="ca-ES"/>
        </w:rPr>
        <w:t>No aporta dades</w:t>
      </w:r>
      <w:r w:rsidR="00B23242" w:rsidRPr="00E962A2">
        <w:rPr>
          <w:rFonts w:ascii="LegacySanITCBoo" w:hAnsi="LegacySanITCBoo"/>
          <w:sz w:val="24"/>
          <w:szCs w:val="24"/>
          <w:lang w:val="ca-ES"/>
        </w:rPr>
        <w:t>.</w:t>
      </w:r>
    </w:p>
    <w:p w:rsidR="002918D1" w:rsidRPr="00E962A2" w:rsidRDefault="002918D1" w:rsidP="008366BF">
      <w:pPr>
        <w:spacing w:after="0" w:line="240" w:lineRule="auto"/>
        <w:ind w:left="142" w:right="-710"/>
        <w:jc w:val="both"/>
        <w:rPr>
          <w:rFonts w:ascii="LegacySanITCBoo" w:hAnsi="LegacySanITCBoo"/>
          <w:sz w:val="24"/>
          <w:szCs w:val="24"/>
          <w:lang w:val="ca-ES"/>
        </w:rPr>
      </w:pPr>
    </w:p>
    <w:p w:rsidR="00330876" w:rsidRPr="00E962A2" w:rsidRDefault="00330876" w:rsidP="008366BF">
      <w:pPr>
        <w:spacing w:after="0" w:line="240" w:lineRule="auto"/>
        <w:ind w:left="142" w:right="-710"/>
        <w:jc w:val="both"/>
        <w:rPr>
          <w:rFonts w:ascii="LegacySanITCBoo" w:hAnsi="LegacySanITCBoo"/>
          <w:sz w:val="24"/>
          <w:szCs w:val="24"/>
          <w:lang w:val="ca-ES"/>
        </w:rPr>
      </w:pPr>
      <w:r w:rsidRPr="00E962A2">
        <w:rPr>
          <w:rFonts w:ascii="LegacySanITCBoo" w:hAnsi="LegacySanITCBoo"/>
          <w:sz w:val="24"/>
          <w:szCs w:val="24"/>
          <w:lang w:val="ca-ES"/>
        </w:rPr>
        <w:t xml:space="preserve">- </w:t>
      </w:r>
      <w:r w:rsidRPr="00E962A2">
        <w:rPr>
          <w:rFonts w:ascii="LegacySanITCBoo" w:hAnsi="LegacySanITCBoo"/>
          <w:i/>
          <w:sz w:val="24"/>
          <w:szCs w:val="24"/>
          <w:lang w:val="ca-ES"/>
        </w:rPr>
        <w:t>Consell Consultiu</w:t>
      </w:r>
      <w:r w:rsidRPr="00E962A2">
        <w:rPr>
          <w:rFonts w:ascii="LegacySanITCBoo" w:hAnsi="LegacySanITCBoo"/>
          <w:sz w:val="24"/>
          <w:szCs w:val="24"/>
          <w:lang w:val="ca-ES"/>
        </w:rPr>
        <w:t xml:space="preserve">: </w:t>
      </w:r>
      <w:r w:rsidR="00BA6DCA" w:rsidRPr="00E962A2">
        <w:rPr>
          <w:rFonts w:ascii="LegacySanITCBoo" w:hAnsi="LegacySanITCBoo"/>
          <w:sz w:val="24"/>
          <w:szCs w:val="24"/>
          <w:lang w:val="ca-ES"/>
        </w:rPr>
        <w:t>No aporta dades</w:t>
      </w:r>
      <w:r w:rsidR="00C5026A" w:rsidRPr="00E962A2">
        <w:rPr>
          <w:rFonts w:ascii="LegacySanITCBoo" w:hAnsi="LegacySanITCBoo"/>
          <w:sz w:val="24"/>
          <w:szCs w:val="24"/>
          <w:lang w:val="ca-ES"/>
        </w:rPr>
        <w:t>.</w:t>
      </w:r>
    </w:p>
    <w:p w:rsidR="002918D1" w:rsidRPr="00E962A2" w:rsidRDefault="002918D1" w:rsidP="008366BF">
      <w:pPr>
        <w:spacing w:after="0" w:line="240" w:lineRule="auto"/>
        <w:ind w:left="142" w:right="-710"/>
        <w:jc w:val="both"/>
        <w:rPr>
          <w:rFonts w:ascii="LegacySanITCBoo" w:hAnsi="LegacySanITCBoo"/>
          <w:sz w:val="24"/>
          <w:szCs w:val="24"/>
          <w:lang w:val="ca-ES"/>
        </w:rPr>
      </w:pPr>
    </w:p>
    <w:p w:rsidR="00330876" w:rsidRPr="00E962A2" w:rsidRDefault="00330876" w:rsidP="008366BF">
      <w:pPr>
        <w:spacing w:after="0" w:line="240" w:lineRule="auto"/>
        <w:ind w:left="142" w:right="-710"/>
        <w:jc w:val="both"/>
        <w:rPr>
          <w:rFonts w:ascii="LegacySanITCBoo" w:hAnsi="LegacySanITCBoo"/>
          <w:sz w:val="24"/>
          <w:szCs w:val="24"/>
          <w:lang w:val="ca-ES"/>
        </w:rPr>
      </w:pPr>
      <w:r w:rsidRPr="00E962A2">
        <w:rPr>
          <w:rFonts w:ascii="LegacySanITCBoo" w:hAnsi="LegacySanITCBoo"/>
          <w:sz w:val="24"/>
          <w:szCs w:val="24"/>
          <w:lang w:val="ca-ES"/>
        </w:rPr>
        <w:t xml:space="preserve">- </w:t>
      </w:r>
      <w:r w:rsidRPr="00E962A2">
        <w:rPr>
          <w:rFonts w:ascii="LegacySanITCBoo" w:hAnsi="LegacySanITCBoo"/>
          <w:i/>
          <w:sz w:val="24"/>
          <w:szCs w:val="24"/>
          <w:lang w:val="ca-ES"/>
        </w:rPr>
        <w:t>Turisme i Esports</w:t>
      </w:r>
      <w:r w:rsidRPr="00E962A2">
        <w:rPr>
          <w:rFonts w:ascii="LegacySanITCBoo" w:hAnsi="LegacySanITCBoo"/>
          <w:sz w:val="24"/>
          <w:szCs w:val="24"/>
          <w:lang w:val="ca-ES"/>
        </w:rPr>
        <w:t xml:space="preserve">: </w:t>
      </w:r>
      <w:r w:rsidR="00BA6DCA" w:rsidRPr="00E962A2">
        <w:rPr>
          <w:rFonts w:ascii="LegacySanITCBoo" w:hAnsi="LegacySanITCBoo"/>
          <w:sz w:val="24"/>
          <w:szCs w:val="24"/>
          <w:lang w:val="ca-ES"/>
        </w:rPr>
        <w:t>2013: homes 81,55% i dones 18,45%</w:t>
      </w:r>
      <w:r w:rsidR="007A5E75" w:rsidRPr="00E962A2">
        <w:rPr>
          <w:rFonts w:ascii="LegacySanITCBoo" w:hAnsi="LegacySanITCBoo"/>
          <w:sz w:val="24"/>
          <w:szCs w:val="24"/>
          <w:lang w:val="ca-ES"/>
        </w:rPr>
        <w:t>.</w:t>
      </w:r>
      <w:r w:rsidR="00BA6DCA" w:rsidRPr="00E962A2">
        <w:rPr>
          <w:rFonts w:ascii="LegacySanITCBoo" w:hAnsi="LegacySanITCBoo"/>
          <w:sz w:val="24"/>
          <w:szCs w:val="24"/>
          <w:lang w:val="ca-ES"/>
        </w:rPr>
        <w:t xml:space="preserve"> 2014: homes 72,90% i dones 27,10%</w:t>
      </w:r>
      <w:r w:rsidR="0006111F" w:rsidRPr="00E962A2">
        <w:rPr>
          <w:rFonts w:ascii="LegacySanITCBoo" w:hAnsi="LegacySanITCBoo"/>
          <w:sz w:val="24"/>
          <w:szCs w:val="24"/>
          <w:lang w:val="ca-ES"/>
        </w:rPr>
        <w:t>.</w:t>
      </w:r>
    </w:p>
    <w:p w:rsidR="002918D1" w:rsidRPr="00E962A2" w:rsidRDefault="002918D1" w:rsidP="008366BF">
      <w:pPr>
        <w:spacing w:after="0" w:line="240" w:lineRule="auto"/>
        <w:ind w:left="142" w:right="-710"/>
        <w:jc w:val="both"/>
        <w:rPr>
          <w:rFonts w:ascii="LegacySanITCBoo" w:hAnsi="LegacySanITCBoo"/>
          <w:sz w:val="24"/>
          <w:szCs w:val="24"/>
          <w:lang w:val="ca-ES"/>
        </w:rPr>
      </w:pPr>
    </w:p>
    <w:p w:rsidR="00330876" w:rsidRPr="00E962A2" w:rsidRDefault="00330876" w:rsidP="008366BF">
      <w:pPr>
        <w:spacing w:after="0" w:line="240" w:lineRule="auto"/>
        <w:ind w:left="142" w:right="-710"/>
        <w:jc w:val="both"/>
        <w:rPr>
          <w:rFonts w:ascii="LegacySanITCBoo" w:hAnsi="LegacySanITCBoo"/>
          <w:sz w:val="24"/>
          <w:szCs w:val="24"/>
          <w:lang w:val="ca-ES"/>
        </w:rPr>
      </w:pPr>
      <w:r w:rsidRPr="00E962A2">
        <w:rPr>
          <w:rFonts w:ascii="LegacySanITCBoo" w:hAnsi="LegacySanITCBoo"/>
          <w:sz w:val="24"/>
          <w:szCs w:val="24"/>
          <w:lang w:val="ca-ES"/>
        </w:rPr>
        <w:t xml:space="preserve">- </w:t>
      </w:r>
      <w:r w:rsidRPr="00E962A2">
        <w:rPr>
          <w:rFonts w:ascii="LegacySanITCBoo" w:hAnsi="LegacySanITCBoo"/>
          <w:i/>
          <w:sz w:val="24"/>
          <w:szCs w:val="24"/>
          <w:lang w:val="ca-ES"/>
        </w:rPr>
        <w:t>Conselleria d’Hisenda i Pressuposts</w:t>
      </w:r>
      <w:r w:rsidRPr="00E962A2">
        <w:rPr>
          <w:rFonts w:ascii="LegacySanITCBoo" w:hAnsi="LegacySanITCBoo"/>
          <w:sz w:val="24"/>
          <w:szCs w:val="24"/>
          <w:lang w:val="ca-ES"/>
        </w:rPr>
        <w:t xml:space="preserve">: </w:t>
      </w:r>
      <w:r w:rsidR="007A5E75" w:rsidRPr="00E962A2">
        <w:rPr>
          <w:rFonts w:ascii="LegacySanITCBoo" w:hAnsi="LegacySanITCBoo"/>
          <w:sz w:val="24"/>
          <w:szCs w:val="24"/>
          <w:lang w:val="ca-ES"/>
        </w:rPr>
        <w:t>83%. D’un total de 6 òrgans en els quals els membres estan identificats, 5 compleixen amb la paritat. No obstant això, hi ha 2 òrgans més que no s'han inclòs al còmput perquè no és possible conèixer amb antelació el sexe de tots els membres, sinó que depèn de cada vegada que celebra una sessió (p.ex. Mesa Central de Contractació, el representant de la Intervenció General pot ser un diferent cada vegada que es convoca)</w:t>
      </w:r>
      <w:r w:rsidR="00791DFB" w:rsidRPr="00E962A2">
        <w:rPr>
          <w:rFonts w:ascii="LegacySanITCBoo" w:hAnsi="LegacySanITCBoo"/>
          <w:sz w:val="24"/>
          <w:szCs w:val="24"/>
          <w:lang w:val="ca-ES"/>
        </w:rPr>
        <w:t>.</w:t>
      </w:r>
    </w:p>
    <w:p w:rsidR="007A5E75" w:rsidRPr="00E962A2" w:rsidRDefault="007A5E75" w:rsidP="008366BF">
      <w:pPr>
        <w:spacing w:after="0" w:line="240" w:lineRule="auto"/>
        <w:ind w:left="142" w:right="-710"/>
        <w:jc w:val="both"/>
        <w:rPr>
          <w:rFonts w:ascii="LegacySanITCBoo" w:hAnsi="LegacySanITCBoo"/>
          <w:sz w:val="24"/>
          <w:szCs w:val="24"/>
          <w:lang w:val="ca-ES"/>
        </w:rPr>
      </w:pPr>
    </w:p>
    <w:p w:rsidR="00330876" w:rsidRPr="00E962A2" w:rsidRDefault="00330876" w:rsidP="007A5E75">
      <w:pPr>
        <w:spacing w:after="0" w:line="240" w:lineRule="auto"/>
        <w:ind w:left="142" w:right="-710"/>
        <w:jc w:val="both"/>
        <w:rPr>
          <w:rFonts w:ascii="LegacySanITCBoo" w:hAnsi="LegacySanITCBoo"/>
          <w:sz w:val="24"/>
          <w:szCs w:val="24"/>
          <w:lang w:val="ca-ES"/>
        </w:rPr>
      </w:pPr>
      <w:r w:rsidRPr="00E962A2">
        <w:rPr>
          <w:rFonts w:ascii="LegacySanITCBoo" w:hAnsi="LegacySanITCBoo"/>
          <w:sz w:val="24"/>
          <w:szCs w:val="24"/>
          <w:lang w:val="ca-ES"/>
        </w:rPr>
        <w:t xml:space="preserve">- </w:t>
      </w:r>
      <w:r w:rsidRPr="00E962A2">
        <w:rPr>
          <w:rFonts w:ascii="LegacySanITCBoo" w:hAnsi="LegacySanITCBoo"/>
          <w:i/>
          <w:sz w:val="24"/>
          <w:szCs w:val="24"/>
          <w:lang w:val="ca-ES"/>
        </w:rPr>
        <w:t>ATIB</w:t>
      </w:r>
      <w:r w:rsidRPr="00E962A2">
        <w:rPr>
          <w:rFonts w:ascii="LegacySanITCBoo" w:hAnsi="LegacySanITCBoo"/>
          <w:sz w:val="24"/>
          <w:szCs w:val="24"/>
          <w:lang w:val="ca-ES"/>
        </w:rPr>
        <w:t xml:space="preserve">: </w:t>
      </w:r>
      <w:r w:rsidR="007A5E75" w:rsidRPr="00E962A2">
        <w:rPr>
          <w:rFonts w:ascii="LegacySanITCBoo" w:hAnsi="LegacySanITCBoo"/>
          <w:sz w:val="24"/>
          <w:szCs w:val="24"/>
          <w:lang w:val="ca-ES"/>
        </w:rPr>
        <w:t xml:space="preserve">50%. D’un total de 2 òrgans col·legiats, només compleix amb la paritat un d'ells. No obstant </w:t>
      </w:r>
      <w:r w:rsidR="007A5E75" w:rsidRPr="00B91B92">
        <w:rPr>
          <w:rFonts w:ascii="LegacySanITCBoo" w:hAnsi="LegacySanITCBoo"/>
          <w:sz w:val="24"/>
          <w:szCs w:val="24"/>
          <w:lang w:val="ca-ES"/>
        </w:rPr>
        <w:t xml:space="preserve">això, </w:t>
      </w:r>
      <w:r w:rsidR="00E962A2" w:rsidRPr="00B91B92">
        <w:rPr>
          <w:rFonts w:ascii="LegacySanITCBoo" w:hAnsi="LegacySanITCBoo"/>
          <w:sz w:val="24"/>
          <w:szCs w:val="24"/>
          <w:lang w:val="ca-ES"/>
        </w:rPr>
        <w:t xml:space="preserve">l’ATIB indica que </w:t>
      </w:r>
      <w:r w:rsidR="007A5E75" w:rsidRPr="00B91B92">
        <w:rPr>
          <w:rFonts w:ascii="LegacySanITCBoo" w:hAnsi="LegacySanITCBoo"/>
          <w:sz w:val="24"/>
          <w:szCs w:val="24"/>
          <w:lang w:val="ca-ES"/>
        </w:rPr>
        <w:t xml:space="preserve">s'ha de tenir en compte </w:t>
      </w:r>
      <w:r w:rsidR="00DF0F5D" w:rsidRPr="00B91B92">
        <w:rPr>
          <w:rFonts w:ascii="LegacySanITCBoo" w:hAnsi="LegacySanITCBoo"/>
          <w:sz w:val="24"/>
          <w:szCs w:val="24"/>
          <w:lang w:val="ca-ES"/>
        </w:rPr>
        <w:t xml:space="preserve">que </w:t>
      </w:r>
      <w:r w:rsidR="00E962A2" w:rsidRPr="00B91B92">
        <w:rPr>
          <w:rFonts w:ascii="LegacySanITCBoo" w:hAnsi="LegacySanITCBoo"/>
          <w:sz w:val="24"/>
          <w:szCs w:val="24"/>
          <w:lang w:val="ca-ES"/>
        </w:rPr>
        <w:t xml:space="preserve">aquest fet </w:t>
      </w:r>
      <w:r w:rsidR="007A5E75" w:rsidRPr="00B91B92">
        <w:rPr>
          <w:rFonts w:ascii="LegacySanITCBoo" w:hAnsi="LegacySanITCBoo"/>
          <w:sz w:val="24"/>
          <w:szCs w:val="24"/>
          <w:lang w:val="ca-ES"/>
        </w:rPr>
        <w:t xml:space="preserve">és </w:t>
      </w:r>
      <w:r w:rsidR="00E962A2" w:rsidRPr="00B91B92">
        <w:rPr>
          <w:rFonts w:ascii="LegacySanITCBoo" w:hAnsi="LegacySanITCBoo"/>
          <w:sz w:val="24"/>
          <w:szCs w:val="24"/>
          <w:lang w:val="ca-ES"/>
        </w:rPr>
        <w:t>c</w:t>
      </w:r>
      <w:r w:rsidR="007A5E75" w:rsidRPr="00B91B92">
        <w:rPr>
          <w:rFonts w:ascii="LegacySanITCBoo" w:hAnsi="LegacySanITCBoo"/>
          <w:sz w:val="24"/>
          <w:szCs w:val="24"/>
          <w:lang w:val="ca-ES"/>
        </w:rPr>
        <w:t>onseqüència indirecta dels nomenaments per ocupar els llocs d’alt càrrec que, d’acord amb la</w:t>
      </w:r>
      <w:r w:rsidR="007A5E75" w:rsidRPr="00E962A2">
        <w:rPr>
          <w:rFonts w:ascii="LegacySanITCBoo" w:hAnsi="LegacySanITCBoo"/>
          <w:sz w:val="24"/>
          <w:szCs w:val="24"/>
          <w:lang w:val="ca-ES"/>
        </w:rPr>
        <w:t xml:space="preserve"> Llei 3/2008 de creació de l'ATIB,  han de formar part del Consell General de l'ATIB</w:t>
      </w:r>
      <w:r w:rsidR="00C5026A" w:rsidRPr="00E962A2">
        <w:rPr>
          <w:rFonts w:ascii="LegacySanITCBoo" w:hAnsi="LegacySanITCBoo"/>
          <w:sz w:val="24"/>
          <w:szCs w:val="24"/>
          <w:lang w:val="ca-ES"/>
        </w:rPr>
        <w:t>.</w:t>
      </w:r>
    </w:p>
    <w:p w:rsidR="002918D1" w:rsidRPr="00E962A2" w:rsidRDefault="002918D1" w:rsidP="008366BF">
      <w:pPr>
        <w:spacing w:after="0" w:line="240" w:lineRule="auto"/>
        <w:ind w:left="142" w:right="-710"/>
        <w:jc w:val="both"/>
        <w:rPr>
          <w:rFonts w:ascii="LegacySanITCBoo" w:hAnsi="LegacySanITCBoo"/>
          <w:sz w:val="24"/>
          <w:szCs w:val="24"/>
          <w:lang w:val="ca-ES"/>
        </w:rPr>
      </w:pPr>
    </w:p>
    <w:p w:rsidR="00C51956" w:rsidRPr="00E962A2" w:rsidRDefault="00330876" w:rsidP="00EB19E7">
      <w:pPr>
        <w:spacing w:after="0" w:line="240" w:lineRule="auto"/>
        <w:ind w:left="142" w:right="-710"/>
        <w:jc w:val="both"/>
        <w:rPr>
          <w:rFonts w:ascii="LegacySanITCBoo" w:hAnsi="LegacySanITCBoo"/>
          <w:sz w:val="24"/>
          <w:szCs w:val="24"/>
          <w:lang w:val="ca-ES"/>
        </w:rPr>
      </w:pPr>
      <w:r w:rsidRPr="00E962A2">
        <w:rPr>
          <w:rFonts w:ascii="LegacySanITCBoo" w:hAnsi="LegacySanITCBoo"/>
          <w:sz w:val="24"/>
          <w:szCs w:val="24"/>
          <w:lang w:val="ca-ES"/>
        </w:rPr>
        <w:t xml:space="preserve">- </w:t>
      </w:r>
      <w:r w:rsidRPr="00E962A2">
        <w:rPr>
          <w:rFonts w:ascii="LegacySanITCBoo" w:hAnsi="LegacySanITCBoo"/>
          <w:i/>
          <w:sz w:val="24"/>
          <w:szCs w:val="24"/>
          <w:lang w:val="ca-ES"/>
        </w:rPr>
        <w:t>EBAP</w:t>
      </w:r>
      <w:r w:rsidRPr="00E962A2">
        <w:rPr>
          <w:rFonts w:ascii="LegacySanITCBoo" w:hAnsi="LegacySanITCBoo"/>
          <w:sz w:val="24"/>
          <w:szCs w:val="24"/>
          <w:lang w:val="ca-ES"/>
        </w:rPr>
        <w:t>:</w:t>
      </w:r>
      <w:r w:rsidR="00C51956" w:rsidRPr="00E962A2">
        <w:rPr>
          <w:rFonts w:ascii="LegacySanITCBoo" w:hAnsi="LegacySanITCBoo"/>
          <w:sz w:val="24"/>
          <w:szCs w:val="24"/>
          <w:lang w:val="ca-ES"/>
        </w:rPr>
        <w:t xml:space="preserve"> Pe</w:t>
      </w:r>
      <w:r w:rsidR="00EB19E7" w:rsidRPr="00E962A2">
        <w:rPr>
          <w:rFonts w:ascii="LegacySanITCBoo" w:hAnsi="LegacySanITCBoo"/>
          <w:sz w:val="24"/>
          <w:szCs w:val="24"/>
          <w:lang w:val="ca-ES"/>
        </w:rPr>
        <w:t>rcentatge total: 45,16</w:t>
      </w:r>
      <w:r w:rsidR="00C51956" w:rsidRPr="00E962A2">
        <w:rPr>
          <w:rFonts w:ascii="LegacySanITCBoo" w:hAnsi="LegacySanITCBoo"/>
          <w:sz w:val="24"/>
          <w:szCs w:val="24"/>
          <w:lang w:val="ca-ES"/>
        </w:rPr>
        <w:t xml:space="preserve">% </w:t>
      </w:r>
      <w:r w:rsidR="00EB19E7" w:rsidRPr="00E962A2">
        <w:rPr>
          <w:rFonts w:ascii="LegacySanITCBoo" w:hAnsi="LegacySanITCBoo"/>
          <w:sz w:val="24"/>
          <w:szCs w:val="24"/>
          <w:lang w:val="ca-ES"/>
        </w:rPr>
        <w:t>homes i 54,83</w:t>
      </w:r>
      <w:r w:rsidR="00C51956" w:rsidRPr="00E962A2">
        <w:rPr>
          <w:rFonts w:ascii="LegacySanITCBoo" w:hAnsi="LegacySanITCBoo"/>
          <w:sz w:val="24"/>
          <w:szCs w:val="24"/>
          <w:lang w:val="ca-ES"/>
        </w:rPr>
        <w:t>% d</w:t>
      </w:r>
      <w:r w:rsidR="00EB19E7" w:rsidRPr="00E962A2">
        <w:rPr>
          <w:rFonts w:ascii="LegacySanITCBoo" w:hAnsi="LegacySanITCBoo"/>
          <w:sz w:val="24"/>
          <w:szCs w:val="24"/>
          <w:lang w:val="ca-ES"/>
        </w:rPr>
        <w:t>on</w:t>
      </w:r>
      <w:r w:rsidR="00C51956" w:rsidRPr="00E962A2">
        <w:rPr>
          <w:rFonts w:ascii="LegacySanITCBoo" w:hAnsi="LegacySanITCBoo"/>
          <w:sz w:val="24"/>
          <w:szCs w:val="24"/>
          <w:lang w:val="ca-ES"/>
        </w:rPr>
        <w:t>es.</w:t>
      </w:r>
    </w:p>
    <w:p w:rsidR="002918D1" w:rsidRPr="00E962A2" w:rsidRDefault="002918D1" w:rsidP="008366BF">
      <w:pPr>
        <w:spacing w:after="0" w:line="240" w:lineRule="auto"/>
        <w:ind w:left="142" w:right="-710"/>
        <w:jc w:val="both"/>
        <w:rPr>
          <w:rFonts w:ascii="LegacySanITCBoo" w:hAnsi="LegacySanITCBoo"/>
          <w:sz w:val="24"/>
          <w:szCs w:val="24"/>
          <w:lang w:val="ca-ES"/>
        </w:rPr>
      </w:pPr>
    </w:p>
    <w:p w:rsidR="00330876" w:rsidRPr="00E962A2" w:rsidRDefault="00330876" w:rsidP="008366BF">
      <w:pPr>
        <w:spacing w:after="0" w:line="240" w:lineRule="auto"/>
        <w:ind w:left="142" w:right="-710"/>
        <w:jc w:val="both"/>
        <w:rPr>
          <w:rFonts w:ascii="LegacySanITCBoo" w:hAnsi="LegacySanITCBoo"/>
          <w:sz w:val="24"/>
          <w:szCs w:val="24"/>
          <w:lang w:val="ca-ES"/>
        </w:rPr>
      </w:pPr>
      <w:r w:rsidRPr="00E962A2">
        <w:rPr>
          <w:rFonts w:ascii="LegacySanITCBoo" w:hAnsi="LegacySanITCBoo"/>
          <w:sz w:val="24"/>
          <w:szCs w:val="24"/>
          <w:lang w:val="ca-ES"/>
        </w:rPr>
        <w:t xml:space="preserve">- </w:t>
      </w:r>
      <w:r w:rsidRPr="00E962A2">
        <w:rPr>
          <w:rFonts w:ascii="LegacySanITCBoo" w:hAnsi="LegacySanITCBoo"/>
          <w:i/>
          <w:sz w:val="24"/>
          <w:szCs w:val="24"/>
          <w:lang w:val="ca-ES"/>
        </w:rPr>
        <w:t>Família i Serveis Socials</w:t>
      </w:r>
      <w:r w:rsidRPr="00E962A2">
        <w:rPr>
          <w:rFonts w:ascii="LegacySanITCBoo" w:hAnsi="LegacySanITCBoo"/>
          <w:sz w:val="24"/>
          <w:szCs w:val="24"/>
          <w:lang w:val="ca-ES"/>
        </w:rPr>
        <w:t>:</w:t>
      </w:r>
      <w:r w:rsidR="00C5026A" w:rsidRPr="00E962A2">
        <w:rPr>
          <w:rFonts w:ascii="LegacySanITCBoo" w:hAnsi="LegacySanITCBoo"/>
          <w:sz w:val="24"/>
          <w:szCs w:val="24"/>
          <w:lang w:val="ca-ES"/>
        </w:rPr>
        <w:t xml:space="preserve"> </w:t>
      </w:r>
      <w:r w:rsidR="007A5E75" w:rsidRPr="00E962A2">
        <w:rPr>
          <w:rFonts w:ascii="LegacySanITCBoo" w:hAnsi="LegacySanITCBoo"/>
          <w:sz w:val="24"/>
          <w:szCs w:val="24"/>
          <w:lang w:val="ca-ES"/>
        </w:rPr>
        <w:t>No s’ha pogut comprovar, per manca d'informació centralitzada sobre els òrgans col·legiats i la composició</w:t>
      </w:r>
      <w:r w:rsidR="00C5026A" w:rsidRPr="00E962A2">
        <w:rPr>
          <w:rFonts w:ascii="LegacySanITCBoo" w:hAnsi="LegacySanITCBoo"/>
          <w:sz w:val="24"/>
          <w:szCs w:val="24"/>
          <w:lang w:val="ca-ES"/>
        </w:rPr>
        <w:t>.</w:t>
      </w:r>
    </w:p>
    <w:p w:rsidR="002918D1" w:rsidRPr="00E962A2" w:rsidRDefault="002918D1" w:rsidP="008366BF">
      <w:pPr>
        <w:spacing w:after="0" w:line="240" w:lineRule="auto"/>
        <w:ind w:left="142" w:right="-710"/>
        <w:jc w:val="both"/>
        <w:rPr>
          <w:rFonts w:ascii="LegacySanITCBoo" w:hAnsi="LegacySanITCBoo"/>
          <w:sz w:val="24"/>
          <w:szCs w:val="24"/>
          <w:lang w:val="ca-ES"/>
        </w:rPr>
      </w:pPr>
    </w:p>
    <w:p w:rsidR="00330876" w:rsidRPr="00E962A2" w:rsidRDefault="00330876" w:rsidP="008366BF">
      <w:pPr>
        <w:spacing w:after="0" w:line="240" w:lineRule="auto"/>
        <w:ind w:left="142" w:right="-710"/>
        <w:jc w:val="both"/>
        <w:rPr>
          <w:rFonts w:ascii="LegacySanITCBoo" w:hAnsi="LegacySanITCBoo"/>
          <w:sz w:val="24"/>
          <w:szCs w:val="24"/>
          <w:lang w:val="ca-ES"/>
        </w:rPr>
      </w:pPr>
      <w:r w:rsidRPr="00E962A2">
        <w:rPr>
          <w:rFonts w:ascii="LegacySanITCBoo" w:hAnsi="LegacySanITCBoo"/>
          <w:sz w:val="24"/>
          <w:szCs w:val="24"/>
          <w:lang w:val="ca-ES"/>
        </w:rPr>
        <w:t xml:space="preserve">- </w:t>
      </w:r>
      <w:r w:rsidRPr="00E962A2">
        <w:rPr>
          <w:rFonts w:ascii="LegacySanITCBoo" w:hAnsi="LegacySanITCBoo"/>
          <w:i/>
          <w:sz w:val="24"/>
          <w:szCs w:val="24"/>
          <w:lang w:val="ca-ES"/>
        </w:rPr>
        <w:t>Economia i Competitivitat</w:t>
      </w:r>
      <w:r w:rsidRPr="00E962A2">
        <w:rPr>
          <w:rFonts w:ascii="LegacySanITCBoo" w:hAnsi="LegacySanITCBoo"/>
          <w:sz w:val="24"/>
          <w:szCs w:val="24"/>
          <w:lang w:val="ca-ES"/>
        </w:rPr>
        <w:t xml:space="preserve">: </w:t>
      </w:r>
      <w:r w:rsidR="005E236D" w:rsidRPr="00E962A2">
        <w:rPr>
          <w:rFonts w:ascii="LegacySanITCBoo" w:hAnsi="LegacySanITCBoo"/>
          <w:sz w:val="24"/>
          <w:szCs w:val="24"/>
          <w:lang w:val="ca-ES"/>
        </w:rPr>
        <w:t>Percentatge total: 39,07% dones, 60,93% homes.</w:t>
      </w:r>
    </w:p>
    <w:p w:rsidR="002918D1" w:rsidRPr="00E962A2" w:rsidRDefault="002918D1" w:rsidP="008366BF">
      <w:pPr>
        <w:spacing w:after="0" w:line="240" w:lineRule="auto"/>
        <w:ind w:left="142" w:right="-710"/>
        <w:jc w:val="both"/>
        <w:rPr>
          <w:rFonts w:ascii="LegacySanITCBoo" w:hAnsi="LegacySanITCBoo"/>
          <w:sz w:val="24"/>
          <w:szCs w:val="24"/>
          <w:highlight w:val="yellow"/>
          <w:lang w:val="ca-ES"/>
        </w:rPr>
      </w:pPr>
    </w:p>
    <w:p w:rsidR="00C5026A" w:rsidRDefault="00330876" w:rsidP="005E236D">
      <w:pPr>
        <w:spacing w:after="0" w:line="240" w:lineRule="auto"/>
        <w:ind w:left="142" w:right="-710"/>
        <w:jc w:val="both"/>
        <w:rPr>
          <w:rFonts w:ascii="LegacySanITCBoo" w:hAnsi="LegacySanITCBoo"/>
          <w:sz w:val="24"/>
          <w:szCs w:val="24"/>
          <w:lang w:val="ca-ES"/>
        </w:rPr>
      </w:pPr>
      <w:r w:rsidRPr="00E962A2">
        <w:rPr>
          <w:rFonts w:ascii="LegacySanITCBoo" w:hAnsi="LegacySanITCBoo"/>
          <w:sz w:val="24"/>
          <w:szCs w:val="24"/>
          <w:lang w:val="ca-ES"/>
        </w:rPr>
        <w:t xml:space="preserve">- </w:t>
      </w:r>
      <w:r w:rsidRPr="00E962A2">
        <w:rPr>
          <w:rFonts w:ascii="LegacySanITCBoo" w:hAnsi="LegacySanITCBoo"/>
          <w:i/>
          <w:sz w:val="24"/>
          <w:szCs w:val="24"/>
          <w:lang w:val="ca-ES"/>
        </w:rPr>
        <w:t>Ibestat</w:t>
      </w:r>
      <w:r w:rsidRPr="00E962A2">
        <w:rPr>
          <w:rFonts w:ascii="LegacySanITCBoo" w:hAnsi="LegacySanITCBoo"/>
          <w:sz w:val="24"/>
          <w:szCs w:val="24"/>
          <w:lang w:val="ca-ES"/>
        </w:rPr>
        <w:t xml:space="preserve">: </w:t>
      </w:r>
      <w:r w:rsidR="005E236D" w:rsidRPr="00E962A2">
        <w:rPr>
          <w:rFonts w:ascii="LegacySanITCBoo" w:hAnsi="LegacySanITCBoo"/>
          <w:sz w:val="24"/>
          <w:szCs w:val="24"/>
          <w:lang w:val="ca-ES"/>
        </w:rPr>
        <w:t>Percentatge total: 45,33% dones, 54,67% homes.</w:t>
      </w:r>
    </w:p>
    <w:p w:rsidR="00CE77D1" w:rsidRDefault="00CE77D1" w:rsidP="005E236D">
      <w:pPr>
        <w:spacing w:after="0" w:line="240" w:lineRule="auto"/>
        <w:ind w:left="142" w:right="-710"/>
        <w:jc w:val="both"/>
        <w:rPr>
          <w:rFonts w:ascii="LegacySanITCBoo" w:hAnsi="LegacySanITCBoo"/>
          <w:sz w:val="24"/>
          <w:szCs w:val="24"/>
          <w:lang w:val="ca-ES"/>
        </w:rPr>
      </w:pPr>
    </w:p>
    <w:p w:rsidR="00CE77D1" w:rsidRPr="00CE77D1" w:rsidRDefault="00CE77D1" w:rsidP="00CE77D1">
      <w:pPr>
        <w:ind w:left="142" w:right="-710"/>
        <w:jc w:val="both"/>
        <w:rPr>
          <w:rFonts w:ascii="LegacySanITCBoo" w:hAnsi="LegacySanITCBoo"/>
          <w:sz w:val="24"/>
          <w:szCs w:val="24"/>
          <w:lang w:val="ca-ES"/>
        </w:rPr>
      </w:pPr>
      <w:r w:rsidRPr="00CE77D1">
        <w:rPr>
          <w:rFonts w:ascii="LegacySanITCBoo" w:hAnsi="LegacySanITCBoo"/>
          <w:sz w:val="24"/>
          <w:szCs w:val="24"/>
          <w:lang w:val="ca-ES"/>
        </w:rPr>
        <w:t>-</w:t>
      </w:r>
      <w:r>
        <w:rPr>
          <w:rFonts w:ascii="LegacySanITCBoo" w:hAnsi="LegacySanITCBoo"/>
          <w:sz w:val="24"/>
          <w:szCs w:val="24"/>
          <w:lang w:val="ca-ES"/>
        </w:rPr>
        <w:t xml:space="preserve"> </w:t>
      </w:r>
      <w:r>
        <w:rPr>
          <w:rFonts w:ascii="LegacySanITCBoo" w:hAnsi="LegacySanITCBoo"/>
          <w:i/>
          <w:sz w:val="24"/>
          <w:szCs w:val="24"/>
          <w:lang w:val="ca-ES"/>
        </w:rPr>
        <w:t>Ibdona</w:t>
      </w:r>
      <w:r>
        <w:rPr>
          <w:rFonts w:ascii="LegacySanITCBoo" w:hAnsi="LegacySanITCBoo"/>
          <w:sz w:val="24"/>
          <w:szCs w:val="24"/>
          <w:lang w:val="ca-ES"/>
        </w:rPr>
        <w:t>: 1 òrgan amb 82% de dones i 18% d’homes.</w:t>
      </w:r>
    </w:p>
    <w:p w:rsidR="00330876" w:rsidRPr="00E962A2" w:rsidRDefault="00330876" w:rsidP="00B23242">
      <w:pPr>
        <w:spacing w:after="0" w:line="240" w:lineRule="auto"/>
        <w:ind w:right="-710"/>
        <w:jc w:val="both"/>
        <w:rPr>
          <w:rFonts w:ascii="LegacySanITCBoo" w:hAnsi="LegacySanITCBoo"/>
          <w:sz w:val="24"/>
          <w:szCs w:val="24"/>
          <w:highlight w:val="yellow"/>
          <w:lang w:val="ca-ES"/>
        </w:rPr>
      </w:pPr>
    </w:p>
    <w:p w:rsidR="00170999" w:rsidRPr="00E962A2" w:rsidRDefault="00170999" w:rsidP="00B23242">
      <w:pPr>
        <w:spacing w:after="0" w:line="240" w:lineRule="auto"/>
        <w:ind w:right="-710"/>
        <w:jc w:val="both"/>
        <w:rPr>
          <w:rFonts w:ascii="LegacySanITCBoo" w:hAnsi="LegacySanITCBoo"/>
          <w:i/>
          <w:sz w:val="24"/>
          <w:szCs w:val="24"/>
          <w:lang w:val="ca-ES"/>
        </w:rPr>
      </w:pPr>
      <w:r w:rsidRPr="00E962A2">
        <w:rPr>
          <w:rFonts w:ascii="LegacySanITCBoo" w:hAnsi="LegacySanITCBoo"/>
          <w:i/>
          <w:sz w:val="24"/>
          <w:szCs w:val="24"/>
          <w:lang w:val="ca-ES"/>
        </w:rPr>
        <w:t>Actuació 1.5.2.</w:t>
      </w:r>
      <w:r w:rsidRPr="00E962A2">
        <w:rPr>
          <w:rFonts w:ascii="LegacySanITCBoo" w:hAnsi="LegacySanITCBoo"/>
          <w:sz w:val="24"/>
          <w:szCs w:val="24"/>
          <w:lang w:val="ca-ES"/>
        </w:rPr>
        <w:t xml:space="preserve"> </w:t>
      </w:r>
      <w:r w:rsidRPr="00E962A2">
        <w:rPr>
          <w:rFonts w:ascii="LegacySanITCBoo" w:hAnsi="LegacySanITCBoo"/>
          <w:i/>
          <w:sz w:val="24"/>
          <w:szCs w:val="24"/>
          <w:lang w:val="ca-ES"/>
        </w:rPr>
        <w:t xml:space="preserve">En la composició dels tribunals i </w:t>
      </w:r>
      <w:r w:rsidR="00A93987" w:rsidRPr="00E962A2">
        <w:rPr>
          <w:rFonts w:ascii="LegacySanITCBoo" w:hAnsi="LegacySanITCBoo"/>
          <w:i/>
          <w:sz w:val="24"/>
          <w:szCs w:val="24"/>
          <w:lang w:val="ca-ES"/>
        </w:rPr>
        <w:t xml:space="preserve">els </w:t>
      </w:r>
      <w:r w:rsidRPr="00E962A2">
        <w:rPr>
          <w:rFonts w:ascii="LegacySanITCBoo" w:hAnsi="LegacySanITCBoo"/>
          <w:i/>
          <w:sz w:val="24"/>
          <w:szCs w:val="24"/>
          <w:lang w:val="ca-ES"/>
        </w:rPr>
        <w:t xml:space="preserve">òrgans de selecció de personal, com també en les comissions de valoració, amb incidència especial en els càrrecs més representatius (Presidència i </w:t>
      </w:r>
      <w:r w:rsidRPr="00E962A2">
        <w:rPr>
          <w:rFonts w:ascii="LegacySanITCBoo" w:hAnsi="LegacySanITCBoo"/>
          <w:i/>
          <w:sz w:val="24"/>
          <w:szCs w:val="24"/>
          <w:lang w:val="ca-ES"/>
        </w:rPr>
        <w:lastRenderedPageBreak/>
        <w:t xml:space="preserve">Secretaria), es procurarà respectar el principi de presència equilibrada de dones i homes, sempre que això no impliqui vulnerar els principis de professionalitat i especialització dels seus membres. En aquest sentit, en els col·lectius en què, tradicionalment, hi hagi una infrarepresentació de la dona, s’ha de procurar, de manera especial, que s’incrementi el nombre de dones, llevat que per raons </w:t>
      </w:r>
      <w:r w:rsidR="00A93987" w:rsidRPr="00E962A2">
        <w:rPr>
          <w:rFonts w:ascii="LegacySanITCBoo" w:hAnsi="LegacySanITCBoo"/>
          <w:i/>
          <w:sz w:val="24"/>
          <w:szCs w:val="24"/>
          <w:lang w:val="ca-ES"/>
        </w:rPr>
        <w:t>fonamentades</w:t>
      </w:r>
      <w:r w:rsidRPr="00E962A2">
        <w:rPr>
          <w:rFonts w:ascii="LegacySanITCBoo" w:hAnsi="LegacySanITCBoo"/>
          <w:i/>
          <w:sz w:val="24"/>
          <w:szCs w:val="24"/>
          <w:lang w:val="ca-ES"/>
        </w:rPr>
        <w:t xml:space="preserve"> i objectives, degudament motivades, no es pugui fer efectiva la mesura. A aquest efecte,  s’ha de desagregar la informació sobre el sexe dels membres dels tribunals i de les comissions de valoració.</w:t>
      </w:r>
    </w:p>
    <w:p w:rsidR="0096115A" w:rsidRPr="00E962A2" w:rsidRDefault="00170999"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Òrgan responsable: </w:t>
      </w:r>
    </w:p>
    <w:p w:rsidR="00170999" w:rsidRPr="00E962A2" w:rsidRDefault="00170999"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EBAP</w:t>
      </w:r>
    </w:p>
    <w:p w:rsidR="002918D1" w:rsidRPr="00E962A2" w:rsidRDefault="002918D1"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Indicadors:</w:t>
      </w:r>
    </w:p>
    <w:p w:rsidR="002918D1" w:rsidRPr="00E962A2" w:rsidRDefault="002918D1"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Percentatge d’homes i </w:t>
      </w:r>
      <w:r w:rsidR="00A93987" w:rsidRPr="00E962A2">
        <w:rPr>
          <w:rFonts w:ascii="LegacySanITCBoo" w:hAnsi="LegacySanITCBoo"/>
          <w:sz w:val="24"/>
          <w:szCs w:val="24"/>
          <w:lang w:val="ca-ES"/>
        </w:rPr>
        <w:t xml:space="preserve">de </w:t>
      </w:r>
      <w:r w:rsidRPr="00E962A2">
        <w:rPr>
          <w:rFonts w:ascii="LegacySanITCBoo" w:hAnsi="LegacySanITCBoo"/>
          <w:sz w:val="24"/>
          <w:szCs w:val="24"/>
          <w:lang w:val="ca-ES"/>
        </w:rPr>
        <w:t xml:space="preserve">dones nomenats en tribunals i comissions de valoració, amb indicació de si </w:t>
      </w:r>
      <w:r w:rsidR="00A93987" w:rsidRPr="00E962A2">
        <w:rPr>
          <w:rFonts w:ascii="LegacySanITCBoo" w:hAnsi="LegacySanITCBoo"/>
          <w:sz w:val="24"/>
          <w:szCs w:val="24"/>
          <w:lang w:val="ca-ES"/>
        </w:rPr>
        <w:t xml:space="preserve">en </w:t>
      </w:r>
      <w:r w:rsidRPr="00E962A2">
        <w:rPr>
          <w:rFonts w:ascii="LegacySanITCBoo" w:hAnsi="LegacySanITCBoo"/>
          <w:sz w:val="24"/>
          <w:szCs w:val="24"/>
          <w:lang w:val="ca-ES"/>
        </w:rPr>
        <w:t xml:space="preserve">són vocals o </w:t>
      </w:r>
      <w:r w:rsidR="00A93987" w:rsidRPr="00E962A2">
        <w:rPr>
          <w:rFonts w:ascii="LegacySanITCBoo" w:hAnsi="LegacySanITCBoo"/>
          <w:sz w:val="24"/>
          <w:szCs w:val="24"/>
          <w:lang w:val="ca-ES"/>
        </w:rPr>
        <w:t>n’</w:t>
      </w:r>
      <w:r w:rsidRPr="00E962A2">
        <w:rPr>
          <w:rFonts w:ascii="LegacySanITCBoo" w:hAnsi="LegacySanITCBoo"/>
          <w:sz w:val="24"/>
          <w:szCs w:val="24"/>
          <w:lang w:val="ca-ES"/>
        </w:rPr>
        <w:t xml:space="preserve">ocupen </w:t>
      </w:r>
      <w:r w:rsidR="00A93987" w:rsidRPr="00E962A2">
        <w:rPr>
          <w:rFonts w:ascii="LegacySanITCBoo" w:hAnsi="LegacySanITCBoo"/>
          <w:sz w:val="24"/>
          <w:szCs w:val="24"/>
          <w:lang w:val="ca-ES"/>
        </w:rPr>
        <w:t xml:space="preserve">la </w:t>
      </w:r>
      <w:r w:rsidRPr="00E962A2">
        <w:rPr>
          <w:rFonts w:ascii="LegacySanITCBoo" w:hAnsi="LegacySanITCBoo"/>
          <w:sz w:val="24"/>
          <w:szCs w:val="24"/>
          <w:lang w:val="ca-ES"/>
        </w:rPr>
        <w:t xml:space="preserve">presidència o </w:t>
      </w:r>
      <w:r w:rsidR="00A93987" w:rsidRPr="00E962A2">
        <w:rPr>
          <w:rFonts w:ascii="LegacySanITCBoo" w:hAnsi="LegacySanITCBoo"/>
          <w:sz w:val="24"/>
          <w:szCs w:val="24"/>
          <w:lang w:val="ca-ES"/>
        </w:rPr>
        <w:t xml:space="preserve">la </w:t>
      </w:r>
      <w:r w:rsidRPr="00E962A2">
        <w:rPr>
          <w:rFonts w:ascii="LegacySanITCBoo" w:hAnsi="LegacySanITCBoo"/>
          <w:sz w:val="24"/>
          <w:szCs w:val="24"/>
          <w:lang w:val="ca-ES"/>
        </w:rPr>
        <w:t>secretaria.</w:t>
      </w:r>
    </w:p>
    <w:p w:rsidR="002918D1" w:rsidRPr="00E962A2" w:rsidRDefault="002918D1"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Variació en els percentatges de cada gènere en els col·lectius amb infrarepresentació d’un d’aquests</w:t>
      </w:r>
    </w:p>
    <w:p w:rsidR="00170999" w:rsidRPr="00E962A2" w:rsidRDefault="00170999"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Valor</w:t>
      </w:r>
      <w:r w:rsidR="00A93987" w:rsidRPr="00E962A2">
        <w:rPr>
          <w:rFonts w:ascii="LegacySanITCBoo" w:hAnsi="LegacySanITCBoo"/>
          <w:sz w:val="24"/>
          <w:szCs w:val="24"/>
          <w:lang w:val="ca-ES"/>
        </w:rPr>
        <w:t xml:space="preserve"> dels</w:t>
      </w:r>
      <w:r w:rsidRPr="00E962A2">
        <w:rPr>
          <w:rFonts w:ascii="LegacySanITCBoo" w:hAnsi="LegacySanITCBoo"/>
          <w:sz w:val="24"/>
          <w:szCs w:val="24"/>
          <w:lang w:val="ca-ES"/>
        </w:rPr>
        <w:t xml:space="preserve"> indicador</w:t>
      </w:r>
      <w:r w:rsidR="00970D7B" w:rsidRPr="00E962A2">
        <w:rPr>
          <w:rFonts w:ascii="LegacySanITCBoo" w:hAnsi="LegacySanITCBoo"/>
          <w:sz w:val="24"/>
          <w:szCs w:val="24"/>
          <w:lang w:val="ca-ES"/>
        </w:rPr>
        <w:t>s</w:t>
      </w:r>
      <w:r w:rsidRPr="00E962A2">
        <w:rPr>
          <w:rFonts w:ascii="LegacySanITCBoo" w:hAnsi="LegacySanITCBoo"/>
          <w:sz w:val="24"/>
          <w:szCs w:val="24"/>
          <w:lang w:val="ca-ES"/>
        </w:rPr>
        <w:t>:</w:t>
      </w:r>
      <w:r w:rsidR="009772A3" w:rsidRPr="00E962A2">
        <w:rPr>
          <w:rFonts w:ascii="LegacySanITCBoo" w:hAnsi="LegacySanITCBoo"/>
          <w:sz w:val="24"/>
          <w:szCs w:val="24"/>
          <w:lang w:val="ca-ES"/>
        </w:rPr>
        <w:t xml:space="preserve"> </w:t>
      </w:r>
      <w:r w:rsidR="00A93987" w:rsidRPr="00E962A2">
        <w:rPr>
          <w:rFonts w:ascii="LegacySanITCBoo" w:hAnsi="LegacySanITCBoo"/>
          <w:sz w:val="24"/>
          <w:szCs w:val="24"/>
          <w:lang w:val="ca-ES"/>
        </w:rPr>
        <w:t>e</w:t>
      </w:r>
      <w:r w:rsidR="009772A3" w:rsidRPr="00E962A2">
        <w:rPr>
          <w:rFonts w:ascii="LegacySanITCBoo" w:hAnsi="LegacySanITCBoo"/>
          <w:sz w:val="24"/>
          <w:szCs w:val="24"/>
          <w:lang w:val="ca-ES"/>
        </w:rPr>
        <w:t xml:space="preserve">n les </w:t>
      </w:r>
      <w:r w:rsidR="0005674C" w:rsidRPr="00E962A2">
        <w:rPr>
          <w:rFonts w:ascii="LegacySanITCBoo" w:hAnsi="LegacySanITCBoo"/>
          <w:sz w:val="24"/>
          <w:szCs w:val="24"/>
          <w:lang w:val="ca-ES"/>
        </w:rPr>
        <w:t xml:space="preserve">13 </w:t>
      </w:r>
      <w:r w:rsidR="009772A3" w:rsidRPr="00E962A2">
        <w:rPr>
          <w:rFonts w:ascii="LegacySanITCBoo" w:hAnsi="LegacySanITCBoo"/>
          <w:sz w:val="24"/>
          <w:szCs w:val="24"/>
          <w:lang w:val="ca-ES"/>
        </w:rPr>
        <w:t xml:space="preserve">comissions </w:t>
      </w:r>
      <w:r w:rsidR="0005674C" w:rsidRPr="00E962A2">
        <w:rPr>
          <w:rFonts w:ascii="LegacySanITCBoo" w:hAnsi="LegacySanITCBoo"/>
          <w:sz w:val="24"/>
          <w:szCs w:val="24"/>
          <w:lang w:val="ca-ES"/>
        </w:rPr>
        <w:t xml:space="preserve">tècniques </w:t>
      </w:r>
      <w:r w:rsidR="009772A3" w:rsidRPr="00E962A2">
        <w:rPr>
          <w:rFonts w:ascii="LegacySanITCBoo" w:hAnsi="LegacySanITCBoo"/>
          <w:sz w:val="24"/>
          <w:szCs w:val="24"/>
          <w:lang w:val="ca-ES"/>
        </w:rPr>
        <w:t>de valoració:</w:t>
      </w:r>
    </w:p>
    <w:p w:rsidR="002918D1" w:rsidRPr="00E962A2" w:rsidRDefault="002918D1"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 xml:space="preserve">Presidència: </w:t>
      </w:r>
      <w:r w:rsidR="0005674C" w:rsidRPr="00E962A2">
        <w:rPr>
          <w:rFonts w:ascii="LegacySanITCBoo" w:hAnsi="LegacySanITCBoo"/>
          <w:sz w:val="24"/>
          <w:szCs w:val="24"/>
          <w:lang w:val="ca-ES"/>
        </w:rPr>
        <w:t>38,46</w:t>
      </w:r>
      <w:r w:rsidRPr="00E962A2">
        <w:rPr>
          <w:rFonts w:ascii="LegacySanITCBoo" w:hAnsi="LegacySanITCBoo"/>
          <w:sz w:val="24"/>
          <w:szCs w:val="24"/>
          <w:lang w:val="ca-ES"/>
        </w:rPr>
        <w:t>% dones</w:t>
      </w:r>
      <w:r w:rsidR="00A93987" w:rsidRPr="00E962A2">
        <w:rPr>
          <w:rFonts w:ascii="LegacySanITCBoo" w:hAnsi="LegacySanITCBoo"/>
          <w:sz w:val="24"/>
          <w:szCs w:val="24"/>
          <w:lang w:val="ca-ES"/>
        </w:rPr>
        <w:t xml:space="preserve">; </w:t>
      </w:r>
      <w:r w:rsidR="0005674C" w:rsidRPr="00E962A2">
        <w:rPr>
          <w:rFonts w:ascii="LegacySanITCBoo" w:hAnsi="LegacySanITCBoo"/>
          <w:sz w:val="24"/>
          <w:szCs w:val="24"/>
          <w:lang w:val="ca-ES"/>
        </w:rPr>
        <w:t>61,54</w:t>
      </w:r>
      <w:r w:rsidR="00A93987" w:rsidRPr="00E962A2">
        <w:rPr>
          <w:rFonts w:ascii="LegacySanITCBoo" w:hAnsi="LegacySanITCBoo"/>
          <w:sz w:val="24"/>
          <w:szCs w:val="24"/>
          <w:lang w:val="ca-ES"/>
        </w:rPr>
        <w:t xml:space="preserve">% </w:t>
      </w:r>
      <w:r w:rsidRPr="00E962A2">
        <w:rPr>
          <w:rFonts w:ascii="LegacySanITCBoo" w:hAnsi="LegacySanITCBoo"/>
          <w:sz w:val="24"/>
          <w:szCs w:val="24"/>
          <w:lang w:val="ca-ES"/>
        </w:rPr>
        <w:t>homes</w:t>
      </w:r>
    </w:p>
    <w:p w:rsidR="002918D1" w:rsidRPr="00E962A2" w:rsidRDefault="0005674C"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Secretaria: 38,46</w:t>
      </w:r>
      <w:r w:rsidR="002918D1" w:rsidRPr="00E962A2">
        <w:rPr>
          <w:rFonts w:ascii="LegacySanITCBoo" w:hAnsi="LegacySanITCBoo"/>
          <w:sz w:val="24"/>
          <w:szCs w:val="24"/>
          <w:lang w:val="ca-ES"/>
        </w:rPr>
        <w:t>% dones</w:t>
      </w:r>
      <w:r w:rsidR="00A93987" w:rsidRPr="00E962A2">
        <w:rPr>
          <w:rFonts w:ascii="LegacySanITCBoo" w:hAnsi="LegacySanITCBoo"/>
          <w:sz w:val="24"/>
          <w:szCs w:val="24"/>
          <w:lang w:val="ca-ES"/>
        </w:rPr>
        <w:t>;</w:t>
      </w:r>
      <w:r w:rsidRPr="00E962A2">
        <w:rPr>
          <w:rFonts w:ascii="LegacySanITCBoo" w:hAnsi="LegacySanITCBoo"/>
          <w:sz w:val="24"/>
          <w:szCs w:val="24"/>
          <w:lang w:val="ca-ES"/>
        </w:rPr>
        <w:t xml:space="preserve"> 61,54</w:t>
      </w:r>
      <w:r w:rsidR="002918D1" w:rsidRPr="00E962A2">
        <w:rPr>
          <w:rFonts w:ascii="LegacySanITCBoo" w:hAnsi="LegacySanITCBoo"/>
          <w:sz w:val="24"/>
          <w:szCs w:val="24"/>
          <w:lang w:val="ca-ES"/>
        </w:rPr>
        <w:t xml:space="preserve"> </w:t>
      </w:r>
      <w:r w:rsidR="00A93987" w:rsidRPr="00E962A2">
        <w:rPr>
          <w:rFonts w:ascii="LegacySanITCBoo" w:hAnsi="LegacySanITCBoo"/>
          <w:sz w:val="24"/>
          <w:szCs w:val="24"/>
          <w:lang w:val="ca-ES"/>
        </w:rPr>
        <w:t xml:space="preserve">% </w:t>
      </w:r>
      <w:r w:rsidR="002918D1" w:rsidRPr="00E962A2">
        <w:rPr>
          <w:rFonts w:ascii="LegacySanITCBoo" w:hAnsi="LegacySanITCBoo"/>
          <w:sz w:val="24"/>
          <w:szCs w:val="24"/>
          <w:lang w:val="ca-ES"/>
        </w:rPr>
        <w:t>homes</w:t>
      </w:r>
    </w:p>
    <w:p w:rsidR="002918D1" w:rsidRPr="00E962A2" w:rsidRDefault="0005674C"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Vocals: 43,59</w:t>
      </w:r>
      <w:r w:rsidR="002918D1" w:rsidRPr="00E962A2">
        <w:rPr>
          <w:rFonts w:ascii="LegacySanITCBoo" w:hAnsi="LegacySanITCBoo"/>
          <w:sz w:val="24"/>
          <w:szCs w:val="24"/>
          <w:lang w:val="ca-ES"/>
        </w:rPr>
        <w:t>% dones</w:t>
      </w:r>
      <w:r w:rsidR="00A93987" w:rsidRPr="00E962A2">
        <w:rPr>
          <w:rFonts w:ascii="LegacySanITCBoo" w:hAnsi="LegacySanITCBoo"/>
          <w:sz w:val="24"/>
          <w:szCs w:val="24"/>
          <w:lang w:val="ca-ES"/>
        </w:rPr>
        <w:t>;</w:t>
      </w:r>
      <w:r w:rsidRPr="00E962A2">
        <w:rPr>
          <w:rFonts w:ascii="LegacySanITCBoo" w:hAnsi="LegacySanITCBoo"/>
          <w:sz w:val="24"/>
          <w:szCs w:val="24"/>
          <w:lang w:val="ca-ES"/>
        </w:rPr>
        <w:t xml:space="preserve"> 56</w:t>
      </w:r>
      <w:r w:rsidR="002918D1" w:rsidRPr="00E962A2">
        <w:rPr>
          <w:rFonts w:ascii="LegacySanITCBoo" w:hAnsi="LegacySanITCBoo"/>
          <w:sz w:val="24"/>
          <w:szCs w:val="24"/>
          <w:lang w:val="ca-ES"/>
        </w:rPr>
        <w:t>,</w:t>
      </w:r>
      <w:r w:rsidRPr="00E962A2">
        <w:rPr>
          <w:rFonts w:ascii="LegacySanITCBoo" w:hAnsi="LegacySanITCBoo"/>
          <w:sz w:val="24"/>
          <w:szCs w:val="24"/>
          <w:lang w:val="ca-ES"/>
        </w:rPr>
        <w:t>41</w:t>
      </w:r>
      <w:r w:rsidR="002918D1" w:rsidRPr="00E962A2">
        <w:rPr>
          <w:rFonts w:ascii="LegacySanITCBoo" w:hAnsi="LegacySanITCBoo"/>
          <w:sz w:val="24"/>
          <w:szCs w:val="24"/>
          <w:lang w:val="ca-ES"/>
        </w:rPr>
        <w:t xml:space="preserve"> homes</w:t>
      </w:r>
    </w:p>
    <w:p w:rsidR="0096115A" w:rsidRPr="00E962A2" w:rsidRDefault="0005674C"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Total: 40,17</w:t>
      </w:r>
      <w:r w:rsidR="002918D1" w:rsidRPr="00E962A2">
        <w:rPr>
          <w:rFonts w:ascii="LegacySanITCBoo" w:hAnsi="LegacySanITCBoo"/>
          <w:sz w:val="24"/>
          <w:szCs w:val="24"/>
          <w:lang w:val="ca-ES"/>
        </w:rPr>
        <w:t>% dones</w:t>
      </w:r>
      <w:r w:rsidR="00A93987" w:rsidRPr="00E962A2">
        <w:rPr>
          <w:rFonts w:ascii="LegacySanITCBoo" w:hAnsi="LegacySanITCBoo"/>
          <w:sz w:val="24"/>
          <w:szCs w:val="24"/>
          <w:lang w:val="ca-ES"/>
        </w:rPr>
        <w:t>;</w:t>
      </w:r>
      <w:r w:rsidRPr="00E962A2">
        <w:rPr>
          <w:rFonts w:ascii="LegacySanITCBoo" w:hAnsi="LegacySanITCBoo"/>
          <w:sz w:val="24"/>
          <w:szCs w:val="24"/>
          <w:lang w:val="ca-ES"/>
        </w:rPr>
        <w:t xml:space="preserve"> 59,83</w:t>
      </w:r>
      <w:r w:rsidR="002918D1" w:rsidRPr="00E962A2">
        <w:rPr>
          <w:rFonts w:ascii="LegacySanITCBoo" w:hAnsi="LegacySanITCBoo"/>
          <w:sz w:val="24"/>
          <w:szCs w:val="24"/>
          <w:lang w:val="ca-ES"/>
        </w:rPr>
        <w:t>% homes</w:t>
      </w:r>
    </w:p>
    <w:p w:rsidR="002918D1" w:rsidRPr="00E962A2" w:rsidRDefault="002918D1" w:rsidP="008366BF">
      <w:pPr>
        <w:spacing w:after="0" w:line="240" w:lineRule="auto"/>
        <w:ind w:left="708" w:right="-710"/>
        <w:jc w:val="both"/>
        <w:rPr>
          <w:rFonts w:ascii="LegacySanITCBoo" w:hAnsi="LegacySanITCBoo"/>
          <w:sz w:val="24"/>
          <w:szCs w:val="24"/>
          <w:lang w:val="ca-ES"/>
        </w:rPr>
      </w:pPr>
    </w:p>
    <w:p w:rsidR="002918D1" w:rsidRPr="00E962A2" w:rsidRDefault="00970D7B"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No s’</w:t>
      </w:r>
      <w:r w:rsidR="002918D1" w:rsidRPr="00E962A2">
        <w:rPr>
          <w:rFonts w:ascii="LegacySanITCBoo" w:hAnsi="LegacySanITCBoo"/>
          <w:sz w:val="24"/>
          <w:szCs w:val="24"/>
          <w:lang w:val="ca-ES"/>
        </w:rPr>
        <w:t>ha considerat la infrarepresentació en els col·lectius</w:t>
      </w:r>
    </w:p>
    <w:p w:rsidR="00170999" w:rsidRPr="00E962A2" w:rsidRDefault="00170999" w:rsidP="008366BF">
      <w:pPr>
        <w:spacing w:after="0" w:line="240" w:lineRule="auto"/>
        <w:ind w:right="-710"/>
        <w:jc w:val="both"/>
        <w:rPr>
          <w:rFonts w:ascii="LegacySanITCBoo" w:hAnsi="LegacySanITCBoo"/>
          <w:sz w:val="24"/>
          <w:szCs w:val="24"/>
          <w:lang w:val="ca-ES"/>
        </w:rPr>
      </w:pPr>
    </w:p>
    <w:p w:rsidR="00170999" w:rsidRPr="00E962A2" w:rsidRDefault="00170999" w:rsidP="008366BF">
      <w:pPr>
        <w:spacing w:after="0" w:line="240" w:lineRule="auto"/>
        <w:ind w:right="-710"/>
        <w:jc w:val="both"/>
        <w:rPr>
          <w:rFonts w:ascii="LegacySanITCBoo" w:hAnsi="LegacySanITCBoo"/>
          <w:sz w:val="24"/>
          <w:szCs w:val="24"/>
          <w:lang w:val="ca-ES"/>
        </w:rPr>
      </w:pPr>
      <w:r w:rsidRPr="00E962A2">
        <w:rPr>
          <w:rFonts w:ascii="LegacySanITCBoo" w:hAnsi="LegacySanITCBoo"/>
          <w:i/>
          <w:sz w:val="24"/>
          <w:szCs w:val="24"/>
          <w:lang w:val="ca-ES"/>
        </w:rPr>
        <w:t>Actuació 1.5.3.</w:t>
      </w:r>
      <w:r w:rsidRPr="00E962A2">
        <w:rPr>
          <w:rFonts w:ascii="LegacySanITCBoo" w:hAnsi="LegacySanITCBoo"/>
          <w:sz w:val="24"/>
          <w:szCs w:val="24"/>
          <w:lang w:val="ca-ES"/>
        </w:rPr>
        <w:t xml:space="preserve"> </w:t>
      </w:r>
      <w:r w:rsidRPr="00E962A2">
        <w:rPr>
          <w:rFonts w:ascii="LegacySanITCBoo" w:hAnsi="LegacySanITCBoo"/>
          <w:i/>
          <w:sz w:val="24"/>
          <w:szCs w:val="24"/>
          <w:lang w:val="ca-ES"/>
        </w:rPr>
        <w:t>Posat cas que hi hagi una infrarepresentació de dones en un cos, escala</w:t>
      </w:r>
      <w:r w:rsidR="00D75556" w:rsidRPr="00E962A2">
        <w:rPr>
          <w:rFonts w:ascii="LegacySanITCBoo" w:hAnsi="LegacySanITCBoo"/>
          <w:i/>
          <w:sz w:val="24"/>
          <w:szCs w:val="24"/>
          <w:lang w:val="ca-ES"/>
        </w:rPr>
        <w:t>,</w:t>
      </w:r>
      <w:r w:rsidRPr="00E962A2">
        <w:rPr>
          <w:rFonts w:ascii="LegacySanITCBoo" w:hAnsi="LegacySanITCBoo"/>
          <w:i/>
          <w:sz w:val="24"/>
          <w:szCs w:val="24"/>
          <w:lang w:val="ca-ES"/>
        </w:rPr>
        <w:t xml:space="preserve"> especialitat o categoria, s’ha d’establir en la convocatòria de provisió, d’accés o de promoció interna, que, si hi ha </w:t>
      </w:r>
      <w:r w:rsidR="00066DCA" w:rsidRPr="00E962A2">
        <w:rPr>
          <w:rFonts w:ascii="LegacySanITCBoo" w:hAnsi="LegacySanITCBoo"/>
          <w:i/>
          <w:sz w:val="24"/>
          <w:szCs w:val="24"/>
          <w:lang w:val="ca-ES"/>
        </w:rPr>
        <w:t xml:space="preserve">una </w:t>
      </w:r>
      <w:r w:rsidRPr="00E962A2">
        <w:rPr>
          <w:rFonts w:ascii="LegacySanITCBoo" w:hAnsi="LegacySanITCBoo"/>
          <w:i/>
          <w:sz w:val="24"/>
          <w:szCs w:val="24"/>
          <w:lang w:val="ca-ES"/>
        </w:rPr>
        <w:t xml:space="preserve">puntuació final igual entre dos candidats o més, s’ha de seleccionar la dona, llevat que concorrin en l’altre candidat circumstàncies que no siguin discriminatòries per raó de sexe i que justifiquin que no s’apliqui la mesura, com ara la pertinença a altres col·lectius amb dificultats especials per a l’accés al treball, una vegada considerades objectivament totes les circumstàncies concurrents en els candidats d’ambdós sexes amb l’informe previ de l’Institut Balear de la Dona. En cas que siguin dues o més dones, s’ha d’atendre la resta de criteris que preveu la normativa d’aplicació (també en l’eix 3 d’accés i promoció). Igualment, s’ha d’aplicar aquesta mesura </w:t>
      </w:r>
      <w:r w:rsidR="00066DCA" w:rsidRPr="00E962A2">
        <w:rPr>
          <w:rFonts w:ascii="LegacySanITCBoo" w:hAnsi="LegacySanITCBoo"/>
          <w:i/>
          <w:sz w:val="24"/>
          <w:szCs w:val="24"/>
          <w:lang w:val="ca-ES"/>
        </w:rPr>
        <w:t>en</w:t>
      </w:r>
      <w:r w:rsidRPr="00E962A2">
        <w:rPr>
          <w:rFonts w:ascii="LegacySanITCBoo" w:hAnsi="LegacySanITCBoo"/>
          <w:i/>
          <w:sz w:val="24"/>
          <w:szCs w:val="24"/>
          <w:lang w:val="ca-ES"/>
        </w:rPr>
        <w:t xml:space="preserve"> les comissions de serveis.</w:t>
      </w:r>
    </w:p>
    <w:p w:rsidR="0096115A" w:rsidRPr="00E962A2" w:rsidRDefault="00170999"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Òrgan responsable: </w:t>
      </w:r>
    </w:p>
    <w:p w:rsidR="00170999" w:rsidRPr="00E962A2" w:rsidRDefault="00170999"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EBAP</w:t>
      </w:r>
    </w:p>
    <w:p w:rsidR="002918D1" w:rsidRPr="00E962A2" w:rsidRDefault="002918D1"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Indicador:</w:t>
      </w:r>
    </w:p>
    <w:p w:rsidR="002918D1" w:rsidRPr="00E962A2" w:rsidRDefault="002918D1"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Nombre de desempats </w:t>
      </w:r>
      <w:r w:rsidR="00066DCA" w:rsidRPr="00E962A2">
        <w:rPr>
          <w:rFonts w:ascii="LegacySanITCBoo" w:hAnsi="LegacySanITCBoo"/>
          <w:sz w:val="24"/>
          <w:szCs w:val="24"/>
          <w:lang w:val="ca-ES"/>
        </w:rPr>
        <w:t>que s’han dut a terme</w:t>
      </w:r>
      <w:r w:rsidRPr="00E962A2">
        <w:rPr>
          <w:rFonts w:ascii="LegacySanITCBoo" w:hAnsi="LegacySanITCBoo"/>
          <w:sz w:val="24"/>
          <w:szCs w:val="24"/>
          <w:lang w:val="ca-ES"/>
        </w:rPr>
        <w:t xml:space="preserve"> (concretant el tipus de lloc de feina desempatat)</w:t>
      </w:r>
    </w:p>
    <w:p w:rsidR="00170999" w:rsidRPr="00E962A2" w:rsidRDefault="00170999"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Valor</w:t>
      </w:r>
      <w:r w:rsidR="00066DCA" w:rsidRPr="00E962A2">
        <w:rPr>
          <w:rFonts w:ascii="LegacySanITCBoo" w:hAnsi="LegacySanITCBoo"/>
          <w:sz w:val="24"/>
          <w:szCs w:val="24"/>
          <w:lang w:val="ca-ES"/>
        </w:rPr>
        <w:t xml:space="preserve"> de l’</w:t>
      </w:r>
      <w:r w:rsidRPr="00E962A2">
        <w:rPr>
          <w:rFonts w:ascii="LegacySanITCBoo" w:hAnsi="LegacySanITCBoo"/>
          <w:sz w:val="24"/>
          <w:szCs w:val="24"/>
          <w:lang w:val="ca-ES"/>
        </w:rPr>
        <w:t xml:space="preserve"> indicador:</w:t>
      </w:r>
    </w:p>
    <w:p w:rsidR="0096115A" w:rsidRPr="00E962A2" w:rsidRDefault="00384B2C"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No s’ha aplicat, atès que no s’</w:t>
      </w:r>
      <w:r w:rsidR="002918D1" w:rsidRPr="00E962A2">
        <w:rPr>
          <w:rFonts w:ascii="LegacySanITCBoo" w:hAnsi="LegacySanITCBoo"/>
          <w:sz w:val="24"/>
          <w:szCs w:val="24"/>
          <w:lang w:val="ca-ES"/>
        </w:rPr>
        <w:t xml:space="preserve">ha detectat </w:t>
      </w:r>
      <w:r w:rsidR="00066DCA" w:rsidRPr="00E962A2">
        <w:rPr>
          <w:rFonts w:ascii="LegacySanITCBoo" w:hAnsi="LegacySanITCBoo"/>
          <w:sz w:val="24"/>
          <w:szCs w:val="24"/>
          <w:lang w:val="ca-ES"/>
        </w:rPr>
        <w:t xml:space="preserve">una </w:t>
      </w:r>
      <w:r w:rsidR="002918D1" w:rsidRPr="00E962A2">
        <w:rPr>
          <w:rFonts w:ascii="LegacySanITCBoo" w:hAnsi="LegacySanITCBoo"/>
          <w:sz w:val="24"/>
          <w:szCs w:val="24"/>
          <w:lang w:val="ca-ES"/>
        </w:rPr>
        <w:t xml:space="preserve">infrarepresentació de </w:t>
      </w:r>
      <w:r w:rsidR="00066DCA" w:rsidRPr="00E962A2">
        <w:rPr>
          <w:rFonts w:ascii="LegacySanITCBoo" w:hAnsi="LegacySanITCBoo"/>
          <w:sz w:val="24"/>
          <w:szCs w:val="24"/>
          <w:lang w:val="ca-ES"/>
        </w:rPr>
        <w:t xml:space="preserve">les </w:t>
      </w:r>
      <w:r w:rsidR="002918D1" w:rsidRPr="00E962A2">
        <w:rPr>
          <w:rFonts w:ascii="LegacySanITCBoo" w:hAnsi="LegacySanITCBoo"/>
          <w:sz w:val="24"/>
          <w:szCs w:val="24"/>
          <w:lang w:val="ca-ES"/>
        </w:rPr>
        <w:t>dones.</w:t>
      </w:r>
    </w:p>
    <w:p w:rsidR="00170999" w:rsidRPr="00E962A2" w:rsidRDefault="00170999" w:rsidP="008366BF">
      <w:pPr>
        <w:spacing w:after="0" w:line="240" w:lineRule="auto"/>
        <w:ind w:right="-710"/>
        <w:jc w:val="both"/>
        <w:rPr>
          <w:rFonts w:ascii="LegacySanITCBoo" w:hAnsi="LegacySanITCBoo"/>
          <w:sz w:val="24"/>
          <w:szCs w:val="24"/>
          <w:lang w:val="ca-ES"/>
        </w:rPr>
      </w:pPr>
    </w:p>
    <w:p w:rsidR="00170999" w:rsidRPr="00E962A2" w:rsidRDefault="00170999" w:rsidP="008366BF">
      <w:pPr>
        <w:spacing w:after="0" w:line="240" w:lineRule="auto"/>
        <w:ind w:right="-710"/>
        <w:jc w:val="both"/>
        <w:rPr>
          <w:rFonts w:ascii="LegacySanITCBoo" w:hAnsi="LegacySanITCBoo"/>
          <w:i/>
          <w:sz w:val="24"/>
          <w:szCs w:val="24"/>
          <w:lang w:val="ca-ES"/>
        </w:rPr>
      </w:pPr>
      <w:r w:rsidRPr="00E962A2">
        <w:rPr>
          <w:rFonts w:ascii="LegacySanITCBoo" w:hAnsi="LegacySanITCBoo"/>
          <w:i/>
          <w:sz w:val="24"/>
          <w:szCs w:val="24"/>
          <w:lang w:val="ca-ES"/>
        </w:rPr>
        <w:t>Actuació 1.5.4.</w:t>
      </w:r>
      <w:r w:rsidR="0096115A" w:rsidRPr="00E962A2">
        <w:rPr>
          <w:rFonts w:ascii="LegacySanITCBoo" w:hAnsi="LegacySanITCBoo"/>
          <w:sz w:val="24"/>
          <w:szCs w:val="24"/>
          <w:lang w:val="ca-ES"/>
        </w:rPr>
        <w:t xml:space="preserve"> </w:t>
      </w:r>
      <w:r w:rsidRPr="00E962A2">
        <w:rPr>
          <w:rFonts w:ascii="LegacySanITCBoo" w:hAnsi="LegacySanITCBoo"/>
          <w:i/>
          <w:sz w:val="24"/>
          <w:szCs w:val="24"/>
          <w:lang w:val="ca-ES"/>
        </w:rPr>
        <w:t>Revisar els mòduls de selecció i provisió de l’aplicació de Recursos Humans per poder explotar estadísticament les dades (distribució home/dona en cada cos, escala, especialitat, grup funcionarial, nivell de complement de destinació o específic, categoria professional, etc.), i poder donar-les als òrgans competents, d’acord amb les mesures proposades en el Pla per a la representació equilibrada d’homes i dones.(vegeu mesura 1.3.4 d’aquest eix)</w:t>
      </w:r>
    </w:p>
    <w:p w:rsidR="00170999" w:rsidRPr="00E962A2" w:rsidRDefault="00170999" w:rsidP="008366BF">
      <w:pPr>
        <w:spacing w:after="0" w:line="240" w:lineRule="auto"/>
        <w:ind w:right="-710"/>
        <w:jc w:val="both"/>
        <w:rPr>
          <w:rFonts w:ascii="LegacySanITCBoo" w:hAnsi="LegacySanITCBoo"/>
          <w:sz w:val="24"/>
          <w:szCs w:val="24"/>
          <w:lang w:val="ca-ES"/>
        </w:rPr>
      </w:pPr>
      <w:r w:rsidRPr="00E962A2">
        <w:rPr>
          <w:rFonts w:ascii="LegacySanITCBoo" w:hAnsi="LegacySanITCBoo"/>
          <w:i/>
          <w:sz w:val="24"/>
          <w:szCs w:val="24"/>
          <w:lang w:val="ca-ES"/>
        </w:rPr>
        <w:tab/>
        <w:t>Vegeu mesura 1.3.4 d’aquest eix</w:t>
      </w:r>
    </w:p>
    <w:p w:rsidR="00170999" w:rsidRPr="00E962A2" w:rsidRDefault="00170999" w:rsidP="008366BF">
      <w:pPr>
        <w:spacing w:after="0" w:line="240" w:lineRule="auto"/>
        <w:ind w:right="-710"/>
        <w:jc w:val="both"/>
        <w:rPr>
          <w:rFonts w:ascii="LegacySanITCBoo" w:hAnsi="LegacySanITCBoo"/>
          <w:sz w:val="24"/>
          <w:szCs w:val="24"/>
          <w:lang w:val="ca-ES"/>
        </w:rPr>
      </w:pPr>
    </w:p>
    <w:p w:rsidR="00170999" w:rsidRPr="00E962A2" w:rsidRDefault="00170999" w:rsidP="008366BF">
      <w:pPr>
        <w:spacing w:after="0" w:line="240" w:lineRule="auto"/>
        <w:ind w:right="-710"/>
        <w:jc w:val="both"/>
        <w:rPr>
          <w:rFonts w:ascii="LegacySanITCBoo" w:hAnsi="LegacySanITCBoo"/>
          <w:i/>
          <w:sz w:val="24"/>
          <w:szCs w:val="24"/>
          <w:lang w:val="ca-ES"/>
        </w:rPr>
      </w:pPr>
      <w:r w:rsidRPr="00E962A2">
        <w:rPr>
          <w:rFonts w:ascii="LegacySanITCBoo" w:hAnsi="LegacySanITCBoo"/>
          <w:i/>
          <w:sz w:val="24"/>
          <w:szCs w:val="24"/>
          <w:lang w:val="ca-ES"/>
        </w:rPr>
        <w:lastRenderedPageBreak/>
        <w:t>Actuació 1.5.5.</w:t>
      </w:r>
      <w:r w:rsidRPr="00E962A2">
        <w:rPr>
          <w:rFonts w:ascii="LegacySanITCBoo" w:hAnsi="LegacySanITCBoo"/>
          <w:sz w:val="24"/>
          <w:szCs w:val="24"/>
          <w:lang w:val="ca-ES"/>
        </w:rPr>
        <w:t xml:space="preserve"> </w:t>
      </w:r>
      <w:r w:rsidRPr="00E962A2">
        <w:rPr>
          <w:rFonts w:ascii="LegacySanITCBoo" w:hAnsi="LegacySanITCBoo"/>
          <w:i/>
          <w:sz w:val="24"/>
          <w:szCs w:val="24"/>
          <w:lang w:val="ca-ES"/>
        </w:rPr>
        <w:t>En  els cursos que tinguin per objecte reforçar les habilitats directives, s’ha de reservar inicialment a les dones, com a mínim, un 50 % de les places ofertes, per tal de potenciar-ne l’accés a llocs de més responsabilitat. (també en l’eix 3 d’accés i promoció: mesura 3.2.3.)</w:t>
      </w:r>
    </w:p>
    <w:p w:rsidR="0096115A" w:rsidRPr="00E962A2" w:rsidRDefault="00170999"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Òrgan responsable: </w:t>
      </w:r>
    </w:p>
    <w:p w:rsidR="00170999" w:rsidRPr="00E962A2" w:rsidRDefault="00170999"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EBAP</w:t>
      </w:r>
    </w:p>
    <w:p w:rsidR="002918D1" w:rsidRPr="00E962A2" w:rsidRDefault="002918D1"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Indicadors:</w:t>
      </w:r>
    </w:p>
    <w:p w:rsidR="002918D1" w:rsidRPr="00E962A2" w:rsidRDefault="00E83C7A"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Nombre de cursos d’habilitats directives en els quals s’ha fet una reserva del 50% per les dones</w:t>
      </w:r>
    </w:p>
    <w:p w:rsidR="002918D1" w:rsidRPr="00E962A2" w:rsidRDefault="00E83C7A"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Percentatge de dones que participen a cursos d’habilitats directives</w:t>
      </w:r>
    </w:p>
    <w:p w:rsidR="002918D1" w:rsidRPr="00E962A2" w:rsidRDefault="00E83C7A"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Modalitat formativa dels cursos d’Habilitats directives</w:t>
      </w:r>
    </w:p>
    <w:p w:rsidR="00170999" w:rsidRPr="00E962A2" w:rsidRDefault="00170999"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Valor </w:t>
      </w:r>
      <w:r w:rsidR="00066DCA" w:rsidRPr="00E962A2">
        <w:rPr>
          <w:rFonts w:ascii="LegacySanITCBoo" w:hAnsi="LegacySanITCBoo"/>
          <w:sz w:val="24"/>
          <w:szCs w:val="24"/>
          <w:lang w:val="ca-ES"/>
        </w:rPr>
        <w:t xml:space="preserve">dels </w:t>
      </w:r>
      <w:r w:rsidRPr="00E962A2">
        <w:rPr>
          <w:rFonts w:ascii="LegacySanITCBoo" w:hAnsi="LegacySanITCBoo"/>
          <w:sz w:val="24"/>
          <w:szCs w:val="24"/>
          <w:lang w:val="ca-ES"/>
        </w:rPr>
        <w:t>indicador</w:t>
      </w:r>
      <w:r w:rsidR="00384B2C" w:rsidRPr="00E962A2">
        <w:rPr>
          <w:rFonts w:ascii="LegacySanITCBoo" w:hAnsi="LegacySanITCBoo"/>
          <w:sz w:val="24"/>
          <w:szCs w:val="24"/>
          <w:lang w:val="ca-ES"/>
        </w:rPr>
        <w:t>s</w:t>
      </w:r>
      <w:r w:rsidRPr="00E962A2">
        <w:rPr>
          <w:rFonts w:ascii="LegacySanITCBoo" w:hAnsi="LegacySanITCBoo"/>
          <w:sz w:val="24"/>
          <w:szCs w:val="24"/>
          <w:lang w:val="ca-ES"/>
        </w:rPr>
        <w:t>:</w:t>
      </w:r>
    </w:p>
    <w:p w:rsidR="0096115A" w:rsidRPr="00E962A2" w:rsidRDefault="00E83C7A"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S’han fet 4 cursos, però sense reserva específica</w:t>
      </w:r>
      <w:r w:rsidR="00550278" w:rsidRPr="00E962A2">
        <w:rPr>
          <w:rFonts w:ascii="LegacySanITCBoo" w:hAnsi="LegacySanITCBoo"/>
          <w:sz w:val="24"/>
          <w:szCs w:val="24"/>
          <w:lang w:val="ca-ES"/>
        </w:rPr>
        <w:t>, si bé s’ha realitzat ofici a l’EBAP sol·licitant la modificació del</w:t>
      </w:r>
      <w:r w:rsidR="00E36EA1" w:rsidRPr="00E962A2">
        <w:rPr>
          <w:rFonts w:ascii="LegacySanITCBoo" w:hAnsi="LegacySanITCBoo"/>
          <w:sz w:val="24"/>
          <w:szCs w:val="24"/>
          <w:lang w:val="ca-ES"/>
        </w:rPr>
        <w:t>s criteris d’admissió als cursos</w:t>
      </w:r>
      <w:r w:rsidR="00550278" w:rsidRPr="00E962A2">
        <w:rPr>
          <w:rFonts w:ascii="LegacySanITCBoo" w:hAnsi="LegacySanITCBoo"/>
          <w:sz w:val="24"/>
          <w:szCs w:val="24"/>
          <w:lang w:val="ca-ES"/>
        </w:rPr>
        <w:t xml:space="preserve"> d’aquesta àrea.</w:t>
      </w:r>
    </w:p>
    <w:p w:rsidR="00550278" w:rsidRPr="00E962A2" w:rsidRDefault="00550278"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Els cursos realitzats durant l’any 2014 han estat els següents:</w:t>
      </w:r>
    </w:p>
    <w:p w:rsidR="00E83C7A" w:rsidRPr="00E962A2" w:rsidRDefault="00E83C7A" w:rsidP="00E83C7A">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 Millora de la comunicació interna</w:t>
      </w:r>
    </w:p>
    <w:p w:rsidR="00E83C7A" w:rsidRPr="00E962A2" w:rsidRDefault="00E83C7A" w:rsidP="00E83C7A">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 Planificació estratègica i gestió per objectius</w:t>
      </w:r>
    </w:p>
    <w:p w:rsidR="00E83C7A" w:rsidRPr="00E962A2" w:rsidRDefault="00E83C7A" w:rsidP="00E83C7A">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 Gestió de persones per competències</w:t>
      </w:r>
    </w:p>
    <w:p w:rsidR="00E83C7A" w:rsidRPr="00E962A2" w:rsidRDefault="00E83C7A" w:rsidP="00E83C7A">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 Desenvolupament i entrenament de les competències de direcció de persones</w:t>
      </w:r>
    </w:p>
    <w:p w:rsidR="001F0138" w:rsidRPr="00E962A2" w:rsidRDefault="001F0138" w:rsidP="00E83C7A">
      <w:pPr>
        <w:spacing w:after="0" w:line="240" w:lineRule="auto"/>
        <w:ind w:left="708" w:right="-710"/>
        <w:jc w:val="both"/>
        <w:rPr>
          <w:rFonts w:ascii="LegacySanITCBoo" w:hAnsi="LegacySanITCBoo"/>
          <w:sz w:val="24"/>
          <w:szCs w:val="24"/>
          <w:lang w:val="ca-ES"/>
        </w:rPr>
      </w:pPr>
    </w:p>
    <w:p w:rsidR="00E83C7A" w:rsidRPr="00E962A2" w:rsidRDefault="00E83C7A" w:rsidP="00E83C7A">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 xml:space="preserve">55,74% </w:t>
      </w:r>
      <w:r w:rsidR="001F0138" w:rsidRPr="00E962A2">
        <w:rPr>
          <w:rFonts w:ascii="LegacySanITCBoo" w:hAnsi="LegacySanITCBoo"/>
          <w:sz w:val="24"/>
          <w:szCs w:val="24"/>
          <w:lang w:val="ca-ES"/>
        </w:rPr>
        <w:t>de percentatge de dones participants.</w:t>
      </w:r>
    </w:p>
    <w:p w:rsidR="001F0138" w:rsidRPr="00E962A2" w:rsidRDefault="001F0138" w:rsidP="00E83C7A">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Modalitat presencial</w:t>
      </w:r>
    </w:p>
    <w:p w:rsidR="00170999" w:rsidRPr="00E962A2" w:rsidRDefault="00170999" w:rsidP="008366BF">
      <w:pPr>
        <w:spacing w:after="0" w:line="240" w:lineRule="auto"/>
        <w:ind w:right="-710"/>
        <w:jc w:val="both"/>
        <w:rPr>
          <w:rFonts w:ascii="LegacySanITCBoo" w:hAnsi="LegacySanITCBoo"/>
          <w:sz w:val="24"/>
          <w:szCs w:val="24"/>
          <w:lang w:val="ca-ES"/>
        </w:rPr>
      </w:pPr>
    </w:p>
    <w:p w:rsidR="00170999" w:rsidRPr="00E962A2" w:rsidRDefault="00170999" w:rsidP="008366BF">
      <w:pPr>
        <w:spacing w:after="0" w:line="240" w:lineRule="auto"/>
        <w:ind w:right="-710"/>
        <w:jc w:val="both"/>
        <w:rPr>
          <w:rFonts w:ascii="LegacySanITCBoo" w:hAnsi="LegacySanITCBoo"/>
          <w:i/>
          <w:sz w:val="24"/>
          <w:szCs w:val="24"/>
          <w:lang w:val="ca-ES"/>
        </w:rPr>
      </w:pPr>
      <w:r w:rsidRPr="00E962A2">
        <w:rPr>
          <w:rFonts w:ascii="LegacySanITCBoo" w:hAnsi="LegacySanITCBoo"/>
          <w:i/>
          <w:sz w:val="24"/>
          <w:szCs w:val="24"/>
          <w:lang w:val="ca-ES"/>
        </w:rPr>
        <w:t xml:space="preserve">Actuació 1.5.6. Fomentar la participació igualitària d’homes i de dones als òrgans de representació del personal (Junta de Personal, meses, comissió paritària d’interpretació del conveni, comitès d’empresa, etc.). </w:t>
      </w:r>
      <w:r w:rsidR="00066DCA" w:rsidRPr="00E962A2">
        <w:rPr>
          <w:rFonts w:ascii="LegacySanITCBoo" w:hAnsi="LegacySanITCBoo"/>
          <w:i/>
          <w:sz w:val="24"/>
          <w:szCs w:val="24"/>
          <w:lang w:val="ca-ES"/>
        </w:rPr>
        <w:t xml:space="preserve">Per </w:t>
      </w:r>
      <w:r w:rsidRPr="00E962A2">
        <w:rPr>
          <w:rFonts w:ascii="LegacySanITCBoo" w:hAnsi="LegacySanITCBoo"/>
          <w:i/>
          <w:sz w:val="24"/>
          <w:szCs w:val="24"/>
          <w:lang w:val="ca-ES"/>
        </w:rPr>
        <w:t>poder complir aquest objectiu, s’han d’enviar escrits de recomanació en aquest sentit a totes les organitzacions sindicals amb representació a la CAIB (de l’àmbit d’aplicació d’aquest Pla).</w:t>
      </w:r>
    </w:p>
    <w:p w:rsidR="0096115A" w:rsidRPr="00E962A2" w:rsidRDefault="00170999"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Òrgan responsable: </w:t>
      </w:r>
    </w:p>
    <w:p w:rsidR="0096115A" w:rsidRPr="00E962A2" w:rsidRDefault="0096115A"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Organitzacions sindicals </w:t>
      </w:r>
    </w:p>
    <w:p w:rsidR="00170999" w:rsidRPr="00E962A2" w:rsidRDefault="00170999"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Direcció General de Funció Pública, Administracions Públiques i Qualitat dels Serveis i </w:t>
      </w:r>
      <w:r w:rsidR="00066DCA" w:rsidRPr="00E962A2">
        <w:rPr>
          <w:rFonts w:ascii="LegacySanITCBoo" w:hAnsi="LegacySanITCBoo"/>
          <w:sz w:val="24"/>
          <w:szCs w:val="24"/>
          <w:lang w:val="ca-ES"/>
        </w:rPr>
        <w:t>r</w:t>
      </w:r>
      <w:r w:rsidRPr="00E962A2">
        <w:rPr>
          <w:rFonts w:ascii="LegacySanITCBoo" w:hAnsi="LegacySanITCBoo"/>
          <w:sz w:val="24"/>
          <w:szCs w:val="24"/>
          <w:lang w:val="ca-ES"/>
        </w:rPr>
        <w:t>esponsables d’</w:t>
      </w:r>
      <w:r w:rsidR="00066DCA" w:rsidRPr="00E962A2">
        <w:rPr>
          <w:rFonts w:ascii="LegacySanITCBoo" w:hAnsi="LegacySanITCBoo"/>
          <w:sz w:val="24"/>
          <w:szCs w:val="24"/>
          <w:lang w:val="ca-ES"/>
        </w:rPr>
        <w:t>i</w:t>
      </w:r>
      <w:r w:rsidRPr="00E962A2">
        <w:rPr>
          <w:rFonts w:ascii="LegacySanITCBoo" w:hAnsi="LegacySanITCBoo"/>
          <w:sz w:val="24"/>
          <w:szCs w:val="24"/>
          <w:lang w:val="ca-ES"/>
        </w:rPr>
        <w:t>gualtat</w:t>
      </w:r>
    </w:p>
    <w:p w:rsidR="00F437A6" w:rsidRPr="00E962A2" w:rsidRDefault="00F437A6"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Indicadors: </w:t>
      </w:r>
    </w:p>
    <w:p w:rsidR="00F437A6" w:rsidRPr="00E962A2" w:rsidRDefault="00C42559"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Percentatge de dones i homes en els òrgans de representació del personal</w:t>
      </w:r>
      <w:r w:rsidR="00F437A6" w:rsidRPr="00E962A2">
        <w:rPr>
          <w:rFonts w:ascii="LegacySanITCBoo" w:hAnsi="LegacySanITCBoo"/>
          <w:sz w:val="24"/>
          <w:szCs w:val="24"/>
          <w:lang w:val="ca-ES"/>
        </w:rPr>
        <w:t xml:space="preserve"> </w:t>
      </w:r>
    </w:p>
    <w:p w:rsidR="00F437A6" w:rsidRPr="00E962A2" w:rsidRDefault="00C42559"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Nombre d’escrits enviats recomanant paritat en els nomenaments</w:t>
      </w:r>
    </w:p>
    <w:p w:rsidR="00170999" w:rsidRPr="00E962A2" w:rsidRDefault="00170999"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Valor</w:t>
      </w:r>
      <w:r w:rsidR="00066DCA" w:rsidRPr="00E962A2">
        <w:rPr>
          <w:rFonts w:ascii="LegacySanITCBoo" w:hAnsi="LegacySanITCBoo"/>
          <w:sz w:val="24"/>
          <w:szCs w:val="24"/>
          <w:lang w:val="ca-ES"/>
        </w:rPr>
        <w:t xml:space="preserve"> dels</w:t>
      </w:r>
      <w:r w:rsidRPr="00E962A2">
        <w:rPr>
          <w:rFonts w:ascii="LegacySanITCBoo" w:hAnsi="LegacySanITCBoo"/>
          <w:sz w:val="24"/>
          <w:szCs w:val="24"/>
          <w:lang w:val="ca-ES"/>
        </w:rPr>
        <w:t xml:space="preserve"> indicador</w:t>
      </w:r>
      <w:r w:rsidR="00384B2C" w:rsidRPr="00E962A2">
        <w:rPr>
          <w:rFonts w:ascii="LegacySanITCBoo" w:hAnsi="LegacySanITCBoo"/>
          <w:sz w:val="24"/>
          <w:szCs w:val="24"/>
          <w:lang w:val="ca-ES"/>
        </w:rPr>
        <w:t>s</w:t>
      </w:r>
      <w:r w:rsidRPr="00E962A2">
        <w:rPr>
          <w:rFonts w:ascii="LegacySanITCBoo" w:hAnsi="LegacySanITCBoo"/>
          <w:sz w:val="24"/>
          <w:szCs w:val="24"/>
          <w:lang w:val="ca-ES"/>
        </w:rPr>
        <w:t>:</w:t>
      </w:r>
    </w:p>
    <w:p w:rsidR="00F437A6" w:rsidRPr="00E962A2" w:rsidRDefault="00610B1E" w:rsidP="00F676FB">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 xml:space="preserve">No hi ha hagut canvis en la composició dels òrgans de representació de personal. </w:t>
      </w:r>
      <w:r w:rsidR="00384B2C" w:rsidRPr="00E962A2">
        <w:rPr>
          <w:rFonts w:ascii="LegacySanITCBoo" w:hAnsi="LegacySanITCBoo"/>
          <w:sz w:val="24"/>
          <w:szCs w:val="24"/>
          <w:lang w:val="ca-ES"/>
        </w:rPr>
        <w:t>S’</w:t>
      </w:r>
      <w:r w:rsidR="00066DCA" w:rsidRPr="00E962A2">
        <w:rPr>
          <w:rFonts w:ascii="LegacySanITCBoo" w:hAnsi="LegacySanITCBoo"/>
          <w:sz w:val="24"/>
          <w:szCs w:val="24"/>
          <w:lang w:val="ca-ES"/>
        </w:rPr>
        <w:t xml:space="preserve">hi </w:t>
      </w:r>
      <w:r w:rsidR="00384B2C" w:rsidRPr="00E962A2">
        <w:rPr>
          <w:rFonts w:ascii="LegacySanITCBoo" w:hAnsi="LegacySanITCBoo"/>
          <w:sz w:val="24"/>
          <w:szCs w:val="24"/>
          <w:lang w:val="ca-ES"/>
        </w:rPr>
        <w:t xml:space="preserve">adjunta </w:t>
      </w:r>
      <w:r w:rsidR="00F437A6" w:rsidRPr="00E962A2">
        <w:rPr>
          <w:rFonts w:ascii="LegacySanITCBoo" w:hAnsi="LegacySanITCBoo"/>
          <w:sz w:val="24"/>
          <w:szCs w:val="24"/>
          <w:lang w:val="ca-ES"/>
        </w:rPr>
        <w:t xml:space="preserve">el document en el qual </w:t>
      </w:r>
      <w:r w:rsidRPr="00E962A2">
        <w:rPr>
          <w:rFonts w:ascii="LegacySanITCBoo" w:hAnsi="LegacySanITCBoo"/>
          <w:sz w:val="24"/>
          <w:szCs w:val="24"/>
          <w:lang w:val="ca-ES"/>
        </w:rPr>
        <w:t xml:space="preserve">ja </w:t>
      </w:r>
      <w:r w:rsidR="00F437A6" w:rsidRPr="00E962A2">
        <w:rPr>
          <w:rFonts w:ascii="LegacySanITCBoo" w:hAnsi="LegacySanITCBoo"/>
          <w:sz w:val="24"/>
          <w:szCs w:val="24"/>
          <w:lang w:val="ca-ES"/>
        </w:rPr>
        <w:t xml:space="preserve">es </w:t>
      </w:r>
      <w:r w:rsidRPr="00E962A2">
        <w:rPr>
          <w:rFonts w:ascii="LegacySanITCBoo" w:hAnsi="LegacySanITCBoo"/>
          <w:sz w:val="24"/>
          <w:szCs w:val="24"/>
          <w:lang w:val="ca-ES"/>
        </w:rPr>
        <w:t>va fer</w:t>
      </w:r>
      <w:r w:rsidR="00F437A6" w:rsidRPr="00E962A2">
        <w:rPr>
          <w:rFonts w:ascii="LegacySanITCBoo" w:hAnsi="LegacySanITCBoo"/>
          <w:sz w:val="24"/>
          <w:szCs w:val="24"/>
          <w:lang w:val="ca-ES"/>
        </w:rPr>
        <w:t xml:space="preserve"> constar </w:t>
      </w:r>
      <w:r w:rsidRPr="00E962A2">
        <w:rPr>
          <w:rFonts w:ascii="LegacySanITCBoo" w:hAnsi="LegacySanITCBoo"/>
          <w:sz w:val="24"/>
          <w:szCs w:val="24"/>
          <w:lang w:val="ca-ES"/>
        </w:rPr>
        <w:t xml:space="preserve">per a l’informe intermedi </w:t>
      </w:r>
      <w:r w:rsidR="00F437A6" w:rsidRPr="00E962A2">
        <w:rPr>
          <w:rFonts w:ascii="LegacySanITCBoo" w:hAnsi="LegacySanITCBoo"/>
          <w:sz w:val="24"/>
          <w:szCs w:val="24"/>
          <w:lang w:val="ca-ES"/>
        </w:rPr>
        <w:t xml:space="preserve">el </w:t>
      </w:r>
      <w:r w:rsidR="00066DCA" w:rsidRPr="00E962A2">
        <w:rPr>
          <w:rFonts w:ascii="LegacySanITCBoo" w:hAnsi="LegacySanITCBoo"/>
          <w:sz w:val="24"/>
          <w:szCs w:val="24"/>
          <w:lang w:val="ca-ES"/>
        </w:rPr>
        <w:t xml:space="preserve">nombre </w:t>
      </w:r>
      <w:r w:rsidR="00F437A6" w:rsidRPr="00E962A2">
        <w:rPr>
          <w:rFonts w:ascii="LegacySanITCBoo" w:hAnsi="LegacySanITCBoo"/>
          <w:sz w:val="24"/>
          <w:szCs w:val="24"/>
          <w:lang w:val="ca-ES"/>
        </w:rPr>
        <w:t xml:space="preserve">total de membres, el </w:t>
      </w:r>
      <w:r w:rsidR="00066DCA" w:rsidRPr="00E962A2">
        <w:rPr>
          <w:rFonts w:ascii="LegacySanITCBoo" w:hAnsi="LegacySanITCBoo"/>
          <w:sz w:val="24"/>
          <w:szCs w:val="24"/>
          <w:lang w:val="ca-ES"/>
        </w:rPr>
        <w:t>nombre</w:t>
      </w:r>
      <w:r w:rsidRPr="00E962A2">
        <w:rPr>
          <w:rFonts w:ascii="LegacySanITCBoo" w:hAnsi="LegacySanITCBoo"/>
          <w:sz w:val="24"/>
          <w:szCs w:val="24"/>
          <w:lang w:val="ca-ES"/>
        </w:rPr>
        <w:t xml:space="preserve"> de dones, el d’</w:t>
      </w:r>
      <w:r w:rsidR="00384B2C" w:rsidRPr="00E962A2">
        <w:rPr>
          <w:rFonts w:ascii="LegacySanITCBoo" w:hAnsi="LegacySanITCBoo"/>
          <w:sz w:val="24"/>
          <w:szCs w:val="24"/>
          <w:lang w:val="ca-ES"/>
        </w:rPr>
        <w:t xml:space="preserve">homes  i el percentatge de </w:t>
      </w:r>
      <w:r w:rsidR="00F437A6" w:rsidRPr="00E962A2">
        <w:rPr>
          <w:rFonts w:ascii="LegacySanITCBoo" w:hAnsi="LegacySanITCBoo"/>
          <w:sz w:val="24"/>
          <w:szCs w:val="24"/>
          <w:lang w:val="ca-ES"/>
        </w:rPr>
        <w:t xml:space="preserve">representació de cada sindicat en els òrgans </w:t>
      </w:r>
      <w:r w:rsidR="009524FD" w:rsidRPr="00E962A2">
        <w:rPr>
          <w:rFonts w:ascii="LegacySanITCBoo" w:hAnsi="LegacySanITCBoo"/>
          <w:sz w:val="24"/>
          <w:szCs w:val="24"/>
          <w:lang w:val="ca-ES"/>
        </w:rPr>
        <w:t>de representació de personal</w:t>
      </w:r>
      <w:r w:rsidR="00066DCA" w:rsidRPr="00E962A2">
        <w:rPr>
          <w:rFonts w:ascii="LegacySanITCBoo" w:hAnsi="LegacySanITCBoo"/>
          <w:sz w:val="24"/>
          <w:szCs w:val="24"/>
          <w:lang w:val="ca-ES"/>
        </w:rPr>
        <w:t xml:space="preserve"> següents</w:t>
      </w:r>
      <w:r w:rsidR="009524FD" w:rsidRPr="00E962A2">
        <w:rPr>
          <w:rFonts w:ascii="LegacySanITCBoo" w:hAnsi="LegacySanITCBoo"/>
          <w:sz w:val="24"/>
          <w:szCs w:val="24"/>
          <w:lang w:val="ca-ES"/>
        </w:rPr>
        <w:t>:</w:t>
      </w:r>
      <w:r w:rsidR="00B23242" w:rsidRPr="00E962A2">
        <w:rPr>
          <w:rFonts w:ascii="LegacySanITCBoo" w:hAnsi="LegacySanITCBoo"/>
          <w:sz w:val="24"/>
          <w:szCs w:val="24"/>
          <w:lang w:val="ca-ES"/>
        </w:rPr>
        <w:t xml:space="preserve"> </w:t>
      </w:r>
      <w:r w:rsidR="00F437A6" w:rsidRPr="00E962A2">
        <w:rPr>
          <w:rFonts w:ascii="LegacySanITCBoo" w:hAnsi="LegacySanITCBoo"/>
          <w:sz w:val="24"/>
          <w:szCs w:val="24"/>
          <w:lang w:val="ca-ES"/>
        </w:rPr>
        <w:t>Junta de Personal Serveis Generals; Comitè d'</w:t>
      </w:r>
      <w:r w:rsidR="00066DCA" w:rsidRPr="00E962A2">
        <w:rPr>
          <w:rFonts w:ascii="LegacySanITCBoo" w:hAnsi="LegacySanITCBoo"/>
          <w:sz w:val="24"/>
          <w:szCs w:val="24"/>
          <w:lang w:val="ca-ES"/>
        </w:rPr>
        <w:t>E</w:t>
      </w:r>
      <w:r w:rsidR="00F437A6" w:rsidRPr="00E962A2">
        <w:rPr>
          <w:rFonts w:ascii="LegacySanITCBoo" w:hAnsi="LegacySanITCBoo"/>
          <w:sz w:val="24"/>
          <w:szCs w:val="24"/>
          <w:lang w:val="ca-ES"/>
        </w:rPr>
        <w:t>mpresa Conselleria d'Educació, Cultura i Universitats; Comitè d'</w:t>
      </w:r>
      <w:r w:rsidR="00066DCA" w:rsidRPr="00E962A2">
        <w:rPr>
          <w:rFonts w:ascii="LegacySanITCBoo" w:hAnsi="LegacySanITCBoo"/>
          <w:sz w:val="24"/>
          <w:szCs w:val="24"/>
          <w:lang w:val="ca-ES"/>
        </w:rPr>
        <w:t>E</w:t>
      </w:r>
      <w:r w:rsidR="00F437A6" w:rsidRPr="00E962A2">
        <w:rPr>
          <w:rFonts w:ascii="LegacySanITCBoo" w:hAnsi="LegacySanITCBoo"/>
          <w:sz w:val="24"/>
          <w:szCs w:val="24"/>
          <w:lang w:val="ca-ES"/>
        </w:rPr>
        <w:t xml:space="preserve">mpresa </w:t>
      </w:r>
      <w:r w:rsidR="00066DCA" w:rsidRPr="00E962A2">
        <w:rPr>
          <w:rFonts w:ascii="LegacySanITCBoo" w:hAnsi="LegacySanITCBoo"/>
          <w:sz w:val="24"/>
          <w:szCs w:val="24"/>
          <w:lang w:val="ca-ES"/>
        </w:rPr>
        <w:t>C</w:t>
      </w:r>
      <w:r w:rsidR="00F437A6" w:rsidRPr="00E962A2">
        <w:rPr>
          <w:rFonts w:ascii="LegacySanITCBoo" w:hAnsi="LegacySanITCBoo"/>
          <w:sz w:val="24"/>
          <w:szCs w:val="24"/>
          <w:lang w:val="ca-ES"/>
        </w:rPr>
        <w:t>onselleri</w:t>
      </w:r>
      <w:r w:rsidR="00066DCA" w:rsidRPr="00E962A2">
        <w:rPr>
          <w:rFonts w:ascii="LegacySanITCBoo" w:hAnsi="LegacySanITCBoo"/>
          <w:sz w:val="24"/>
          <w:szCs w:val="24"/>
          <w:lang w:val="ca-ES"/>
        </w:rPr>
        <w:t>es</w:t>
      </w:r>
      <w:r w:rsidR="00F437A6" w:rsidRPr="00E962A2">
        <w:rPr>
          <w:rFonts w:ascii="LegacySanITCBoo" w:hAnsi="LegacySanITCBoo"/>
          <w:sz w:val="24"/>
          <w:szCs w:val="24"/>
          <w:lang w:val="ca-ES"/>
        </w:rPr>
        <w:t xml:space="preserve"> </w:t>
      </w:r>
      <w:r w:rsidR="00066DCA" w:rsidRPr="00E962A2">
        <w:rPr>
          <w:rFonts w:ascii="LegacySanITCBoo" w:hAnsi="LegacySanITCBoo"/>
          <w:sz w:val="24"/>
          <w:szCs w:val="24"/>
          <w:lang w:val="ca-ES"/>
        </w:rPr>
        <w:t>A</w:t>
      </w:r>
      <w:r w:rsidR="00F437A6" w:rsidRPr="00E962A2">
        <w:rPr>
          <w:rFonts w:ascii="LegacySanITCBoo" w:hAnsi="LegacySanITCBoo"/>
          <w:sz w:val="24"/>
          <w:szCs w:val="24"/>
          <w:lang w:val="ca-ES"/>
        </w:rPr>
        <w:t>grupades; Comitè d'</w:t>
      </w:r>
      <w:r w:rsidR="00066DCA" w:rsidRPr="00E962A2">
        <w:rPr>
          <w:rFonts w:ascii="LegacySanITCBoo" w:hAnsi="LegacySanITCBoo"/>
          <w:sz w:val="24"/>
          <w:szCs w:val="24"/>
          <w:lang w:val="ca-ES"/>
        </w:rPr>
        <w:t>E</w:t>
      </w:r>
      <w:r w:rsidR="00F437A6" w:rsidRPr="00E962A2">
        <w:rPr>
          <w:rFonts w:ascii="LegacySanITCBoo" w:hAnsi="LegacySanITCBoo"/>
          <w:sz w:val="24"/>
          <w:szCs w:val="24"/>
          <w:lang w:val="ca-ES"/>
        </w:rPr>
        <w:t>mpresa SOIB (informació proporcionada directament pel Servei de Règim Jurídic).</w:t>
      </w:r>
      <w:r w:rsidR="005622BA" w:rsidRPr="00E962A2">
        <w:rPr>
          <w:rFonts w:ascii="LegacySanITCBoo" w:hAnsi="LegacySanITCBoo"/>
          <w:sz w:val="24"/>
          <w:szCs w:val="24"/>
          <w:lang w:val="ca-ES"/>
        </w:rPr>
        <w:t xml:space="preserve"> </w:t>
      </w:r>
    </w:p>
    <w:p w:rsidR="00170999" w:rsidRPr="00E962A2" w:rsidRDefault="00170999" w:rsidP="008366BF">
      <w:pPr>
        <w:spacing w:after="0" w:line="240" w:lineRule="auto"/>
        <w:ind w:right="-710"/>
        <w:jc w:val="both"/>
        <w:rPr>
          <w:rFonts w:ascii="LegacySanITCBoo" w:hAnsi="LegacySanITCBoo"/>
          <w:sz w:val="24"/>
          <w:szCs w:val="24"/>
          <w:lang w:val="ca-ES"/>
        </w:rPr>
      </w:pPr>
    </w:p>
    <w:p w:rsidR="00170999" w:rsidRPr="00E962A2" w:rsidRDefault="00170999" w:rsidP="008366BF">
      <w:pPr>
        <w:spacing w:after="0" w:line="240" w:lineRule="auto"/>
        <w:ind w:right="-710"/>
        <w:jc w:val="both"/>
        <w:rPr>
          <w:rFonts w:ascii="LegacySanITCBoo" w:hAnsi="LegacySanITCBoo"/>
          <w:sz w:val="24"/>
          <w:szCs w:val="24"/>
          <w:lang w:val="ca-ES"/>
        </w:rPr>
      </w:pPr>
      <w:r w:rsidRPr="00E962A2">
        <w:rPr>
          <w:rFonts w:ascii="LegacySanITCBoo" w:hAnsi="LegacySanITCBoo"/>
          <w:b/>
          <w:sz w:val="24"/>
          <w:szCs w:val="24"/>
          <w:lang w:val="ca-ES"/>
        </w:rPr>
        <w:t>Objectiu 1.6.</w:t>
      </w:r>
      <w:r w:rsidRPr="00E962A2">
        <w:rPr>
          <w:rFonts w:ascii="LegacySanITCBoo" w:hAnsi="LegacySanITCBoo"/>
          <w:sz w:val="24"/>
          <w:szCs w:val="24"/>
          <w:lang w:val="ca-ES"/>
        </w:rPr>
        <w:t xml:space="preserve"> Contribuir a l’augment de la presència de dones en llocs de responsabilitat.</w:t>
      </w:r>
    </w:p>
    <w:p w:rsidR="00F437A6" w:rsidRPr="00E962A2" w:rsidRDefault="00F437A6" w:rsidP="008366BF">
      <w:pPr>
        <w:spacing w:after="0" w:line="240" w:lineRule="auto"/>
        <w:ind w:right="-710"/>
        <w:jc w:val="both"/>
        <w:rPr>
          <w:rFonts w:ascii="LegacySanITCBoo" w:hAnsi="LegacySanITCBoo"/>
          <w:sz w:val="24"/>
          <w:szCs w:val="24"/>
          <w:lang w:val="ca-ES"/>
        </w:rPr>
      </w:pPr>
    </w:p>
    <w:p w:rsidR="00EB2C0D" w:rsidRPr="00E962A2" w:rsidRDefault="00EB2C0D" w:rsidP="008366BF">
      <w:pPr>
        <w:spacing w:after="0" w:line="240" w:lineRule="auto"/>
        <w:ind w:right="-710"/>
        <w:jc w:val="both"/>
        <w:rPr>
          <w:rFonts w:ascii="LegacySanITCBoo" w:hAnsi="LegacySanITCBoo"/>
          <w:i/>
          <w:sz w:val="24"/>
          <w:szCs w:val="24"/>
          <w:lang w:val="ca-ES"/>
        </w:rPr>
      </w:pPr>
      <w:r w:rsidRPr="00E962A2">
        <w:rPr>
          <w:rFonts w:ascii="LegacySanITCBoo" w:hAnsi="LegacySanITCBoo"/>
          <w:i/>
          <w:sz w:val="24"/>
          <w:szCs w:val="24"/>
          <w:lang w:val="ca-ES"/>
        </w:rPr>
        <w:t>Actuació 1.6.1. Permetre al personal empleat públic acudir a activitats formatives durant els permisos de maternitat i paternitat, o durant les excedències per motius de cura de familiars. (vegeu en eix de formació: mesura 5.1.5)</w:t>
      </w:r>
    </w:p>
    <w:p w:rsidR="00EB2C0D" w:rsidRPr="00E962A2" w:rsidRDefault="00EB2C0D" w:rsidP="008366BF">
      <w:pPr>
        <w:spacing w:after="0" w:line="240" w:lineRule="auto"/>
        <w:ind w:right="-710"/>
        <w:jc w:val="both"/>
        <w:rPr>
          <w:rFonts w:ascii="LegacySanITCBoo" w:hAnsi="LegacySanITCBoo"/>
          <w:i/>
          <w:sz w:val="24"/>
          <w:szCs w:val="24"/>
          <w:lang w:val="ca-ES"/>
        </w:rPr>
      </w:pPr>
      <w:r w:rsidRPr="00E962A2">
        <w:rPr>
          <w:rFonts w:ascii="LegacySanITCBoo" w:hAnsi="LegacySanITCBoo"/>
          <w:i/>
          <w:sz w:val="24"/>
          <w:szCs w:val="24"/>
          <w:lang w:val="ca-ES"/>
        </w:rPr>
        <w:lastRenderedPageBreak/>
        <w:tab/>
        <w:t>Vegeu en eix de formació: mesura 5.1.5</w:t>
      </w:r>
    </w:p>
    <w:p w:rsidR="00EB2C0D" w:rsidRPr="00E962A2" w:rsidRDefault="00EB2C0D" w:rsidP="008366BF">
      <w:pPr>
        <w:spacing w:after="0" w:line="240" w:lineRule="auto"/>
        <w:ind w:right="-710"/>
        <w:jc w:val="both"/>
        <w:rPr>
          <w:rFonts w:ascii="LegacySanITCBoo" w:hAnsi="LegacySanITCBoo"/>
          <w:sz w:val="24"/>
          <w:szCs w:val="24"/>
          <w:lang w:val="ca-ES"/>
        </w:rPr>
      </w:pPr>
    </w:p>
    <w:p w:rsidR="00EB2C0D" w:rsidRPr="00E962A2" w:rsidRDefault="00EB2C0D" w:rsidP="008366BF">
      <w:pPr>
        <w:spacing w:after="0" w:line="240" w:lineRule="auto"/>
        <w:ind w:right="-710"/>
        <w:jc w:val="both"/>
        <w:rPr>
          <w:rFonts w:ascii="LegacySanITCBoo" w:hAnsi="LegacySanITCBoo"/>
          <w:sz w:val="24"/>
          <w:szCs w:val="24"/>
          <w:lang w:val="ca-ES"/>
        </w:rPr>
      </w:pPr>
      <w:r w:rsidRPr="00E962A2">
        <w:rPr>
          <w:rFonts w:ascii="LegacySanITCBoo" w:hAnsi="LegacySanITCBoo"/>
          <w:i/>
          <w:sz w:val="24"/>
          <w:szCs w:val="24"/>
          <w:lang w:val="ca-ES"/>
        </w:rPr>
        <w:t>Actuació 1.6.2.</w:t>
      </w:r>
      <w:r w:rsidRPr="00E962A2">
        <w:rPr>
          <w:rFonts w:ascii="LegacySanITCBoo" w:hAnsi="LegacySanITCBoo"/>
          <w:sz w:val="24"/>
          <w:szCs w:val="24"/>
          <w:lang w:val="ca-ES"/>
        </w:rPr>
        <w:t xml:space="preserve"> </w:t>
      </w:r>
      <w:r w:rsidRPr="00E962A2">
        <w:rPr>
          <w:rFonts w:ascii="LegacySanITCBoo" w:hAnsi="LegacySanITCBoo"/>
          <w:i/>
          <w:sz w:val="24"/>
          <w:szCs w:val="24"/>
          <w:lang w:val="ca-ES"/>
        </w:rPr>
        <w:t xml:space="preserve">Donar un dret preferent en l’adjudicació de places per participar en els cursos formatius organitzats per l’Administració pública relacionats amb les funcions o les tasques del seu lloc de feina, al personal empleat públic que en els darrers dotze mesos s’hagi incorporat al servei actiu procedent d’un permís de maternitat o de paternitat o hagi reingressat des de la situació d’excedència per raó de cura de familiars, i durant aquest termini. Aquesta preferència únicament s’atorgarà en el supòsit que no hagi exercit el dret </w:t>
      </w:r>
      <w:r w:rsidR="007B044C" w:rsidRPr="00E962A2">
        <w:rPr>
          <w:rFonts w:ascii="LegacySanITCBoo" w:hAnsi="LegacySanITCBoo"/>
          <w:i/>
          <w:sz w:val="24"/>
          <w:szCs w:val="24"/>
          <w:lang w:val="ca-ES"/>
        </w:rPr>
        <w:t>que es preveu</w:t>
      </w:r>
      <w:r w:rsidRPr="00E962A2">
        <w:rPr>
          <w:rFonts w:ascii="LegacySanITCBoo" w:hAnsi="LegacySanITCBoo"/>
          <w:i/>
          <w:sz w:val="24"/>
          <w:szCs w:val="24"/>
          <w:lang w:val="ca-ES"/>
        </w:rPr>
        <w:t xml:space="preserve"> en l’apartat anterior  (vegeu en eix de formació: mesura 5.1.6).</w:t>
      </w:r>
    </w:p>
    <w:p w:rsidR="00EB2C0D" w:rsidRPr="00E962A2" w:rsidRDefault="00EB2C0D" w:rsidP="008366BF">
      <w:pPr>
        <w:spacing w:after="0" w:line="240" w:lineRule="auto"/>
        <w:ind w:right="-710"/>
        <w:jc w:val="both"/>
        <w:rPr>
          <w:rFonts w:ascii="LegacySanITCBoo" w:hAnsi="LegacySanITCBoo"/>
          <w:i/>
          <w:sz w:val="24"/>
          <w:szCs w:val="24"/>
          <w:lang w:val="ca-ES"/>
        </w:rPr>
      </w:pPr>
      <w:r w:rsidRPr="00E962A2">
        <w:rPr>
          <w:rFonts w:ascii="LegacySanITCBoo" w:hAnsi="LegacySanITCBoo"/>
          <w:i/>
          <w:sz w:val="24"/>
          <w:szCs w:val="24"/>
          <w:lang w:val="ca-ES"/>
        </w:rPr>
        <w:tab/>
        <w:t>Vegeu en eix de formació: mesura 5.1.6</w:t>
      </w:r>
    </w:p>
    <w:p w:rsidR="00EB2C0D" w:rsidRPr="00E962A2" w:rsidRDefault="00EB2C0D" w:rsidP="008366BF">
      <w:pPr>
        <w:spacing w:after="0" w:line="240" w:lineRule="auto"/>
        <w:ind w:right="-710"/>
        <w:jc w:val="both"/>
        <w:rPr>
          <w:rFonts w:ascii="LegacySanITCBoo" w:hAnsi="LegacySanITCBoo"/>
          <w:sz w:val="24"/>
          <w:szCs w:val="24"/>
          <w:lang w:val="ca-ES"/>
        </w:rPr>
      </w:pPr>
    </w:p>
    <w:p w:rsidR="00EB2C0D" w:rsidRPr="00E962A2" w:rsidRDefault="00EB2C0D" w:rsidP="008366BF">
      <w:pPr>
        <w:spacing w:after="0" w:line="240" w:lineRule="auto"/>
        <w:ind w:right="-710"/>
        <w:jc w:val="both"/>
        <w:rPr>
          <w:rFonts w:ascii="LegacySanITCBoo" w:hAnsi="LegacySanITCBoo"/>
          <w:i/>
          <w:sz w:val="24"/>
          <w:szCs w:val="24"/>
          <w:lang w:val="ca-ES"/>
        </w:rPr>
      </w:pPr>
      <w:r w:rsidRPr="00E962A2">
        <w:rPr>
          <w:rFonts w:ascii="LegacySanITCBoo" w:hAnsi="LegacySanITCBoo"/>
          <w:i/>
          <w:sz w:val="24"/>
          <w:szCs w:val="24"/>
          <w:lang w:val="ca-ES"/>
        </w:rPr>
        <w:t>Actuació 1.6.3.</w:t>
      </w:r>
      <w:r w:rsidRPr="00E962A2">
        <w:rPr>
          <w:rFonts w:ascii="LegacySanITCBoo" w:hAnsi="LegacySanITCBoo"/>
          <w:sz w:val="24"/>
          <w:szCs w:val="24"/>
          <w:lang w:val="ca-ES"/>
        </w:rPr>
        <w:t xml:space="preserve"> </w:t>
      </w:r>
      <w:r w:rsidRPr="00E962A2">
        <w:rPr>
          <w:rFonts w:ascii="LegacySanITCBoo" w:hAnsi="LegacySanITCBoo"/>
          <w:i/>
          <w:sz w:val="24"/>
          <w:szCs w:val="24"/>
          <w:lang w:val="ca-ES"/>
        </w:rPr>
        <w:t>Organitzar la formació de l’EBAP de manera que pugui estar a l’abast de tot el personal sense que la impossibilitat de conciliar la vida laboral i la familiar impedeixi la carrera de les persones que tenen persones a càrrec. (vegeu mesures de l’objectiu 1 de l’eix de formació: 5.1.).</w:t>
      </w:r>
    </w:p>
    <w:p w:rsidR="00EB2C0D" w:rsidRPr="00E962A2" w:rsidRDefault="00EB2C0D" w:rsidP="008366BF">
      <w:pPr>
        <w:spacing w:after="0" w:line="240" w:lineRule="auto"/>
        <w:ind w:right="-710"/>
        <w:jc w:val="both"/>
        <w:rPr>
          <w:rFonts w:ascii="LegacySanITCBoo" w:hAnsi="LegacySanITCBoo"/>
          <w:sz w:val="24"/>
          <w:szCs w:val="24"/>
          <w:lang w:val="ca-ES"/>
        </w:rPr>
      </w:pPr>
      <w:r w:rsidRPr="00E962A2">
        <w:rPr>
          <w:rFonts w:ascii="LegacySanITCBoo" w:hAnsi="LegacySanITCBoo"/>
          <w:i/>
          <w:sz w:val="24"/>
          <w:szCs w:val="24"/>
          <w:lang w:val="ca-ES"/>
        </w:rPr>
        <w:tab/>
      </w:r>
    </w:p>
    <w:p w:rsidR="00EB2C0D" w:rsidRPr="00E962A2" w:rsidRDefault="00EB2C0D" w:rsidP="008366BF">
      <w:pPr>
        <w:spacing w:after="0" w:line="240" w:lineRule="auto"/>
        <w:ind w:right="-710"/>
        <w:jc w:val="both"/>
        <w:rPr>
          <w:rFonts w:ascii="LegacySanITCBoo" w:hAnsi="LegacySanITCBoo"/>
          <w:sz w:val="24"/>
          <w:szCs w:val="24"/>
          <w:lang w:val="ca-ES"/>
        </w:rPr>
      </w:pPr>
      <w:r w:rsidRPr="00E962A2">
        <w:rPr>
          <w:rFonts w:ascii="LegacySanITCBoo" w:hAnsi="LegacySanITCBoo"/>
          <w:i/>
          <w:sz w:val="24"/>
          <w:szCs w:val="24"/>
          <w:lang w:val="ca-ES"/>
        </w:rPr>
        <w:t>Actuació 1.6.4. Per facilitar la conciliació de la vida personal, familiar i laboral i evitar que la cura de persones impedeixi, a les dones sobretot, la promoció professional, en les bases dels concursos per proveir llocs de feina i en la fase de concurs en l’accés (o promoció interna) quan sigui concurs oposició, s’ha d’indicar que es computarà, a l’efecte de valorar el treball desenvolupat i els mèrits corresponents, el temps que les persones candidates hagin estat en les situacions d’excedències, reduccions de jornada, permisos o altres beneficis relacionats amb la maternitat o paternitat i per raó de guarda legal o cura de familiars. Això s’ha de fer també per determinar la persona adjudicatària d’una comissió de serveis (vegeu acció 3.2.1 de l’eix d’accés i promoció).</w:t>
      </w:r>
    </w:p>
    <w:p w:rsidR="00170999" w:rsidRPr="00E962A2" w:rsidRDefault="00EB2C0D" w:rsidP="008366BF">
      <w:pPr>
        <w:spacing w:after="0" w:line="240" w:lineRule="auto"/>
        <w:ind w:right="-710"/>
        <w:jc w:val="both"/>
        <w:rPr>
          <w:rFonts w:ascii="LegacySanITCBoo" w:hAnsi="LegacySanITCBoo"/>
          <w:i/>
          <w:sz w:val="24"/>
          <w:szCs w:val="24"/>
          <w:lang w:val="ca-ES"/>
        </w:rPr>
      </w:pPr>
      <w:r w:rsidRPr="00E962A2">
        <w:rPr>
          <w:rFonts w:ascii="LegacySanITCBoo" w:hAnsi="LegacySanITCBoo"/>
          <w:i/>
          <w:sz w:val="24"/>
          <w:szCs w:val="24"/>
          <w:lang w:val="ca-ES"/>
        </w:rPr>
        <w:tab/>
        <w:t>Vegeu acció 3.2.1 de l’eix d’accés i promoció</w:t>
      </w:r>
    </w:p>
    <w:p w:rsidR="00EB2C0D" w:rsidRPr="00E962A2" w:rsidRDefault="00EB2C0D" w:rsidP="008366BF">
      <w:pPr>
        <w:spacing w:after="0" w:line="240" w:lineRule="auto"/>
        <w:ind w:right="-710"/>
        <w:jc w:val="both"/>
        <w:rPr>
          <w:rFonts w:ascii="LegacySanITCBoo" w:hAnsi="LegacySanITCBoo"/>
          <w:sz w:val="24"/>
          <w:szCs w:val="24"/>
          <w:lang w:val="ca-ES"/>
        </w:rPr>
      </w:pPr>
    </w:p>
    <w:p w:rsidR="00EB2C0D" w:rsidRPr="00E962A2" w:rsidRDefault="00EB2C0D" w:rsidP="008366BF">
      <w:pPr>
        <w:spacing w:after="0" w:line="240" w:lineRule="auto"/>
        <w:ind w:right="-710"/>
        <w:jc w:val="both"/>
        <w:rPr>
          <w:rFonts w:ascii="LegacySanITCBoo" w:hAnsi="LegacySanITCBoo"/>
          <w:sz w:val="24"/>
          <w:szCs w:val="24"/>
          <w:lang w:val="ca-ES"/>
        </w:rPr>
      </w:pPr>
      <w:r w:rsidRPr="00E962A2">
        <w:rPr>
          <w:rFonts w:ascii="LegacySanITCBoo" w:hAnsi="LegacySanITCBoo"/>
          <w:b/>
          <w:sz w:val="24"/>
          <w:szCs w:val="24"/>
          <w:lang w:val="ca-ES"/>
        </w:rPr>
        <w:t xml:space="preserve">Objectiu 1.7. </w:t>
      </w:r>
      <w:r w:rsidR="001E62CB" w:rsidRPr="00E962A2">
        <w:rPr>
          <w:rFonts w:ascii="LegacySanITCBoo" w:hAnsi="LegacySanITCBoo"/>
          <w:sz w:val="24"/>
          <w:szCs w:val="24"/>
          <w:lang w:val="ca-ES"/>
        </w:rPr>
        <w:t xml:space="preserve">Adaptar l’Administració </w:t>
      </w:r>
      <w:r w:rsidRPr="00E962A2">
        <w:rPr>
          <w:rFonts w:ascii="LegacySanITCBoo" w:hAnsi="LegacySanITCBoo"/>
          <w:sz w:val="24"/>
          <w:szCs w:val="24"/>
          <w:lang w:val="ca-ES"/>
        </w:rPr>
        <w:t>al principi d’igualtat d’oportunitats i incorporar l’avaluació de l’impacte de gènere en el desplegament de les seves competències per garantir la integració del principi d’igualtat de dones i homes, particularment entre empleades i empleats públics de l’àmbit d’aplicació d’aquest Pla.</w:t>
      </w:r>
    </w:p>
    <w:p w:rsidR="00F437A6" w:rsidRPr="00E962A2" w:rsidRDefault="00F437A6" w:rsidP="008366BF">
      <w:pPr>
        <w:spacing w:after="0" w:line="240" w:lineRule="auto"/>
        <w:ind w:right="-710"/>
        <w:jc w:val="both"/>
        <w:rPr>
          <w:rFonts w:ascii="LegacySanITCBoo" w:hAnsi="LegacySanITCBoo"/>
          <w:sz w:val="24"/>
          <w:szCs w:val="24"/>
          <w:lang w:val="ca-ES"/>
        </w:rPr>
      </w:pPr>
    </w:p>
    <w:p w:rsidR="00EB2C0D" w:rsidRPr="00E962A2" w:rsidRDefault="00EB2C0D" w:rsidP="008366BF">
      <w:pPr>
        <w:spacing w:after="0" w:line="240" w:lineRule="auto"/>
        <w:ind w:right="-710"/>
        <w:jc w:val="both"/>
        <w:rPr>
          <w:rFonts w:ascii="LegacySanITCBoo" w:hAnsi="LegacySanITCBoo"/>
          <w:i/>
          <w:sz w:val="24"/>
          <w:szCs w:val="24"/>
          <w:lang w:val="ca-ES"/>
        </w:rPr>
      </w:pPr>
      <w:r w:rsidRPr="00E962A2">
        <w:rPr>
          <w:rFonts w:ascii="LegacySanITCBoo" w:hAnsi="LegacySanITCBoo"/>
          <w:i/>
          <w:sz w:val="24"/>
          <w:szCs w:val="24"/>
          <w:lang w:val="ca-ES"/>
        </w:rPr>
        <w:t>Actuació 1.7.1.</w:t>
      </w:r>
      <w:r w:rsidRPr="00E962A2">
        <w:rPr>
          <w:rFonts w:ascii="LegacySanITCBoo" w:hAnsi="LegacySanITCBoo"/>
          <w:sz w:val="24"/>
          <w:szCs w:val="24"/>
          <w:lang w:val="ca-ES"/>
        </w:rPr>
        <w:t xml:space="preserve"> </w:t>
      </w:r>
      <w:r w:rsidRPr="00E962A2">
        <w:rPr>
          <w:rFonts w:ascii="LegacySanITCBoo" w:hAnsi="LegacySanITCBoo"/>
          <w:i/>
          <w:sz w:val="24"/>
          <w:szCs w:val="24"/>
          <w:lang w:val="ca-ES"/>
        </w:rPr>
        <w:t>Sens perjudici de l’obligació d’adjuntar un informe d’impacte de gènere en els projectes de llei i normes reglamentàries en general, els projectes de llei o reglamentaris relatius al personal han d’adjuntar un informe d’impacte de gènere, que ha d’avaluar l’impacte potencial de la proposta en la situació de les empleades i emplea</w:t>
      </w:r>
      <w:r w:rsidR="00F437A6" w:rsidRPr="00E962A2">
        <w:rPr>
          <w:rFonts w:ascii="LegacySanITCBoo" w:hAnsi="LegacySanITCBoo"/>
          <w:i/>
          <w:sz w:val="24"/>
          <w:szCs w:val="24"/>
          <w:lang w:val="ca-ES"/>
        </w:rPr>
        <w:t>ts públics,  com a col·</w:t>
      </w:r>
      <w:r w:rsidRPr="00E962A2">
        <w:rPr>
          <w:rFonts w:ascii="LegacySanITCBoo" w:hAnsi="LegacySanITCBoo"/>
          <w:i/>
          <w:sz w:val="24"/>
          <w:szCs w:val="24"/>
          <w:lang w:val="ca-ES"/>
        </w:rPr>
        <w:t>lectiu, amb l’objectiu global d’eliminar les desigualtats entre dones i homes, promoure’n la igualtat i incloure mesures adreçades a neutralitzar-ne el possible impacte negatiu, i també reduir o eliminar les desigualtats detectades i promoure la igualtat de sexes.</w:t>
      </w:r>
    </w:p>
    <w:p w:rsidR="00F437A6" w:rsidRPr="00E962A2" w:rsidRDefault="00EB2C0D"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Òrgan responsable: </w:t>
      </w:r>
    </w:p>
    <w:p w:rsidR="00EB2C0D" w:rsidRPr="00E962A2" w:rsidRDefault="00EB2C0D"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IBDONA</w:t>
      </w:r>
    </w:p>
    <w:p w:rsidR="000C6E14" w:rsidRPr="00E962A2" w:rsidRDefault="000C6E14"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Indicadors: </w:t>
      </w:r>
    </w:p>
    <w:p w:rsidR="000C6E14" w:rsidRPr="00E962A2" w:rsidRDefault="0073768E"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Nombre d’informes d’</w:t>
      </w:r>
      <w:r w:rsidR="00171706" w:rsidRPr="00E962A2">
        <w:rPr>
          <w:rFonts w:ascii="LegacySanITCBoo" w:hAnsi="LegacySanITCBoo"/>
          <w:sz w:val="24"/>
          <w:szCs w:val="24"/>
          <w:lang w:val="ca-ES"/>
        </w:rPr>
        <w:t>impacte de gènere realitzats en normativa de personal</w:t>
      </w:r>
      <w:r w:rsidR="000C6E14" w:rsidRPr="00E962A2">
        <w:rPr>
          <w:rFonts w:ascii="LegacySanITCBoo" w:hAnsi="LegacySanITCBoo"/>
          <w:sz w:val="24"/>
          <w:szCs w:val="24"/>
          <w:lang w:val="ca-ES"/>
        </w:rPr>
        <w:t xml:space="preserve"> </w:t>
      </w:r>
    </w:p>
    <w:p w:rsidR="000C6E14" w:rsidRPr="00E962A2" w:rsidRDefault="0073768E"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Grau d’incorporació de mesures d’acció positiva en les normes de personal</w:t>
      </w:r>
    </w:p>
    <w:p w:rsidR="000C6E14" w:rsidRPr="00E962A2" w:rsidRDefault="0073768E"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Grau d’incorporació en els texts normatius de l’ús no sexista del llenguatge</w:t>
      </w:r>
    </w:p>
    <w:p w:rsidR="00EB2C0D" w:rsidRPr="00E962A2" w:rsidRDefault="00EB2C0D"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Valor </w:t>
      </w:r>
      <w:r w:rsidR="00040316" w:rsidRPr="00E962A2">
        <w:rPr>
          <w:rFonts w:ascii="LegacySanITCBoo" w:hAnsi="LegacySanITCBoo"/>
          <w:sz w:val="24"/>
          <w:szCs w:val="24"/>
          <w:lang w:val="ca-ES"/>
        </w:rPr>
        <w:t xml:space="preserve">dels </w:t>
      </w:r>
      <w:r w:rsidRPr="00E962A2">
        <w:rPr>
          <w:rFonts w:ascii="LegacySanITCBoo" w:hAnsi="LegacySanITCBoo"/>
          <w:sz w:val="24"/>
          <w:szCs w:val="24"/>
          <w:lang w:val="ca-ES"/>
        </w:rPr>
        <w:t>indicador</w:t>
      </w:r>
      <w:r w:rsidR="00841788" w:rsidRPr="00E962A2">
        <w:rPr>
          <w:rFonts w:ascii="LegacySanITCBoo" w:hAnsi="LegacySanITCBoo"/>
          <w:sz w:val="24"/>
          <w:szCs w:val="24"/>
          <w:lang w:val="ca-ES"/>
        </w:rPr>
        <w:t>s</w:t>
      </w:r>
      <w:r w:rsidRPr="00E962A2">
        <w:rPr>
          <w:rFonts w:ascii="LegacySanITCBoo" w:hAnsi="LegacySanITCBoo"/>
          <w:sz w:val="24"/>
          <w:szCs w:val="24"/>
          <w:lang w:val="ca-ES"/>
        </w:rPr>
        <w:t>:</w:t>
      </w:r>
    </w:p>
    <w:p w:rsidR="00EB2C0D" w:rsidRPr="00E962A2" w:rsidRDefault="00201024"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10 (amb la norma publicada al BOIB)</w:t>
      </w:r>
      <w:r w:rsidR="000C6E14" w:rsidRPr="00E962A2">
        <w:rPr>
          <w:rFonts w:ascii="LegacySanITCBoo" w:hAnsi="LegacySanITCBoo"/>
          <w:sz w:val="24"/>
          <w:szCs w:val="24"/>
          <w:lang w:val="ca-ES"/>
        </w:rPr>
        <w:t xml:space="preserve">. </w:t>
      </w:r>
    </w:p>
    <w:p w:rsidR="00201024" w:rsidRPr="00E962A2" w:rsidRDefault="00201024" w:rsidP="008366BF">
      <w:pPr>
        <w:spacing w:after="0" w:line="240" w:lineRule="auto"/>
        <w:ind w:left="708" w:right="-710"/>
        <w:jc w:val="both"/>
        <w:rPr>
          <w:rFonts w:ascii="LegacySanITCBoo" w:hAnsi="LegacySanITCBoo"/>
          <w:sz w:val="24"/>
          <w:szCs w:val="24"/>
          <w:lang w:val="ca-ES"/>
        </w:rPr>
      </w:pPr>
    </w:p>
    <w:p w:rsidR="00141CCC" w:rsidRPr="00CB5975" w:rsidRDefault="00201024" w:rsidP="008366BF">
      <w:pPr>
        <w:spacing w:after="0" w:line="240" w:lineRule="auto"/>
        <w:ind w:left="708" w:right="-710"/>
        <w:jc w:val="both"/>
        <w:rPr>
          <w:rFonts w:ascii="LegacySanITCBoo" w:hAnsi="LegacySanITCBoo"/>
          <w:sz w:val="24"/>
          <w:szCs w:val="24"/>
          <w:lang w:val="ca-ES"/>
        </w:rPr>
      </w:pPr>
      <w:r w:rsidRPr="00CB5975">
        <w:rPr>
          <w:rFonts w:ascii="LegacySanITCBoo" w:hAnsi="LegacySanITCBoo"/>
          <w:sz w:val="24"/>
          <w:szCs w:val="24"/>
          <w:lang w:val="ca-ES"/>
        </w:rPr>
        <w:t>7</w:t>
      </w:r>
      <w:r w:rsidR="00E962A2" w:rsidRPr="00CB5975">
        <w:rPr>
          <w:rFonts w:ascii="LegacySanITCBoo" w:hAnsi="LegacySanITCBoo"/>
          <w:sz w:val="24"/>
          <w:szCs w:val="24"/>
          <w:lang w:val="ca-ES"/>
        </w:rPr>
        <w:t>0</w:t>
      </w:r>
      <w:r w:rsidRPr="00CB5975">
        <w:rPr>
          <w:rFonts w:ascii="LegacySanITCBoo" w:hAnsi="LegacySanITCBoo"/>
          <w:sz w:val="24"/>
          <w:szCs w:val="24"/>
          <w:lang w:val="ca-ES"/>
        </w:rPr>
        <w:t>%. Dels 10 publicats, 7 tenen recomanacions de mesures d’acció positiva. Només s’ha incorporat 1 mesura, d’un informe que contenia 2 recomanacions</w:t>
      </w:r>
      <w:r w:rsidR="004C1D96" w:rsidRPr="00CB5975">
        <w:rPr>
          <w:rFonts w:ascii="LegacySanITCBoo" w:hAnsi="LegacySanITCBoo"/>
          <w:sz w:val="24"/>
          <w:szCs w:val="24"/>
          <w:lang w:val="ca-ES"/>
        </w:rPr>
        <w:t xml:space="preserve">. </w:t>
      </w:r>
    </w:p>
    <w:p w:rsidR="00201024" w:rsidRPr="00CB5975" w:rsidRDefault="00201024" w:rsidP="008366BF">
      <w:pPr>
        <w:spacing w:after="0" w:line="240" w:lineRule="auto"/>
        <w:ind w:left="708" w:right="-710"/>
        <w:jc w:val="both"/>
        <w:rPr>
          <w:rFonts w:ascii="LegacySanITCBoo" w:hAnsi="LegacySanITCBoo"/>
          <w:sz w:val="24"/>
          <w:szCs w:val="24"/>
          <w:lang w:val="ca-ES"/>
        </w:rPr>
      </w:pPr>
    </w:p>
    <w:p w:rsidR="000C6E14" w:rsidRPr="00E962A2" w:rsidRDefault="00E962A2" w:rsidP="008366BF">
      <w:pPr>
        <w:spacing w:after="0" w:line="240" w:lineRule="auto"/>
        <w:ind w:left="708" w:right="-710"/>
        <w:jc w:val="both"/>
        <w:rPr>
          <w:rFonts w:ascii="LegacySanITCBoo" w:hAnsi="LegacySanITCBoo"/>
          <w:sz w:val="24"/>
          <w:szCs w:val="24"/>
          <w:lang w:val="ca-ES"/>
        </w:rPr>
      </w:pPr>
      <w:r w:rsidRPr="00CB5975">
        <w:rPr>
          <w:rFonts w:ascii="LegacySanITCBoo" w:hAnsi="LegacySanITCBoo"/>
          <w:sz w:val="24"/>
          <w:szCs w:val="24"/>
          <w:lang w:val="ca-ES"/>
        </w:rPr>
        <w:t>9</w:t>
      </w:r>
      <w:r w:rsidR="00A2662C" w:rsidRPr="00CB5975">
        <w:rPr>
          <w:rFonts w:ascii="LegacySanITCBoo" w:hAnsi="LegacySanITCBoo"/>
          <w:sz w:val="24"/>
          <w:szCs w:val="24"/>
          <w:lang w:val="ca-ES"/>
        </w:rPr>
        <w:t xml:space="preserve">0%. </w:t>
      </w:r>
      <w:r w:rsidR="00201024" w:rsidRPr="00CB5975">
        <w:rPr>
          <w:rFonts w:ascii="LegacySanITCBoo" w:hAnsi="LegacySanITCBoo"/>
          <w:sz w:val="24"/>
          <w:szCs w:val="24"/>
          <w:lang w:val="ca-ES"/>
        </w:rPr>
        <w:t>Dels 10 publicats, 9 tenen recomanacions d’ús del llenguatge.</w:t>
      </w:r>
    </w:p>
    <w:p w:rsidR="00F437A6" w:rsidRPr="00E962A2" w:rsidRDefault="00F437A6" w:rsidP="008366BF">
      <w:pPr>
        <w:spacing w:after="0" w:line="240" w:lineRule="auto"/>
        <w:ind w:right="-710"/>
        <w:jc w:val="both"/>
        <w:rPr>
          <w:rFonts w:ascii="LegacySanITCBoo" w:hAnsi="LegacySanITCBoo"/>
          <w:sz w:val="24"/>
          <w:szCs w:val="24"/>
          <w:lang w:val="ca-ES"/>
        </w:rPr>
      </w:pPr>
    </w:p>
    <w:p w:rsidR="00EB2C0D" w:rsidRPr="00E962A2" w:rsidRDefault="00EB2C0D" w:rsidP="008366BF">
      <w:pPr>
        <w:spacing w:after="0" w:line="240" w:lineRule="auto"/>
        <w:ind w:right="-710"/>
        <w:jc w:val="both"/>
        <w:rPr>
          <w:rFonts w:ascii="LegacySanITCBoo" w:hAnsi="LegacySanITCBoo"/>
          <w:sz w:val="24"/>
          <w:szCs w:val="24"/>
          <w:lang w:val="ca-ES"/>
        </w:rPr>
      </w:pPr>
    </w:p>
    <w:p w:rsidR="00EB2C0D" w:rsidRPr="00E962A2" w:rsidRDefault="00EB2C0D" w:rsidP="008366BF">
      <w:pPr>
        <w:spacing w:after="0" w:line="240" w:lineRule="auto"/>
        <w:ind w:right="-710"/>
        <w:jc w:val="both"/>
        <w:rPr>
          <w:rFonts w:ascii="LegacySanITCBoo" w:hAnsi="LegacySanITCBoo"/>
          <w:b/>
          <w:sz w:val="24"/>
          <w:szCs w:val="24"/>
          <w:lang w:val="ca-ES"/>
        </w:rPr>
      </w:pPr>
      <w:r w:rsidRPr="00E962A2">
        <w:rPr>
          <w:rFonts w:ascii="LegacySanITCBoo" w:hAnsi="LegacySanITCBoo"/>
          <w:b/>
          <w:sz w:val="24"/>
          <w:szCs w:val="24"/>
          <w:lang w:val="ca-ES"/>
        </w:rPr>
        <w:t>EIX 2. DISCRIMINACIÓ, ASSETJAMENT I LLENGUATGE IGUALITARI</w:t>
      </w:r>
    </w:p>
    <w:p w:rsidR="00EB2C0D" w:rsidRPr="00E962A2" w:rsidRDefault="00EB2C0D" w:rsidP="008366BF">
      <w:pPr>
        <w:spacing w:after="0" w:line="240" w:lineRule="auto"/>
        <w:ind w:right="-710"/>
        <w:jc w:val="both"/>
        <w:rPr>
          <w:rFonts w:ascii="LegacySanITCBoo" w:hAnsi="LegacySanITCBoo"/>
          <w:b/>
          <w:sz w:val="24"/>
          <w:szCs w:val="24"/>
          <w:lang w:val="ca-ES"/>
        </w:rPr>
      </w:pPr>
      <w:r w:rsidRPr="00E962A2">
        <w:rPr>
          <w:rFonts w:ascii="LegacySanITCBoo" w:hAnsi="LegacySanITCBoo"/>
          <w:b/>
          <w:sz w:val="24"/>
          <w:szCs w:val="24"/>
          <w:lang w:val="ca-ES"/>
        </w:rPr>
        <w:t xml:space="preserve">2A. IMATGE, COMUNICACIÓ I LLENGUATGE </w:t>
      </w:r>
    </w:p>
    <w:p w:rsidR="00EB2C0D" w:rsidRPr="00E962A2" w:rsidRDefault="00EB2C0D" w:rsidP="008366BF">
      <w:pPr>
        <w:spacing w:after="0" w:line="240" w:lineRule="auto"/>
        <w:ind w:right="-710"/>
        <w:jc w:val="both"/>
        <w:rPr>
          <w:rFonts w:ascii="LegacySanITCBoo" w:hAnsi="LegacySanITCBoo"/>
          <w:b/>
          <w:sz w:val="24"/>
          <w:szCs w:val="24"/>
          <w:lang w:val="ca-ES"/>
        </w:rPr>
      </w:pPr>
      <w:r w:rsidRPr="00E962A2">
        <w:rPr>
          <w:rFonts w:ascii="LegacySanITCBoo" w:hAnsi="LegacySanITCBoo"/>
          <w:b/>
          <w:sz w:val="24"/>
          <w:szCs w:val="24"/>
          <w:lang w:val="ca-ES"/>
        </w:rPr>
        <w:t>2B. ASSETJAMENT SEXUAL I PER RAÓ DE SEXE</w:t>
      </w:r>
    </w:p>
    <w:p w:rsidR="00EB2C0D" w:rsidRPr="00E962A2" w:rsidRDefault="00EB2C0D" w:rsidP="008366BF">
      <w:pPr>
        <w:spacing w:after="0" w:line="240" w:lineRule="auto"/>
        <w:ind w:right="-710"/>
        <w:jc w:val="both"/>
        <w:rPr>
          <w:rFonts w:ascii="LegacySanITCBoo" w:hAnsi="LegacySanITCBoo"/>
          <w:sz w:val="24"/>
          <w:szCs w:val="24"/>
          <w:lang w:val="ca-ES"/>
        </w:rPr>
      </w:pPr>
    </w:p>
    <w:p w:rsidR="00EB2C0D" w:rsidRPr="00E962A2" w:rsidRDefault="00EB2C0D" w:rsidP="008366BF">
      <w:pPr>
        <w:spacing w:after="0" w:line="240" w:lineRule="auto"/>
        <w:ind w:right="-710"/>
        <w:jc w:val="both"/>
        <w:rPr>
          <w:rFonts w:ascii="LegacySanITCBoo" w:hAnsi="LegacySanITCBoo"/>
          <w:b/>
          <w:sz w:val="24"/>
          <w:szCs w:val="24"/>
          <w:lang w:val="ca-ES"/>
        </w:rPr>
      </w:pPr>
      <w:r w:rsidRPr="00E962A2">
        <w:rPr>
          <w:rFonts w:ascii="LegacySanITCBoo" w:hAnsi="LegacySanITCBoo"/>
          <w:b/>
          <w:sz w:val="24"/>
          <w:szCs w:val="24"/>
          <w:lang w:val="ca-ES"/>
        </w:rPr>
        <w:t xml:space="preserve">Objectiu 2A. IMATGE, COMUNICACIÓ I LLENGUATGE </w:t>
      </w:r>
    </w:p>
    <w:p w:rsidR="00EB2C0D" w:rsidRPr="00E962A2" w:rsidRDefault="00EB2C0D" w:rsidP="008366BF">
      <w:pPr>
        <w:spacing w:after="0" w:line="240" w:lineRule="auto"/>
        <w:ind w:right="-710"/>
        <w:jc w:val="both"/>
        <w:rPr>
          <w:rFonts w:ascii="LegacySanITCBoo" w:hAnsi="LegacySanITCBoo"/>
          <w:sz w:val="24"/>
          <w:szCs w:val="24"/>
          <w:lang w:val="ca-ES"/>
        </w:rPr>
      </w:pPr>
      <w:r w:rsidRPr="00E962A2">
        <w:rPr>
          <w:rFonts w:ascii="LegacySanITCBoo" w:hAnsi="LegacySanITCBoo"/>
          <w:b/>
          <w:sz w:val="24"/>
          <w:szCs w:val="24"/>
          <w:lang w:val="ca-ES"/>
        </w:rPr>
        <w:t>2A1.</w:t>
      </w:r>
      <w:r w:rsidRPr="00E962A2">
        <w:rPr>
          <w:rFonts w:ascii="LegacySanITCBoo" w:hAnsi="LegacySanITCBoo"/>
          <w:sz w:val="24"/>
          <w:szCs w:val="24"/>
          <w:lang w:val="ca-ES"/>
        </w:rPr>
        <w:t>Tenir cura especialment de la imatge pública dels grups en què hi ha estereotips de gènere, per afavorir el canvi d’imatge en la ciutadania</w:t>
      </w:r>
    </w:p>
    <w:p w:rsidR="00F437A6" w:rsidRPr="00E962A2" w:rsidRDefault="00F437A6" w:rsidP="008366BF">
      <w:pPr>
        <w:spacing w:after="0" w:line="240" w:lineRule="auto"/>
        <w:ind w:right="-710"/>
        <w:jc w:val="both"/>
        <w:rPr>
          <w:rFonts w:ascii="LegacySanITCBoo" w:hAnsi="LegacySanITCBoo"/>
          <w:i/>
          <w:sz w:val="24"/>
          <w:szCs w:val="24"/>
          <w:lang w:val="ca-ES"/>
        </w:rPr>
      </w:pPr>
    </w:p>
    <w:p w:rsidR="00EB2C0D" w:rsidRPr="00E962A2" w:rsidRDefault="00EB2C0D" w:rsidP="008366BF">
      <w:pPr>
        <w:spacing w:after="0" w:line="240" w:lineRule="auto"/>
        <w:ind w:right="-710"/>
        <w:jc w:val="both"/>
        <w:rPr>
          <w:rFonts w:ascii="LegacySanITCBoo" w:hAnsi="LegacySanITCBoo"/>
          <w:sz w:val="24"/>
          <w:szCs w:val="24"/>
          <w:lang w:val="ca-ES"/>
        </w:rPr>
      </w:pPr>
      <w:r w:rsidRPr="00E962A2">
        <w:rPr>
          <w:rFonts w:ascii="LegacySanITCBoo" w:hAnsi="LegacySanITCBoo"/>
          <w:i/>
          <w:sz w:val="24"/>
          <w:szCs w:val="24"/>
          <w:lang w:val="ca-ES"/>
        </w:rPr>
        <w:t>Actuació 2A.1.1. Potenciar la imatge de la participació social de les dones empleades públiques de l’Administració de la Comunitat Autòn</w:t>
      </w:r>
      <w:r w:rsidR="00A43F99" w:rsidRPr="00E962A2">
        <w:rPr>
          <w:rFonts w:ascii="LegacySanITCBoo" w:hAnsi="LegacySanITCBoo"/>
          <w:i/>
          <w:sz w:val="24"/>
          <w:szCs w:val="24"/>
          <w:lang w:val="ca-ES"/>
        </w:rPr>
        <w:t>oma de les Illes Balears, amb l’</w:t>
      </w:r>
      <w:r w:rsidR="000C2AB7" w:rsidRPr="00E962A2">
        <w:rPr>
          <w:rFonts w:ascii="LegacySanITCBoo" w:hAnsi="LegacySanITCBoo"/>
          <w:i/>
          <w:sz w:val="24"/>
          <w:szCs w:val="24"/>
          <w:lang w:val="ca-ES"/>
        </w:rPr>
        <w:t>objectiu d’</w:t>
      </w:r>
      <w:r w:rsidRPr="00E962A2">
        <w:rPr>
          <w:rFonts w:ascii="LegacySanITCBoo" w:hAnsi="LegacySanITCBoo"/>
          <w:i/>
          <w:sz w:val="24"/>
          <w:szCs w:val="24"/>
          <w:lang w:val="ca-ES"/>
        </w:rPr>
        <w:t xml:space="preserve">eradicar estereotips </w:t>
      </w:r>
      <w:r w:rsidR="008A2CE4" w:rsidRPr="00E962A2">
        <w:rPr>
          <w:rFonts w:ascii="LegacySanITCBoo" w:hAnsi="LegacySanITCBoo"/>
          <w:i/>
          <w:sz w:val="24"/>
          <w:szCs w:val="24"/>
          <w:lang w:val="ca-ES"/>
        </w:rPr>
        <w:t>sobre la</w:t>
      </w:r>
      <w:r w:rsidRPr="00E962A2">
        <w:rPr>
          <w:rFonts w:ascii="LegacySanITCBoo" w:hAnsi="LegacySanITCBoo"/>
          <w:i/>
          <w:sz w:val="24"/>
          <w:szCs w:val="24"/>
          <w:lang w:val="ca-ES"/>
        </w:rPr>
        <w:t xml:space="preserve"> seva presència i actuació.</w:t>
      </w:r>
    </w:p>
    <w:p w:rsidR="000C6E14" w:rsidRPr="00E962A2" w:rsidRDefault="000C6E14" w:rsidP="008366BF">
      <w:pPr>
        <w:spacing w:after="0" w:line="240" w:lineRule="auto"/>
        <w:ind w:right="-710"/>
        <w:jc w:val="both"/>
        <w:rPr>
          <w:rFonts w:ascii="LegacySanITCBoo" w:hAnsi="LegacySanITCBoo"/>
          <w:sz w:val="24"/>
          <w:szCs w:val="24"/>
          <w:lang w:val="ca-ES"/>
        </w:rPr>
      </w:pPr>
    </w:p>
    <w:p w:rsidR="004F6A49" w:rsidRPr="00E962A2" w:rsidRDefault="00A43F99" w:rsidP="008366BF">
      <w:pPr>
        <w:spacing w:after="0" w:line="240" w:lineRule="auto"/>
        <w:ind w:right="-710"/>
        <w:jc w:val="both"/>
        <w:rPr>
          <w:rFonts w:ascii="LegacySanITCBoo" w:hAnsi="LegacySanITCBoo"/>
          <w:sz w:val="24"/>
          <w:szCs w:val="24"/>
          <w:lang w:val="ca-ES"/>
        </w:rPr>
      </w:pPr>
      <w:r w:rsidRPr="00E962A2">
        <w:rPr>
          <w:rFonts w:ascii="LegacySanITCBoo" w:hAnsi="LegacySanITCBoo"/>
          <w:i/>
          <w:sz w:val="24"/>
          <w:szCs w:val="24"/>
          <w:lang w:val="ca-ES"/>
        </w:rPr>
        <w:t xml:space="preserve">Actuació </w:t>
      </w:r>
      <w:r w:rsidR="00EB2C0D" w:rsidRPr="00E962A2">
        <w:rPr>
          <w:rFonts w:ascii="LegacySanITCBoo" w:hAnsi="LegacySanITCBoo"/>
          <w:i/>
          <w:sz w:val="24"/>
          <w:szCs w:val="24"/>
          <w:lang w:val="ca-ES"/>
        </w:rPr>
        <w:t>2A.1.2. Tenir cura especialment de la imatge pública dels grups en què la dona està infrarepr</w:t>
      </w:r>
      <w:r w:rsidRPr="00E962A2">
        <w:rPr>
          <w:rFonts w:ascii="LegacySanITCBoo" w:hAnsi="LegacySanITCBoo"/>
          <w:i/>
          <w:sz w:val="24"/>
          <w:szCs w:val="24"/>
          <w:lang w:val="ca-ES"/>
        </w:rPr>
        <w:t>esentada, i afavorir el canvi d’</w:t>
      </w:r>
      <w:r w:rsidR="00EB2C0D" w:rsidRPr="00E962A2">
        <w:rPr>
          <w:rFonts w:ascii="LegacySanITCBoo" w:hAnsi="LegacySanITCBoo"/>
          <w:i/>
          <w:sz w:val="24"/>
          <w:szCs w:val="24"/>
          <w:lang w:val="ca-ES"/>
        </w:rPr>
        <w:t xml:space="preserve">imatge </w:t>
      </w:r>
      <w:r w:rsidR="008A2CE4" w:rsidRPr="00E962A2">
        <w:rPr>
          <w:rFonts w:ascii="LegacySanITCBoo" w:hAnsi="LegacySanITCBoo"/>
          <w:i/>
          <w:sz w:val="24"/>
          <w:szCs w:val="24"/>
          <w:lang w:val="ca-ES"/>
        </w:rPr>
        <w:t>en</w:t>
      </w:r>
      <w:r w:rsidR="00EB2C0D" w:rsidRPr="00E962A2">
        <w:rPr>
          <w:rFonts w:ascii="LegacySanITCBoo" w:hAnsi="LegacySanITCBoo"/>
          <w:i/>
          <w:sz w:val="24"/>
          <w:szCs w:val="24"/>
          <w:lang w:val="ca-ES"/>
        </w:rPr>
        <w:t xml:space="preserve"> la ciutadania.</w:t>
      </w:r>
    </w:p>
    <w:p w:rsidR="00EB2C0D" w:rsidRPr="00E962A2" w:rsidRDefault="00EB2C0D" w:rsidP="008366BF">
      <w:pPr>
        <w:spacing w:after="0" w:line="240" w:lineRule="auto"/>
        <w:ind w:right="-710"/>
        <w:jc w:val="both"/>
        <w:rPr>
          <w:rFonts w:ascii="LegacySanITCBoo" w:hAnsi="LegacySanITCBoo"/>
          <w:sz w:val="24"/>
          <w:szCs w:val="24"/>
          <w:lang w:val="ca-ES"/>
        </w:rPr>
      </w:pPr>
    </w:p>
    <w:p w:rsidR="00EB2C0D" w:rsidRPr="00E962A2" w:rsidRDefault="00A43F99" w:rsidP="008366BF">
      <w:pPr>
        <w:spacing w:after="0" w:line="240" w:lineRule="auto"/>
        <w:ind w:right="-710"/>
        <w:jc w:val="both"/>
        <w:rPr>
          <w:rFonts w:ascii="LegacySanITCBoo" w:hAnsi="LegacySanITCBoo"/>
          <w:i/>
          <w:sz w:val="24"/>
          <w:szCs w:val="24"/>
          <w:lang w:val="ca-ES"/>
        </w:rPr>
      </w:pPr>
      <w:r w:rsidRPr="00E962A2">
        <w:rPr>
          <w:rFonts w:ascii="LegacySanITCBoo" w:hAnsi="LegacySanITCBoo"/>
          <w:i/>
          <w:sz w:val="24"/>
          <w:szCs w:val="24"/>
          <w:lang w:val="ca-ES"/>
        </w:rPr>
        <w:t xml:space="preserve">Actuació </w:t>
      </w:r>
      <w:r w:rsidR="00EB2C0D" w:rsidRPr="00E962A2">
        <w:rPr>
          <w:rFonts w:ascii="LegacySanITCBoo" w:hAnsi="LegacySanITCBoo"/>
          <w:i/>
          <w:sz w:val="24"/>
          <w:szCs w:val="24"/>
          <w:lang w:val="ca-ES"/>
        </w:rPr>
        <w:t>2A.1.3</w:t>
      </w:r>
      <w:r w:rsidRPr="00E962A2">
        <w:rPr>
          <w:rFonts w:ascii="LegacySanITCBoo" w:hAnsi="LegacySanITCBoo"/>
          <w:i/>
          <w:sz w:val="24"/>
          <w:szCs w:val="24"/>
          <w:lang w:val="ca-ES"/>
        </w:rPr>
        <w:t>.</w:t>
      </w:r>
      <w:r w:rsidR="00EB2C0D" w:rsidRPr="00E962A2">
        <w:rPr>
          <w:rFonts w:ascii="LegacySanITCBoo" w:hAnsi="LegacySanITCBoo"/>
          <w:sz w:val="24"/>
          <w:szCs w:val="24"/>
          <w:lang w:val="ca-ES"/>
        </w:rPr>
        <w:t xml:space="preserve"> </w:t>
      </w:r>
      <w:r w:rsidR="00EB2C0D" w:rsidRPr="00E962A2">
        <w:rPr>
          <w:rFonts w:ascii="LegacySanITCBoo" w:hAnsi="LegacySanITCBoo"/>
          <w:i/>
          <w:sz w:val="24"/>
          <w:szCs w:val="24"/>
          <w:lang w:val="ca-ES"/>
        </w:rPr>
        <w:t>Garantir un tractament igualitari en el contingut i les imatges que s'utilitzin per dur a terme les polítiques de personal (accés, provisió, formació, borsins, etc.).</w:t>
      </w:r>
    </w:p>
    <w:p w:rsidR="00EB2C0D" w:rsidRPr="00E962A2" w:rsidRDefault="00EB2C0D" w:rsidP="008366BF">
      <w:pPr>
        <w:spacing w:after="0" w:line="240" w:lineRule="auto"/>
        <w:ind w:right="-710"/>
        <w:jc w:val="both"/>
        <w:rPr>
          <w:rFonts w:ascii="LegacySanITCBoo" w:hAnsi="LegacySanITCBoo"/>
          <w:sz w:val="24"/>
          <w:szCs w:val="24"/>
          <w:lang w:val="ca-ES"/>
        </w:rPr>
      </w:pPr>
    </w:p>
    <w:p w:rsidR="00EB2C0D" w:rsidRPr="00E962A2" w:rsidRDefault="00A43F99" w:rsidP="008366BF">
      <w:pPr>
        <w:spacing w:after="0" w:line="240" w:lineRule="auto"/>
        <w:ind w:right="-710"/>
        <w:jc w:val="both"/>
        <w:rPr>
          <w:rFonts w:ascii="LegacySanITCBoo" w:hAnsi="LegacySanITCBoo"/>
          <w:i/>
          <w:sz w:val="24"/>
          <w:szCs w:val="24"/>
          <w:lang w:val="ca-ES"/>
        </w:rPr>
      </w:pPr>
      <w:r w:rsidRPr="00E962A2">
        <w:rPr>
          <w:rFonts w:ascii="LegacySanITCBoo" w:hAnsi="LegacySanITCBoo"/>
          <w:i/>
          <w:sz w:val="24"/>
          <w:szCs w:val="24"/>
          <w:lang w:val="ca-ES"/>
        </w:rPr>
        <w:t xml:space="preserve">Actuació </w:t>
      </w:r>
      <w:r w:rsidR="00EB2C0D" w:rsidRPr="00E962A2">
        <w:rPr>
          <w:rFonts w:ascii="LegacySanITCBoo" w:hAnsi="LegacySanITCBoo"/>
          <w:i/>
          <w:sz w:val="24"/>
          <w:szCs w:val="24"/>
          <w:lang w:val="ca-ES"/>
        </w:rPr>
        <w:t>2A.1.4. Establir mecanismes que garanteixin una imatge corporativa no sexista en la publicitat,  en les publicacions corporatives i en els portals d'</w:t>
      </w:r>
      <w:r w:rsidR="00884E11" w:rsidRPr="00E962A2">
        <w:rPr>
          <w:rFonts w:ascii="LegacySanITCBoo" w:hAnsi="LegacySanITCBoo"/>
          <w:i/>
          <w:sz w:val="24"/>
          <w:szCs w:val="24"/>
          <w:lang w:val="ca-ES"/>
        </w:rPr>
        <w:t>i</w:t>
      </w:r>
      <w:r w:rsidR="00EB2C0D" w:rsidRPr="00E962A2">
        <w:rPr>
          <w:rFonts w:ascii="LegacySanITCBoo" w:hAnsi="LegacySanITCBoo"/>
          <w:i/>
          <w:sz w:val="24"/>
          <w:szCs w:val="24"/>
          <w:lang w:val="ca-ES"/>
        </w:rPr>
        <w:t>nternet de la Comunitat Autònoma de les Illes Balears relatius a les polítiques de personal (accés, provisió, formació, borsins, etc.).</w:t>
      </w:r>
    </w:p>
    <w:p w:rsidR="000C2AB7" w:rsidRPr="00E962A2" w:rsidRDefault="000C2AB7"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Òrgan responsable: </w:t>
      </w:r>
    </w:p>
    <w:p w:rsidR="000C2AB7" w:rsidRPr="00E962A2" w:rsidRDefault="000C2AB7"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IBDONA </w:t>
      </w:r>
    </w:p>
    <w:p w:rsidR="000C2AB7" w:rsidRPr="00E962A2" w:rsidRDefault="000C2AB7"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Secretaria de la Comunicació (P</w:t>
      </w:r>
      <w:r w:rsidR="005717D0" w:rsidRPr="00E962A2">
        <w:rPr>
          <w:rFonts w:ascii="LegacySanITCBoo" w:hAnsi="LegacySanITCBoo"/>
          <w:sz w:val="24"/>
          <w:szCs w:val="24"/>
          <w:lang w:val="ca-ES"/>
        </w:rPr>
        <w:t>residència</w:t>
      </w:r>
      <w:r w:rsidRPr="00E962A2">
        <w:rPr>
          <w:rFonts w:ascii="LegacySanITCBoo" w:hAnsi="LegacySanITCBoo"/>
          <w:sz w:val="24"/>
          <w:szCs w:val="24"/>
          <w:lang w:val="ca-ES"/>
        </w:rPr>
        <w:t xml:space="preserve">) i </w:t>
      </w:r>
      <w:r w:rsidR="00884E11" w:rsidRPr="00E962A2">
        <w:rPr>
          <w:rFonts w:ascii="LegacySanITCBoo" w:hAnsi="LegacySanITCBoo"/>
          <w:sz w:val="24"/>
          <w:szCs w:val="24"/>
          <w:lang w:val="ca-ES"/>
        </w:rPr>
        <w:t>g</w:t>
      </w:r>
      <w:r w:rsidRPr="00E962A2">
        <w:rPr>
          <w:rFonts w:ascii="LegacySanITCBoo" w:hAnsi="LegacySanITCBoo"/>
          <w:sz w:val="24"/>
          <w:szCs w:val="24"/>
          <w:lang w:val="ca-ES"/>
        </w:rPr>
        <w:t xml:space="preserve">abinets de </w:t>
      </w:r>
      <w:r w:rsidR="00884E11" w:rsidRPr="00E962A2">
        <w:rPr>
          <w:rFonts w:ascii="LegacySanITCBoo" w:hAnsi="LegacySanITCBoo"/>
          <w:sz w:val="24"/>
          <w:szCs w:val="24"/>
          <w:lang w:val="ca-ES"/>
        </w:rPr>
        <w:t>p</w:t>
      </w:r>
      <w:r w:rsidRPr="00E962A2">
        <w:rPr>
          <w:rFonts w:ascii="LegacySanITCBoo" w:hAnsi="LegacySanITCBoo"/>
          <w:sz w:val="24"/>
          <w:szCs w:val="24"/>
          <w:lang w:val="ca-ES"/>
        </w:rPr>
        <w:t>remsa</w:t>
      </w:r>
    </w:p>
    <w:p w:rsidR="000C2AB7" w:rsidRPr="00E962A2" w:rsidRDefault="000C2AB7"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DGIDT (i responsables </w:t>
      </w:r>
      <w:r w:rsidR="00884E11" w:rsidRPr="00E962A2">
        <w:rPr>
          <w:rFonts w:ascii="LegacySanITCBoo" w:hAnsi="LegacySanITCBoo"/>
          <w:sz w:val="24"/>
          <w:szCs w:val="24"/>
          <w:lang w:val="ca-ES"/>
        </w:rPr>
        <w:t>de microllocs</w:t>
      </w:r>
      <w:r w:rsidRPr="00E962A2">
        <w:rPr>
          <w:rFonts w:ascii="LegacySanITCBoo" w:hAnsi="LegacySanITCBoo"/>
          <w:sz w:val="24"/>
          <w:szCs w:val="24"/>
          <w:lang w:val="ca-ES"/>
        </w:rPr>
        <w:t xml:space="preserve">) </w:t>
      </w:r>
    </w:p>
    <w:p w:rsidR="000C2AB7" w:rsidRPr="00E962A2" w:rsidRDefault="000C2AB7"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Direcció General de Funció Pública, Administracions Públiques i Qualitat dels Serveis </w:t>
      </w:r>
    </w:p>
    <w:p w:rsidR="00A43F99" w:rsidRPr="00E962A2" w:rsidRDefault="000C2AB7"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Responsables d’</w:t>
      </w:r>
      <w:r w:rsidR="00884E11" w:rsidRPr="00E962A2">
        <w:rPr>
          <w:rFonts w:ascii="LegacySanITCBoo" w:hAnsi="LegacySanITCBoo"/>
          <w:sz w:val="24"/>
          <w:szCs w:val="24"/>
          <w:lang w:val="ca-ES"/>
        </w:rPr>
        <w:t>i</w:t>
      </w:r>
      <w:r w:rsidRPr="00E962A2">
        <w:rPr>
          <w:rFonts w:ascii="LegacySanITCBoo" w:hAnsi="LegacySanITCBoo"/>
          <w:sz w:val="24"/>
          <w:szCs w:val="24"/>
          <w:lang w:val="ca-ES"/>
        </w:rPr>
        <w:t>gualtat</w:t>
      </w:r>
    </w:p>
    <w:p w:rsidR="000C2AB7" w:rsidRPr="00E962A2" w:rsidRDefault="000C2AB7"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Indicadors:</w:t>
      </w:r>
    </w:p>
    <w:p w:rsidR="000C2AB7" w:rsidRPr="00E962A2" w:rsidRDefault="00827536"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Percentatge d’organismes que han revisat les pàgines web (pública i intranet) per corregir l’ús sexista de la comunicació</w:t>
      </w:r>
    </w:p>
    <w:p w:rsidR="000C2AB7" w:rsidRPr="00E962A2" w:rsidRDefault="00B27B03"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Relació de recomanacions fetes per fomentar una imatge corporativa no sexista en la publicitat i publicacions de polítiques de persona</w:t>
      </w:r>
    </w:p>
    <w:p w:rsidR="00A43F99" w:rsidRPr="00E962A2" w:rsidRDefault="00A43F99"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Valor </w:t>
      </w:r>
      <w:r w:rsidR="00884E11" w:rsidRPr="00E962A2">
        <w:rPr>
          <w:rFonts w:ascii="LegacySanITCBoo" w:hAnsi="LegacySanITCBoo"/>
          <w:sz w:val="24"/>
          <w:szCs w:val="24"/>
          <w:lang w:val="ca-ES"/>
        </w:rPr>
        <w:t xml:space="preserve">dels </w:t>
      </w:r>
      <w:r w:rsidRPr="00E962A2">
        <w:rPr>
          <w:rFonts w:ascii="LegacySanITCBoo" w:hAnsi="LegacySanITCBoo"/>
          <w:sz w:val="24"/>
          <w:szCs w:val="24"/>
          <w:lang w:val="ca-ES"/>
        </w:rPr>
        <w:t>indicador</w:t>
      </w:r>
      <w:r w:rsidR="00AF17C6" w:rsidRPr="00E962A2">
        <w:rPr>
          <w:rFonts w:ascii="LegacySanITCBoo" w:hAnsi="LegacySanITCBoo"/>
          <w:sz w:val="24"/>
          <w:szCs w:val="24"/>
          <w:lang w:val="ca-ES"/>
        </w:rPr>
        <w:t>s</w:t>
      </w:r>
      <w:r w:rsidRPr="00E962A2">
        <w:rPr>
          <w:rFonts w:ascii="LegacySanITCBoo" w:hAnsi="LegacySanITCBoo"/>
          <w:sz w:val="24"/>
          <w:szCs w:val="24"/>
          <w:lang w:val="ca-ES"/>
        </w:rPr>
        <w:t>:</w:t>
      </w:r>
    </w:p>
    <w:p w:rsidR="00F310B3" w:rsidRPr="00E962A2" w:rsidRDefault="002F2177" w:rsidP="008366BF">
      <w:pPr>
        <w:spacing w:after="0" w:line="240" w:lineRule="auto"/>
        <w:ind w:left="720" w:right="-710"/>
        <w:jc w:val="both"/>
        <w:rPr>
          <w:rFonts w:ascii="LegacySanITCBoo" w:hAnsi="LegacySanITCBoo"/>
          <w:sz w:val="24"/>
          <w:szCs w:val="24"/>
          <w:lang w:val="ca-ES"/>
        </w:rPr>
      </w:pPr>
      <w:r w:rsidRPr="00E962A2">
        <w:rPr>
          <w:rFonts w:ascii="LegacySanITCBoo" w:hAnsi="LegacySanITCBoo"/>
          <w:sz w:val="24"/>
          <w:szCs w:val="24"/>
          <w:lang w:val="ca-ES"/>
        </w:rPr>
        <w:t>Partint de la feina col·laborativa detallada a l’informe intermedi amb la implicació de tan àmplia varietat d’òrgans responsables i t</w:t>
      </w:r>
      <w:r w:rsidR="000C2AB7" w:rsidRPr="00E962A2">
        <w:rPr>
          <w:rFonts w:ascii="LegacySanITCBoo" w:hAnsi="LegacySanITCBoo"/>
          <w:sz w:val="24"/>
          <w:szCs w:val="24"/>
          <w:lang w:val="ca-ES"/>
        </w:rPr>
        <w:t>enint en compte</w:t>
      </w:r>
      <w:r w:rsidRPr="00E962A2">
        <w:rPr>
          <w:rFonts w:ascii="LegacySanITCBoo" w:hAnsi="LegacySanITCBoo"/>
          <w:sz w:val="24"/>
          <w:szCs w:val="24"/>
          <w:lang w:val="ca-ES"/>
        </w:rPr>
        <w:t>, com ja es va reflectir,</w:t>
      </w:r>
      <w:r w:rsidR="000C2AB7" w:rsidRPr="00E962A2">
        <w:rPr>
          <w:rFonts w:ascii="LegacySanITCBoo" w:hAnsi="LegacySanITCBoo"/>
          <w:sz w:val="24"/>
          <w:szCs w:val="24"/>
          <w:lang w:val="ca-ES"/>
        </w:rPr>
        <w:t xml:space="preserve"> la complexitat d’aquestes actuacions relatives a la imatge no sexista i el lligam absolut </w:t>
      </w:r>
      <w:r w:rsidR="00884E11" w:rsidRPr="00E962A2">
        <w:rPr>
          <w:rFonts w:ascii="LegacySanITCBoo" w:hAnsi="LegacySanITCBoo"/>
          <w:sz w:val="24"/>
          <w:szCs w:val="24"/>
          <w:lang w:val="ca-ES"/>
        </w:rPr>
        <w:t xml:space="preserve">que tenen amb </w:t>
      </w:r>
      <w:r w:rsidR="000C2AB7" w:rsidRPr="00E962A2">
        <w:rPr>
          <w:rFonts w:ascii="LegacySanITCBoo" w:hAnsi="LegacySanITCBoo"/>
          <w:sz w:val="24"/>
          <w:szCs w:val="24"/>
          <w:lang w:val="ca-ES"/>
        </w:rPr>
        <w:t xml:space="preserve">l’ús </w:t>
      </w:r>
      <w:r w:rsidR="00884E11" w:rsidRPr="00E962A2">
        <w:rPr>
          <w:rFonts w:ascii="LegacySanITCBoo" w:hAnsi="LegacySanITCBoo"/>
          <w:sz w:val="24"/>
          <w:szCs w:val="24"/>
          <w:lang w:val="ca-ES"/>
        </w:rPr>
        <w:t>d’un</w:t>
      </w:r>
      <w:r w:rsidR="000C2AB7" w:rsidRPr="00E962A2">
        <w:rPr>
          <w:rFonts w:ascii="LegacySanITCBoo" w:hAnsi="LegacySanITCBoo"/>
          <w:sz w:val="24"/>
          <w:szCs w:val="24"/>
          <w:lang w:val="ca-ES"/>
        </w:rPr>
        <w:t xml:space="preserve"> llenguatge no sexista</w:t>
      </w:r>
      <w:r w:rsidR="00884E11" w:rsidRPr="00E962A2">
        <w:rPr>
          <w:rFonts w:ascii="LegacySanITCBoo" w:hAnsi="LegacySanITCBoo"/>
          <w:sz w:val="24"/>
          <w:szCs w:val="24"/>
          <w:lang w:val="ca-ES"/>
        </w:rPr>
        <w:t>,</w:t>
      </w:r>
      <w:r w:rsidR="000C2AB7" w:rsidRPr="00E962A2">
        <w:rPr>
          <w:rFonts w:ascii="LegacySanITCBoo" w:hAnsi="LegacySanITCBoo"/>
          <w:sz w:val="24"/>
          <w:szCs w:val="24"/>
          <w:lang w:val="ca-ES"/>
        </w:rPr>
        <w:t xml:space="preserve"> objecte de l’objectiu següent, </w:t>
      </w:r>
      <w:r w:rsidR="00884E11" w:rsidRPr="00E962A2">
        <w:rPr>
          <w:rFonts w:ascii="LegacySanITCBoo" w:hAnsi="LegacySanITCBoo"/>
          <w:sz w:val="24"/>
          <w:szCs w:val="24"/>
          <w:lang w:val="ca-ES"/>
        </w:rPr>
        <w:t xml:space="preserve">la Direcció General de Funció Pública, Administracions Públiques i Qualitat dels Serveis </w:t>
      </w:r>
      <w:r w:rsidR="0078367F" w:rsidRPr="00E962A2">
        <w:rPr>
          <w:rFonts w:ascii="LegacySanITCBoo" w:hAnsi="LegacySanITCBoo"/>
          <w:sz w:val="24"/>
          <w:szCs w:val="24"/>
          <w:lang w:val="ca-ES"/>
        </w:rPr>
        <w:t xml:space="preserve">ha </w:t>
      </w:r>
      <w:r w:rsidR="000C2AB7" w:rsidRPr="00E962A2">
        <w:rPr>
          <w:rFonts w:ascii="LegacySanITCBoo" w:hAnsi="LegacySanITCBoo"/>
          <w:sz w:val="24"/>
          <w:szCs w:val="24"/>
          <w:lang w:val="ca-ES"/>
        </w:rPr>
        <w:t xml:space="preserve">tractat </w:t>
      </w:r>
      <w:r w:rsidR="0078367F" w:rsidRPr="00E962A2">
        <w:rPr>
          <w:rFonts w:ascii="LegacySanITCBoo" w:hAnsi="LegacySanITCBoo"/>
          <w:sz w:val="24"/>
          <w:szCs w:val="24"/>
          <w:lang w:val="ca-ES"/>
        </w:rPr>
        <w:t>aquest àmbit d’una manera global decidint l’elaboraci</w:t>
      </w:r>
      <w:r w:rsidR="000D2163" w:rsidRPr="00E962A2">
        <w:rPr>
          <w:rFonts w:ascii="LegacySanITCBoo" w:hAnsi="LegacySanITCBoo"/>
          <w:sz w:val="24"/>
          <w:szCs w:val="24"/>
          <w:lang w:val="ca-ES"/>
        </w:rPr>
        <w:t>ó d’un</w:t>
      </w:r>
      <w:r w:rsidR="0078367F" w:rsidRPr="00E962A2">
        <w:rPr>
          <w:rFonts w:ascii="LegacySanITCBoo" w:hAnsi="LegacySanITCBoo"/>
          <w:sz w:val="24"/>
          <w:szCs w:val="24"/>
          <w:lang w:val="ca-ES"/>
        </w:rPr>
        <w:t xml:space="preserve">a Instrucció conjunta </w:t>
      </w:r>
      <w:r w:rsidR="000D2163" w:rsidRPr="00E962A2">
        <w:rPr>
          <w:rFonts w:ascii="LegacySanITCBoo" w:hAnsi="LegacySanITCBoo"/>
          <w:sz w:val="24"/>
          <w:szCs w:val="24"/>
          <w:lang w:val="ca-ES"/>
        </w:rPr>
        <w:t>entre la mateixa Direcció General de Funció Pública, Administracions Públ</w:t>
      </w:r>
      <w:r w:rsidR="00FD6B5F" w:rsidRPr="00E962A2">
        <w:rPr>
          <w:rFonts w:ascii="LegacySanITCBoo" w:hAnsi="LegacySanITCBoo"/>
          <w:sz w:val="24"/>
          <w:szCs w:val="24"/>
          <w:lang w:val="ca-ES"/>
        </w:rPr>
        <w:t xml:space="preserve">iques i Qualitat dels Serveis, </w:t>
      </w:r>
      <w:r w:rsidR="000D2163" w:rsidRPr="00E962A2">
        <w:rPr>
          <w:rFonts w:ascii="LegacySanITCBoo" w:hAnsi="LegacySanITCBoo"/>
          <w:sz w:val="24"/>
          <w:szCs w:val="24"/>
          <w:lang w:val="ca-ES"/>
        </w:rPr>
        <w:t xml:space="preserve">el Gabinet de la Presidència, de la Secretaria General de la Vicepresidència i </w:t>
      </w:r>
      <w:r w:rsidR="00FD6B5F" w:rsidRPr="00E962A2">
        <w:rPr>
          <w:rFonts w:ascii="LegacySanITCBoo" w:hAnsi="LegacySanITCBoo"/>
          <w:sz w:val="24"/>
          <w:szCs w:val="24"/>
          <w:lang w:val="ca-ES"/>
        </w:rPr>
        <w:t xml:space="preserve">Conselleria de Presidència i </w:t>
      </w:r>
      <w:r w:rsidR="000D2163" w:rsidRPr="00E962A2">
        <w:rPr>
          <w:rFonts w:ascii="LegacySanITCBoo" w:hAnsi="LegacySanITCBoo"/>
          <w:sz w:val="24"/>
          <w:szCs w:val="24"/>
          <w:lang w:val="ca-ES"/>
        </w:rPr>
        <w:t xml:space="preserve">l’Institut Balear de la Dona per </w:t>
      </w:r>
      <w:r w:rsidR="00FD6B5F" w:rsidRPr="00E962A2">
        <w:rPr>
          <w:rFonts w:ascii="LegacySanITCBoo" w:hAnsi="LegacySanITCBoo"/>
          <w:sz w:val="24"/>
          <w:szCs w:val="24"/>
          <w:lang w:val="ca-ES"/>
        </w:rPr>
        <w:t xml:space="preserve">a establir </w:t>
      </w:r>
      <w:r w:rsidR="000D2163" w:rsidRPr="00E962A2">
        <w:rPr>
          <w:rFonts w:ascii="LegacySanITCBoo" w:hAnsi="LegacySanITCBoo"/>
          <w:sz w:val="24"/>
          <w:szCs w:val="24"/>
          <w:lang w:val="ca-ES"/>
        </w:rPr>
        <w:t xml:space="preserve">les pautes i les recomanacions per a una comunicació (imatge i llenguatge) </w:t>
      </w:r>
      <w:r w:rsidR="000D2163" w:rsidRPr="00E962A2">
        <w:rPr>
          <w:rFonts w:ascii="LegacySanITCBoo" w:hAnsi="LegacySanITCBoo"/>
          <w:sz w:val="24"/>
          <w:szCs w:val="24"/>
          <w:lang w:val="ca-ES"/>
        </w:rPr>
        <w:lastRenderedPageBreak/>
        <w:t>no sexista en l’Administració de la Comunitat Autònoma de les Illes Balear</w:t>
      </w:r>
      <w:r w:rsidR="00A44F95" w:rsidRPr="00E962A2">
        <w:rPr>
          <w:rFonts w:ascii="LegacySanITCBoo" w:hAnsi="LegacySanITCBoo"/>
          <w:sz w:val="24"/>
          <w:szCs w:val="24"/>
          <w:lang w:val="ca-ES"/>
        </w:rPr>
        <w:t>s</w:t>
      </w:r>
      <w:r w:rsidR="00FD6B5F" w:rsidRPr="00E962A2">
        <w:rPr>
          <w:rFonts w:ascii="LegacySanITCBoo" w:hAnsi="LegacySanITCBoo"/>
          <w:sz w:val="24"/>
          <w:szCs w:val="24"/>
          <w:lang w:val="ca-ES"/>
        </w:rPr>
        <w:t xml:space="preserve">, la qual serà aprovada </w:t>
      </w:r>
      <w:r w:rsidR="00E36EA1" w:rsidRPr="00E962A2">
        <w:rPr>
          <w:rFonts w:ascii="LegacySanITCBoo" w:hAnsi="LegacySanITCBoo"/>
          <w:sz w:val="24"/>
          <w:szCs w:val="24"/>
          <w:lang w:val="ca-ES"/>
        </w:rPr>
        <w:t>pròximament</w:t>
      </w:r>
      <w:r w:rsidR="00FD6B5F" w:rsidRPr="00E962A2">
        <w:rPr>
          <w:rFonts w:ascii="LegacySanITCBoo" w:hAnsi="LegacySanITCBoo"/>
          <w:sz w:val="24"/>
          <w:szCs w:val="24"/>
          <w:lang w:val="ca-ES"/>
        </w:rPr>
        <w:t>.</w:t>
      </w:r>
    </w:p>
    <w:p w:rsidR="00FD66FF" w:rsidRPr="00E962A2" w:rsidRDefault="00FD66FF" w:rsidP="008366BF">
      <w:pPr>
        <w:spacing w:after="0" w:line="240" w:lineRule="auto"/>
        <w:ind w:left="720" w:right="-710"/>
        <w:jc w:val="both"/>
        <w:rPr>
          <w:rFonts w:ascii="LegacySanITCBoo" w:hAnsi="LegacySanITCBoo"/>
          <w:sz w:val="24"/>
          <w:szCs w:val="24"/>
          <w:lang w:val="ca-ES"/>
        </w:rPr>
      </w:pPr>
    </w:p>
    <w:p w:rsidR="004F6A49" w:rsidRPr="00E962A2" w:rsidRDefault="004F6A49" w:rsidP="008366BF">
      <w:pPr>
        <w:spacing w:after="0" w:line="240" w:lineRule="auto"/>
        <w:ind w:right="-710"/>
        <w:jc w:val="both"/>
        <w:rPr>
          <w:rFonts w:ascii="LegacySanITCBoo" w:hAnsi="LegacySanITCBoo"/>
          <w:sz w:val="24"/>
          <w:szCs w:val="24"/>
          <w:lang w:val="ca-ES"/>
        </w:rPr>
      </w:pPr>
    </w:p>
    <w:p w:rsidR="00A43F99" w:rsidRPr="00E962A2" w:rsidRDefault="00C05894" w:rsidP="008366BF">
      <w:pPr>
        <w:spacing w:after="0" w:line="240" w:lineRule="auto"/>
        <w:ind w:right="-710"/>
        <w:jc w:val="both"/>
        <w:rPr>
          <w:rFonts w:ascii="LegacySanITCBoo" w:hAnsi="LegacySanITCBoo"/>
          <w:sz w:val="24"/>
          <w:szCs w:val="24"/>
          <w:lang w:val="ca-ES"/>
        </w:rPr>
      </w:pPr>
      <w:r w:rsidRPr="00E962A2">
        <w:rPr>
          <w:rFonts w:ascii="LegacySanITCBoo" w:hAnsi="LegacySanITCBoo"/>
          <w:b/>
          <w:sz w:val="24"/>
          <w:szCs w:val="24"/>
          <w:lang w:val="ca-ES"/>
        </w:rPr>
        <w:t>Objectiu 2A.2.</w:t>
      </w:r>
      <w:r w:rsidRPr="00E962A2">
        <w:rPr>
          <w:rFonts w:ascii="LegacySanITCBoo" w:hAnsi="LegacySanITCBoo"/>
          <w:sz w:val="24"/>
          <w:szCs w:val="24"/>
          <w:lang w:val="ca-ES"/>
        </w:rPr>
        <w:t xml:space="preserve"> Sensibilitzar el personal al servei de la Comunitat Autònoma de les Illes Balears de la importància de l’ús d’un llenguatge igualitari i garantir la visibilitat de les dones i la no-discriminació mitjançant l’ús adient d’aquest llenguatge.</w:t>
      </w:r>
    </w:p>
    <w:p w:rsidR="000C6E14" w:rsidRPr="00E962A2" w:rsidRDefault="000C6E14" w:rsidP="008366BF">
      <w:pPr>
        <w:spacing w:after="0" w:line="240" w:lineRule="auto"/>
        <w:ind w:right="-710"/>
        <w:jc w:val="both"/>
        <w:rPr>
          <w:rFonts w:ascii="LegacySanITCBoo" w:hAnsi="LegacySanITCBoo"/>
          <w:sz w:val="24"/>
          <w:szCs w:val="24"/>
          <w:lang w:val="ca-ES"/>
        </w:rPr>
      </w:pPr>
    </w:p>
    <w:p w:rsidR="00C05894" w:rsidRPr="00E962A2" w:rsidRDefault="00C05894" w:rsidP="008366BF">
      <w:pPr>
        <w:spacing w:after="0" w:line="240" w:lineRule="auto"/>
        <w:ind w:right="-710"/>
        <w:jc w:val="both"/>
        <w:rPr>
          <w:rFonts w:ascii="LegacySanITCBoo" w:hAnsi="LegacySanITCBoo"/>
          <w:i/>
          <w:sz w:val="24"/>
          <w:szCs w:val="24"/>
          <w:lang w:val="ca-ES"/>
        </w:rPr>
      </w:pPr>
      <w:r w:rsidRPr="00E962A2">
        <w:rPr>
          <w:rFonts w:ascii="LegacySanITCBoo" w:hAnsi="LegacySanITCBoo"/>
          <w:i/>
          <w:sz w:val="24"/>
          <w:szCs w:val="24"/>
          <w:lang w:val="ca-ES"/>
        </w:rPr>
        <w:t>Actuació 2A.2.1</w:t>
      </w:r>
      <w:r w:rsidR="000C6E14" w:rsidRPr="00E962A2">
        <w:rPr>
          <w:rFonts w:ascii="LegacySanITCBoo" w:hAnsi="LegacySanITCBoo"/>
          <w:i/>
          <w:sz w:val="24"/>
          <w:szCs w:val="24"/>
          <w:lang w:val="ca-ES"/>
        </w:rPr>
        <w:t xml:space="preserve">. </w:t>
      </w:r>
      <w:r w:rsidR="00F310B3" w:rsidRPr="00E962A2">
        <w:rPr>
          <w:rFonts w:ascii="LegacySanITCBoo" w:hAnsi="LegacySanITCBoo"/>
          <w:i/>
          <w:sz w:val="24"/>
          <w:szCs w:val="24"/>
          <w:lang w:val="ca-ES"/>
        </w:rPr>
        <w:t>Supervisar l’</w:t>
      </w:r>
      <w:r w:rsidRPr="00E962A2">
        <w:rPr>
          <w:rFonts w:ascii="LegacySanITCBoo" w:hAnsi="LegacySanITCBoo"/>
          <w:i/>
          <w:sz w:val="24"/>
          <w:szCs w:val="24"/>
          <w:lang w:val="ca-ES"/>
        </w:rPr>
        <w:t xml:space="preserve">ús </w:t>
      </w:r>
      <w:r w:rsidR="008036C6" w:rsidRPr="00E962A2">
        <w:rPr>
          <w:rFonts w:ascii="LegacySanITCBoo" w:hAnsi="LegacySanITCBoo"/>
          <w:i/>
          <w:sz w:val="24"/>
          <w:szCs w:val="24"/>
          <w:lang w:val="ca-ES"/>
        </w:rPr>
        <w:t>del</w:t>
      </w:r>
      <w:r w:rsidRPr="00E962A2">
        <w:rPr>
          <w:rFonts w:ascii="LegacySanITCBoo" w:hAnsi="LegacySanITCBoo"/>
          <w:i/>
          <w:sz w:val="24"/>
          <w:szCs w:val="24"/>
          <w:lang w:val="ca-ES"/>
        </w:rPr>
        <w:t xml:space="preserve"> llenguatge no sexista ni androcèntric en les publicacions corporatives i </w:t>
      </w:r>
      <w:r w:rsidR="008036C6" w:rsidRPr="00E962A2">
        <w:rPr>
          <w:rFonts w:ascii="LegacySanITCBoo" w:hAnsi="LegacySanITCBoo"/>
          <w:i/>
          <w:sz w:val="24"/>
          <w:szCs w:val="24"/>
          <w:lang w:val="ca-ES"/>
        </w:rPr>
        <w:t>e</w:t>
      </w:r>
      <w:r w:rsidRPr="00E962A2">
        <w:rPr>
          <w:rFonts w:ascii="LegacySanITCBoo" w:hAnsi="LegacySanITCBoo"/>
          <w:i/>
          <w:sz w:val="24"/>
          <w:szCs w:val="24"/>
          <w:lang w:val="ca-ES"/>
        </w:rPr>
        <w:t>ls portals d'Internet de la Comunitat Autònoma de les Illes Balears, publicats després de l’entrada en vigor del Pla, especialment quant a les publicacions i pàgines web relatives al personal.</w:t>
      </w:r>
    </w:p>
    <w:p w:rsidR="00C05894" w:rsidRPr="00E962A2" w:rsidRDefault="00C05894" w:rsidP="008366BF">
      <w:pPr>
        <w:spacing w:after="0" w:line="240" w:lineRule="auto"/>
        <w:ind w:right="-710"/>
        <w:jc w:val="both"/>
        <w:rPr>
          <w:rFonts w:ascii="LegacySanITCBoo" w:hAnsi="LegacySanITCBoo"/>
          <w:sz w:val="24"/>
          <w:szCs w:val="24"/>
          <w:lang w:val="ca-ES"/>
        </w:rPr>
      </w:pPr>
    </w:p>
    <w:p w:rsidR="00C05894" w:rsidRPr="00E962A2" w:rsidRDefault="00C05894" w:rsidP="008366BF">
      <w:pPr>
        <w:spacing w:after="0" w:line="240" w:lineRule="auto"/>
        <w:ind w:right="-710"/>
        <w:jc w:val="both"/>
        <w:rPr>
          <w:rFonts w:ascii="LegacySanITCBoo" w:hAnsi="LegacySanITCBoo"/>
          <w:sz w:val="24"/>
          <w:szCs w:val="24"/>
          <w:lang w:val="ca-ES"/>
        </w:rPr>
      </w:pPr>
      <w:r w:rsidRPr="00E962A2">
        <w:rPr>
          <w:rFonts w:ascii="LegacySanITCBoo" w:hAnsi="LegacySanITCBoo"/>
          <w:i/>
          <w:sz w:val="24"/>
          <w:szCs w:val="24"/>
          <w:lang w:val="ca-ES"/>
        </w:rPr>
        <w:t>Actuació 2A.2.2.</w:t>
      </w:r>
      <w:r w:rsidRPr="00E962A2">
        <w:rPr>
          <w:rFonts w:ascii="LegacySanITCBoo" w:hAnsi="LegacySanITCBoo"/>
          <w:sz w:val="24"/>
          <w:szCs w:val="24"/>
          <w:lang w:val="ca-ES"/>
        </w:rPr>
        <w:t xml:space="preserve"> </w:t>
      </w:r>
      <w:r w:rsidRPr="00E962A2">
        <w:rPr>
          <w:rFonts w:ascii="LegacySanITCBoo" w:hAnsi="LegacySanITCBoo"/>
          <w:i/>
          <w:sz w:val="24"/>
          <w:szCs w:val="24"/>
          <w:lang w:val="ca-ES"/>
        </w:rPr>
        <w:t xml:space="preserve">Posar en marxa els mitjans necessaris perquè </w:t>
      </w:r>
      <w:r w:rsidR="008036C6" w:rsidRPr="00E962A2">
        <w:rPr>
          <w:rFonts w:ascii="LegacySanITCBoo" w:hAnsi="LegacySanITCBoo"/>
          <w:i/>
          <w:sz w:val="24"/>
          <w:szCs w:val="24"/>
          <w:lang w:val="ca-ES"/>
        </w:rPr>
        <w:t>qualsevol</w:t>
      </w:r>
      <w:r w:rsidRPr="00E962A2">
        <w:rPr>
          <w:rFonts w:ascii="LegacySanITCBoo" w:hAnsi="LegacySanITCBoo"/>
          <w:i/>
          <w:sz w:val="24"/>
          <w:szCs w:val="24"/>
          <w:lang w:val="ca-ES"/>
        </w:rPr>
        <w:t xml:space="preserve"> norma, escrit administratiu, formulari o web institucional, relatius al personal, respecti en la redacció les normes sobre la utilització d'un llenguatge no sexista, i evitar en les expressions públiques un llenguatge que suposi menyscabament o menysvaloració per a qualsevol grup o persona per raó de sexe.</w:t>
      </w:r>
      <w:r w:rsidRPr="00E962A2">
        <w:rPr>
          <w:rFonts w:ascii="LegacySanITCBoo" w:hAnsi="LegacySanITCBoo"/>
          <w:sz w:val="24"/>
          <w:szCs w:val="24"/>
          <w:lang w:val="ca-ES"/>
        </w:rPr>
        <w:t xml:space="preserve"> </w:t>
      </w:r>
    </w:p>
    <w:p w:rsidR="00F310B3" w:rsidRPr="00E962A2" w:rsidRDefault="00C05894"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Òrgan responsable: </w:t>
      </w:r>
    </w:p>
    <w:p w:rsidR="00F310B3" w:rsidRPr="00E962A2" w:rsidRDefault="00C05894"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Departam</w:t>
      </w:r>
      <w:r w:rsidR="00F310B3" w:rsidRPr="00E962A2">
        <w:rPr>
          <w:rFonts w:ascii="LegacySanITCBoo" w:hAnsi="LegacySanITCBoo"/>
          <w:sz w:val="24"/>
          <w:szCs w:val="24"/>
          <w:lang w:val="ca-ES"/>
        </w:rPr>
        <w:t>ent d’Assessorament Lingüístic</w:t>
      </w:r>
    </w:p>
    <w:p w:rsidR="00F310B3" w:rsidRPr="00E962A2" w:rsidRDefault="00F310B3"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Responsables d’</w:t>
      </w:r>
      <w:r w:rsidR="008036C6" w:rsidRPr="00E962A2">
        <w:rPr>
          <w:rFonts w:ascii="LegacySanITCBoo" w:hAnsi="LegacySanITCBoo"/>
          <w:sz w:val="24"/>
          <w:szCs w:val="24"/>
          <w:lang w:val="ca-ES"/>
        </w:rPr>
        <w:t>i</w:t>
      </w:r>
      <w:r w:rsidRPr="00E962A2">
        <w:rPr>
          <w:rFonts w:ascii="LegacySanITCBoo" w:hAnsi="LegacySanITCBoo"/>
          <w:sz w:val="24"/>
          <w:szCs w:val="24"/>
          <w:lang w:val="ca-ES"/>
        </w:rPr>
        <w:t>gualtat</w:t>
      </w:r>
    </w:p>
    <w:p w:rsidR="00F310B3" w:rsidRPr="00E962A2" w:rsidRDefault="00F310B3"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IBDONA</w:t>
      </w:r>
    </w:p>
    <w:p w:rsidR="00C05894" w:rsidRPr="00E962A2" w:rsidRDefault="00C05894"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Direcció General de Funció Pública, Administracions Públiques i Qualitat dels Serveis</w:t>
      </w:r>
    </w:p>
    <w:p w:rsidR="00BB6A94" w:rsidRPr="00E962A2" w:rsidRDefault="00BB6A94"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Indicadors:</w:t>
      </w:r>
    </w:p>
    <w:p w:rsidR="00C54ACC" w:rsidRPr="00E962A2" w:rsidRDefault="00C54ACC"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Elaboració de circular, instrucció o recomanacions per recordar que s’ha d’emprar un llenguatge no sexista</w:t>
      </w:r>
    </w:p>
    <w:p w:rsidR="00C54ACC" w:rsidRPr="00E962A2" w:rsidRDefault="00C54ACC" w:rsidP="00C54ACC">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Mostreig de publicacions corporatives per determinar-ne el percentatge que s’ha redactat amb llenguatge sexista i no sexista</w:t>
      </w:r>
    </w:p>
    <w:p w:rsidR="00F310B3" w:rsidRPr="00E962A2" w:rsidRDefault="00F310B3"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Valor </w:t>
      </w:r>
      <w:r w:rsidR="00701FDD" w:rsidRPr="00E962A2">
        <w:rPr>
          <w:rFonts w:ascii="LegacySanITCBoo" w:hAnsi="LegacySanITCBoo"/>
          <w:sz w:val="24"/>
          <w:szCs w:val="24"/>
          <w:lang w:val="ca-ES"/>
        </w:rPr>
        <w:t xml:space="preserve">dels </w:t>
      </w:r>
      <w:r w:rsidRPr="00E962A2">
        <w:rPr>
          <w:rFonts w:ascii="LegacySanITCBoo" w:hAnsi="LegacySanITCBoo"/>
          <w:sz w:val="24"/>
          <w:szCs w:val="24"/>
          <w:lang w:val="ca-ES"/>
        </w:rPr>
        <w:t>indicador</w:t>
      </w:r>
      <w:r w:rsidR="000412B8" w:rsidRPr="00E962A2">
        <w:rPr>
          <w:rFonts w:ascii="LegacySanITCBoo" w:hAnsi="LegacySanITCBoo"/>
          <w:sz w:val="24"/>
          <w:szCs w:val="24"/>
          <w:lang w:val="ca-ES"/>
        </w:rPr>
        <w:t>s</w:t>
      </w:r>
      <w:r w:rsidRPr="00E962A2">
        <w:rPr>
          <w:rFonts w:ascii="LegacySanITCBoo" w:hAnsi="LegacySanITCBoo"/>
          <w:sz w:val="24"/>
          <w:szCs w:val="24"/>
          <w:lang w:val="ca-ES"/>
        </w:rPr>
        <w:t>:</w:t>
      </w:r>
    </w:p>
    <w:p w:rsidR="00F310B3" w:rsidRPr="00E962A2" w:rsidRDefault="007E32DE"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Mateix valor d’indicador que a l’actuació 2A.2.1</w:t>
      </w:r>
      <w:r w:rsidR="00190213" w:rsidRPr="00E962A2">
        <w:rPr>
          <w:rFonts w:ascii="LegacySanITCBoo" w:hAnsi="LegacySanITCBoo"/>
          <w:sz w:val="24"/>
          <w:szCs w:val="24"/>
          <w:lang w:val="ca-ES"/>
        </w:rPr>
        <w:t>.</w:t>
      </w:r>
    </w:p>
    <w:p w:rsidR="00BB6A94" w:rsidRPr="00E962A2" w:rsidRDefault="00BB6A94" w:rsidP="008366BF">
      <w:pPr>
        <w:spacing w:after="0" w:line="240" w:lineRule="auto"/>
        <w:ind w:left="708" w:right="-710"/>
        <w:jc w:val="both"/>
        <w:rPr>
          <w:rFonts w:ascii="LegacySanITCBoo" w:hAnsi="LegacySanITCBoo"/>
          <w:sz w:val="24"/>
          <w:szCs w:val="24"/>
          <w:lang w:val="ca-ES"/>
        </w:rPr>
      </w:pPr>
    </w:p>
    <w:p w:rsidR="0034192B" w:rsidRPr="00E962A2" w:rsidRDefault="009269B3"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 xml:space="preserve">En tot cas, i tenint en compte que el segon indicador ja ha quedat subordinat a l’aprovació de la Instrucció conjunta esmentada, alguns responsables </w:t>
      </w:r>
      <w:r w:rsidR="0034192B" w:rsidRPr="00E962A2">
        <w:rPr>
          <w:rFonts w:ascii="LegacySanITCBoo" w:hAnsi="LegacySanITCBoo"/>
          <w:sz w:val="24"/>
          <w:szCs w:val="24"/>
          <w:lang w:val="ca-ES"/>
        </w:rPr>
        <w:t>d’igualtat</w:t>
      </w:r>
      <w:r w:rsidRPr="00E962A2">
        <w:rPr>
          <w:rFonts w:ascii="LegacySanITCBoo" w:hAnsi="LegacySanITCBoo"/>
          <w:sz w:val="24"/>
          <w:szCs w:val="24"/>
          <w:lang w:val="ca-ES"/>
        </w:rPr>
        <w:t xml:space="preserve"> han realitzat el mostreig esmentat amb els següents resultats</w:t>
      </w:r>
      <w:r w:rsidR="0034192B" w:rsidRPr="00E962A2">
        <w:rPr>
          <w:rFonts w:ascii="LegacySanITCBoo" w:hAnsi="LegacySanITCBoo"/>
          <w:sz w:val="24"/>
          <w:szCs w:val="24"/>
          <w:lang w:val="ca-ES"/>
        </w:rPr>
        <w:t>:</w:t>
      </w:r>
    </w:p>
    <w:p w:rsidR="00C917D8" w:rsidRPr="00E962A2" w:rsidRDefault="00C917D8" w:rsidP="008366BF">
      <w:pPr>
        <w:spacing w:after="0" w:line="240" w:lineRule="auto"/>
        <w:ind w:left="708" w:right="-710"/>
        <w:jc w:val="both"/>
        <w:rPr>
          <w:rFonts w:ascii="LegacySanITCBoo" w:hAnsi="LegacySanITCBoo"/>
          <w:sz w:val="24"/>
          <w:szCs w:val="24"/>
          <w:lang w:val="ca-ES"/>
        </w:rPr>
      </w:pPr>
    </w:p>
    <w:p w:rsidR="0034192B" w:rsidRPr="00E962A2" w:rsidRDefault="0034192B"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 xml:space="preserve">- </w:t>
      </w:r>
      <w:r w:rsidRPr="00E962A2">
        <w:rPr>
          <w:rFonts w:ascii="LegacySanITCBoo" w:hAnsi="LegacySanITCBoo"/>
          <w:i/>
          <w:sz w:val="24"/>
          <w:szCs w:val="24"/>
          <w:lang w:val="ca-ES"/>
        </w:rPr>
        <w:t>Vicepresidència i Conselleria de Presidència</w:t>
      </w:r>
      <w:r w:rsidRPr="00E962A2">
        <w:rPr>
          <w:rFonts w:ascii="LegacySanITCBoo" w:hAnsi="LegacySanITCBoo"/>
          <w:sz w:val="24"/>
          <w:szCs w:val="24"/>
          <w:lang w:val="ca-ES"/>
        </w:rPr>
        <w:t xml:space="preserve">: </w:t>
      </w:r>
      <w:r w:rsidR="00B23242" w:rsidRPr="00E962A2">
        <w:rPr>
          <w:rFonts w:ascii="LegacySanITCBoo" w:hAnsi="LegacySanITCBoo"/>
          <w:sz w:val="24"/>
          <w:szCs w:val="24"/>
          <w:lang w:val="ca-ES"/>
        </w:rPr>
        <w:t>no ha</w:t>
      </w:r>
      <w:r w:rsidR="00804189" w:rsidRPr="00E962A2">
        <w:rPr>
          <w:rFonts w:ascii="LegacySanITCBoo" w:hAnsi="LegacySanITCBoo"/>
          <w:sz w:val="24"/>
          <w:szCs w:val="24"/>
          <w:lang w:val="ca-ES"/>
        </w:rPr>
        <w:t>n</w:t>
      </w:r>
      <w:r w:rsidR="00B23242" w:rsidRPr="00E962A2">
        <w:rPr>
          <w:rFonts w:ascii="LegacySanITCBoo" w:hAnsi="LegacySanITCBoo"/>
          <w:sz w:val="24"/>
          <w:szCs w:val="24"/>
          <w:lang w:val="ca-ES"/>
        </w:rPr>
        <w:t xml:space="preserve"> aportat dades.</w:t>
      </w:r>
    </w:p>
    <w:p w:rsidR="009524FD" w:rsidRPr="00E962A2" w:rsidRDefault="009524FD" w:rsidP="008366BF">
      <w:pPr>
        <w:spacing w:after="0" w:line="240" w:lineRule="auto"/>
        <w:ind w:left="708" w:right="-710"/>
        <w:jc w:val="both"/>
        <w:rPr>
          <w:rFonts w:ascii="LegacySanITCBoo" w:hAnsi="LegacySanITCBoo"/>
          <w:sz w:val="24"/>
          <w:szCs w:val="24"/>
          <w:lang w:val="ca-ES"/>
        </w:rPr>
      </w:pPr>
    </w:p>
    <w:p w:rsidR="0034192B" w:rsidRPr="00E962A2" w:rsidRDefault="0034192B" w:rsidP="00047DDA">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w:t>
      </w:r>
      <w:r w:rsidRPr="00E962A2">
        <w:rPr>
          <w:rFonts w:ascii="LegacySanITCBoo" w:hAnsi="LegacySanITCBoo"/>
          <w:i/>
          <w:sz w:val="24"/>
          <w:szCs w:val="24"/>
          <w:lang w:val="ca-ES"/>
        </w:rPr>
        <w:t>Conselleria d’Administracions Públiques</w:t>
      </w:r>
      <w:r w:rsidRPr="00E962A2">
        <w:rPr>
          <w:rFonts w:ascii="LegacySanITCBoo" w:hAnsi="LegacySanITCBoo"/>
          <w:sz w:val="24"/>
          <w:szCs w:val="24"/>
          <w:lang w:val="ca-ES"/>
        </w:rPr>
        <w:t xml:space="preserve">: </w:t>
      </w:r>
      <w:r w:rsidR="009269B3" w:rsidRPr="00E962A2">
        <w:rPr>
          <w:rFonts w:ascii="LegacySanITCBoo" w:hAnsi="LegacySanITCBoo"/>
          <w:sz w:val="24"/>
          <w:szCs w:val="24"/>
          <w:lang w:val="ca-ES"/>
        </w:rPr>
        <w:t>no han aportat dades.</w:t>
      </w:r>
    </w:p>
    <w:p w:rsidR="009524FD" w:rsidRPr="00E962A2" w:rsidRDefault="009524FD" w:rsidP="008366BF">
      <w:pPr>
        <w:spacing w:after="0" w:line="240" w:lineRule="auto"/>
        <w:ind w:left="708" w:right="-710"/>
        <w:jc w:val="both"/>
        <w:rPr>
          <w:rFonts w:ascii="LegacySanITCBoo" w:hAnsi="LegacySanITCBoo"/>
          <w:sz w:val="24"/>
          <w:szCs w:val="24"/>
          <w:lang w:val="ca-ES"/>
        </w:rPr>
      </w:pPr>
    </w:p>
    <w:p w:rsidR="0034192B" w:rsidRPr="00E962A2" w:rsidRDefault="0034192B"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 xml:space="preserve">- </w:t>
      </w:r>
      <w:r w:rsidRPr="00E962A2">
        <w:rPr>
          <w:rFonts w:ascii="LegacySanITCBoo" w:hAnsi="LegacySanITCBoo"/>
          <w:i/>
          <w:sz w:val="24"/>
          <w:szCs w:val="24"/>
          <w:lang w:val="ca-ES"/>
        </w:rPr>
        <w:t>Conselleria d’Agricultura, Medi Ambient i Territori</w:t>
      </w:r>
      <w:r w:rsidRPr="00E962A2">
        <w:rPr>
          <w:rFonts w:ascii="LegacySanITCBoo" w:hAnsi="LegacySanITCBoo"/>
          <w:sz w:val="24"/>
          <w:szCs w:val="24"/>
          <w:lang w:val="ca-ES"/>
        </w:rPr>
        <w:t xml:space="preserve">: </w:t>
      </w:r>
      <w:r w:rsidR="009269B3" w:rsidRPr="00E962A2">
        <w:rPr>
          <w:rFonts w:ascii="LegacySanITCBoo" w:hAnsi="LegacySanITCBoo"/>
          <w:sz w:val="24"/>
          <w:szCs w:val="24"/>
          <w:lang w:val="ca-ES"/>
        </w:rPr>
        <w:t>10% de 13 textos</w:t>
      </w:r>
      <w:r w:rsidRPr="00E962A2">
        <w:rPr>
          <w:rFonts w:ascii="LegacySanITCBoo" w:hAnsi="LegacySanITCBoo"/>
          <w:sz w:val="24"/>
          <w:szCs w:val="24"/>
          <w:lang w:val="ca-ES"/>
        </w:rPr>
        <w:t>.</w:t>
      </w:r>
    </w:p>
    <w:p w:rsidR="009524FD" w:rsidRPr="00E962A2" w:rsidRDefault="009524FD" w:rsidP="008366BF">
      <w:pPr>
        <w:spacing w:after="0" w:line="240" w:lineRule="auto"/>
        <w:ind w:left="708" w:right="-710"/>
        <w:jc w:val="both"/>
        <w:rPr>
          <w:rFonts w:ascii="LegacySanITCBoo" w:hAnsi="LegacySanITCBoo"/>
          <w:sz w:val="24"/>
          <w:szCs w:val="24"/>
          <w:lang w:val="ca-ES"/>
        </w:rPr>
      </w:pPr>
    </w:p>
    <w:p w:rsidR="0034192B" w:rsidRPr="00E962A2" w:rsidRDefault="0034192B"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 xml:space="preserve">- </w:t>
      </w:r>
      <w:r w:rsidRPr="00E962A2">
        <w:rPr>
          <w:rFonts w:ascii="LegacySanITCBoo" w:hAnsi="LegacySanITCBoo"/>
          <w:i/>
          <w:sz w:val="24"/>
          <w:szCs w:val="24"/>
          <w:lang w:val="ca-ES"/>
        </w:rPr>
        <w:t>Conselleria d’Educació, Cultura i Universitats</w:t>
      </w:r>
      <w:r w:rsidRPr="00E962A2">
        <w:rPr>
          <w:rFonts w:ascii="LegacySanITCBoo" w:hAnsi="LegacySanITCBoo"/>
          <w:sz w:val="24"/>
          <w:szCs w:val="24"/>
          <w:lang w:val="ca-ES"/>
        </w:rPr>
        <w:t xml:space="preserve">: </w:t>
      </w:r>
      <w:r w:rsidR="00AD6647" w:rsidRPr="00E962A2">
        <w:rPr>
          <w:rFonts w:ascii="LegacySanITCBoo" w:hAnsi="LegacySanITCBoo"/>
          <w:sz w:val="24"/>
          <w:szCs w:val="24"/>
          <w:lang w:val="ca-ES"/>
        </w:rPr>
        <w:t>Adjunta informe amb la conclusió següent: “El 14,3 % dels documents publicats en el BOIB per la Conselleria d’Educació, Cultura i Universitats corresponents a la mostra del darrer trimestre de l’any 2013 i el 18,9 % dels corresponents a la del 2014 presenten algun tret que no s’ajusta als criteris, exposats més amunt, que s’han aplicat per avaluar l’absència de sexisme en el llenguatge. Això vol dir que més del 80 % dels documents analitzats en els dos períodes estudiats s’ajusten a aquests criteris i, per tant, no presenten traces de llenguatge sexista”</w:t>
      </w:r>
      <w:r w:rsidRPr="00E962A2">
        <w:rPr>
          <w:rFonts w:ascii="LegacySanITCBoo" w:hAnsi="LegacySanITCBoo"/>
          <w:sz w:val="24"/>
          <w:szCs w:val="24"/>
          <w:lang w:val="ca-ES"/>
        </w:rPr>
        <w:t>.</w:t>
      </w:r>
    </w:p>
    <w:p w:rsidR="009524FD" w:rsidRPr="00E962A2" w:rsidRDefault="009524FD" w:rsidP="008366BF">
      <w:pPr>
        <w:spacing w:after="0" w:line="240" w:lineRule="auto"/>
        <w:ind w:left="708" w:right="-710"/>
        <w:jc w:val="both"/>
        <w:rPr>
          <w:rFonts w:ascii="LegacySanITCBoo" w:hAnsi="LegacySanITCBoo"/>
          <w:sz w:val="24"/>
          <w:szCs w:val="24"/>
          <w:lang w:val="ca-ES"/>
        </w:rPr>
      </w:pPr>
    </w:p>
    <w:p w:rsidR="0034192B" w:rsidRPr="00E962A2" w:rsidRDefault="0034192B"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 xml:space="preserve">- </w:t>
      </w:r>
      <w:r w:rsidRPr="00E962A2">
        <w:rPr>
          <w:rFonts w:ascii="LegacySanITCBoo" w:hAnsi="LegacySanITCBoo"/>
          <w:i/>
          <w:sz w:val="24"/>
          <w:szCs w:val="24"/>
          <w:lang w:val="ca-ES"/>
        </w:rPr>
        <w:t>Conselleria de Salut</w:t>
      </w:r>
      <w:r w:rsidRPr="00E962A2">
        <w:rPr>
          <w:rFonts w:ascii="LegacySanITCBoo" w:hAnsi="LegacySanITCBoo"/>
          <w:sz w:val="24"/>
          <w:szCs w:val="24"/>
          <w:lang w:val="ca-ES"/>
        </w:rPr>
        <w:t xml:space="preserve">: </w:t>
      </w:r>
      <w:r w:rsidR="00AD6647" w:rsidRPr="00E962A2">
        <w:rPr>
          <w:rFonts w:ascii="LegacySanITCBoo" w:hAnsi="LegacySanITCBoo"/>
          <w:sz w:val="24"/>
          <w:szCs w:val="24"/>
          <w:lang w:val="ca-ES"/>
        </w:rPr>
        <w:t>Els serveis de la Conselleria de Salut tenen coneixement de que tota la informació corporativa que es tengui que publicar a la web ha de passar prèviament pel servei de correcció lingüística</w:t>
      </w:r>
      <w:r w:rsidRPr="00E962A2">
        <w:rPr>
          <w:rFonts w:ascii="LegacySanITCBoo" w:hAnsi="LegacySanITCBoo"/>
          <w:sz w:val="24"/>
          <w:szCs w:val="24"/>
          <w:lang w:val="ca-ES"/>
        </w:rPr>
        <w:t xml:space="preserve">. </w:t>
      </w:r>
    </w:p>
    <w:p w:rsidR="009524FD" w:rsidRPr="00E962A2" w:rsidRDefault="009524FD" w:rsidP="008366BF">
      <w:pPr>
        <w:spacing w:after="0" w:line="240" w:lineRule="auto"/>
        <w:ind w:left="708" w:right="-710"/>
        <w:jc w:val="both"/>
        <w:rPr>
          <w:rFonts w:ascii="LegacySanITCBoo" w:hAnsi="LegacySanITCBoo"/>
          <w:sz w:val="24"/>
          <w:szCs w:val="24"/>
          <w:lang w:val="ca-ES"/>
        </w:rPr>
      </w:pPr>
    </w:p>
    <w:p w:rsidR="009220BB" w:rsidRPr="00E962A2" w:rsidRDefault="003B0B64" w:rsidP="00AD6647">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 xml:space="preserve">- </w:t>
      </w:r>
      <w:r w:rsidRPr="00E962A2">
        <w:rPr>
          <w:rFonts w:ascii="LegacySanITCBoo" w:hAnsi="LegacySanITCBoo"/>
          <w:i/>
          <w:sz w:val="24"/>
          <w:szCs w:val="24"/>
          <w:lang w:val="ca-ES"/>
        </w:rPr>
        <w:t>Ib-Salut</w:t>
      </w:r>
      <w:r w:rsidR="00AD6647" w:rsidRPr="00E962A2">
        <w:rPr>
          <w:rFonts w:ascii="LegacySanITCBoo" w:hAnsi="LegacySanITCBoo"/>
          <w:sz w:val="24"/>
          <w:szCs w:val="24"/>
          <w:lang w:val="ca-ES"/>
        </w:rPr>
        <w:t>: no han aportat dades</w:t>
      </w:r>
      <w:r w:rsidR="009220BB" w:rsidRPr="00E962A2">
        <w:rPr>
          <w:rFonts w:ascii="LegacySanITCBoo" w:hAnsi="LegacySanITCBoo"/>
          <w:sz w:val="24"/>
          <w:szCs w:val="24"/>
          <w:lang w:val="ca-ES"/>
        </w:rPr>
        <w:t>.</w:t>
      </w:r>
    </w:p>
    <w:p w:rsidR="009524FD" w:rsidRPr="00E962A2" w:rsidRDefault="009524FD" w:rsidP="008366BF">
      <w:pPr>
        <w:spacing w:after="0" w:line="240" w:lineRule="auto"/>
        <w:ind w:left="708" w:right="-710"/>
        <w:jc w:val="both"/>
        <w:rPr>
          <w:rFonts w:ascii="LegacySanITCBoo" w:hAnsi="LegacySanITCBoo"/>
          <w:sz w:val="24"/>
          <w:szCs w:val="24"/>
          <w:lang w:val="ca-ES"/>
        </w:rPr>
      </w:pPr>
    </w:p>
    <w:p w:rsidR="006702D5" w:rsidRPr="00E962A2" w:rsidRDefault="006702D5"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 xml:space="preserve">- </w:t>
      </w:r>
      <w:r w:rsidRPr="00E962A2">
        <w:rPr>
          <w:rFonts w:ascii="LegacySanITCBoo" w:hAnsi="LegacySanITCBoo"/>
          <w:i/>
          <w:sz w:val="24"/>
          <w:szCs w:val="24"/>
          <w:lang w:val="ca-ES"/>
        </w:rPr>
        <w:t>SOIB</w:t>
      </w:r>
      <w:r w:rsidRPr="00E962A2">
        <w:rPr>
          <w:rFonts w:ascii="LegacySanITCBoo" w:hAnsi="LegacySanITCBoo"/>
          <w:sz w:val="24"/>
          <w:szCs w:val="24"/>
          <w:lang w:val="ca-ES"/>
        </w:rPr>
        <w:t>:</w:t>
      </w:r>
      <w:r w:rsidR="000412B8" w:rsidRPr="00E962A2">
        <w:rPr>
          <w:rFonts w:ascii="LegacySanITCBoo" w:hAnsi="LegacySanITCBoo"/>
          <w:sz w:val="24"/>
          <w:szCs w:val="24"/>
          <w:lang w:val="ca-ES"/>
        </w:rPr>
        <w:t xml:space="preserve"> </w:t>
      </w:r>
      <w:r w:rsidR="00B23242" w:rsidRPr="00E962A2">
        <w:rPr>
          <w:rFonts w:ascii="LegacySanITCBoo" w:hAnsi="LegacySanITCBoo"/>
          <w:sz w:val="24"/>
          <w:szCs w:val="24"/>
          <w:lang w:val="ca-ES"/>
        </w:rPr>
        <w:t>no ha</w:t>
      </w:r>
      <w:r w:rsidR="00AD6647" w:rsidRPr="00E962A2">
        <w:rPr>
          <w:rFonts w:ascii="LegacySanITCBoo" w:hAnsi="LegacySanITCBoo"/>
          <w:sz w:val="24"/>
          <w:szCs w:val="24"/>
          <w:lang w:val="ca-ES"/>
        </w:rPr>
        <w:t>n</w:t>
      </w:r>
      <w:r w:rsidR="00B23242" w:rsidRPr="00E962A2">
        <w:rPr>
          <w:rFonts w:ascii="LegacySanITCBoo" w:hAnsi="LegacySanITCBoo"/>
          <w:sz w:val="24"/>
          <w:szCs w:val="24"/>
          <w:lang w:val="ca-ES"/>
        </w:rPr>
        <w:t xml:space="preserve"> aportat dades.</w:t>
      </w:r>
    </w:p>
    <w:p w:rsidR="009524FD" w:rsidRPr="00E962A2" w:rsidRDefault="009524FD" w:rsidP="008366BF">
      <w:pPr>
        <w:spacing w:after="0" w:line="240" w:lineRule="auto"/>
        <w:ind w:left="708" w:right="-710"/>
        <w:jc w:val="both"/>
        <w:rPr>
          <w:rFonts w:ascii="LegacySanITCBoo" w:hAnsi="LegacySanITCBoo"/>
          <w:sz w:val="24"/>
          <w:szCs w:val="24"/>
          <w:lang w:val="ca-ES"/>
        </w:rPr>
      </w:pPr>
    </w:p>
    <w:p w:rsidR="006702D5" w:rsidRPr="00E962A2" w:rsidRDefault="006702D5"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 xml:space="preserve">- </w:t>
      </w:r>
      <w:r w:rsidRPr="00E962A2">
        <w:rPr>
          <w:rFonts w:ascii="LegacySanITCBoo" w:hAnsi="LegacySanITCBoo"/>
          <w:i/>
          <w:sz w:val="24"/>
          <w:szCs w:val="24"/>
          <w:lang w:val="ca-ES"/>
        </w:rPr>
        <w:t>Consell Consultiu</w:t>
      </w:r>
      <w:r w:rsidRPr="00E962A2">
        <w:rPr>
          <w:rFonts w:ascii="LegacySanITCBoo" w:hAnsi="LegacySanITCBoo"/>
          <w:sz w:val="24"/>
          <w:szCs w:val="24"/>
          <w:lang w:val="ca-ES"/>
        </w:rPr>
        <w:t xml:space="preserve">: </w:t>
      </w:r>
      <w:r w:rsidR="00AD6647" w:rsidRPr="00E962A2">
        <w:rPr>
          <w:rFonts w:ascii="LegacySanITCBoo" w:hAnsi="LegacySanITCBoo"/>
          <w:sz w:val="24"/>
          <w:szCs w:val="24"/>
          <w:lang w:val="ca-ES"/>
        </w:rPr>
        <w:t>no han aportat dades</w:t>
      </w:r>
      <w:r w:rsidR="00423965" w:rsidRPr="00E962A2">
        <w:rPr>
          <w:rFonts w:ascii="LegacySanITCBoo" w:hAnsi="LegacySanITCBoo"/>
          <w:sz w:val="24"/>
          <w:szCs w:val="24"/>
          <w:lang w:val="ca-ES"/>
        </w:rPr>
        <w:t>.</w:t>
      </w:r>
    </w:p>
    <w:p w:rsidR="009524FD" w:rsidRPr="00E962A2" w:rsidRDefault="009524FD" w:rsidP="008366BF">
      <w:pPr>
        <w:spacing w:after="0" w:line="240" w:lineRule="auto"/>
        <w:ind w:left="708" w:right="-710"/>
        <w:jc w:val="both"/>
        <w:rPr>
          <w:rFonts w:ascii="LegacySanITCBoo" w:hAnsi="LegacySanITCBoo"/>
          <w:sz w:val="24"/>
          <w:szCs w:val="24"/>
          <w:lang w:val="ca-ES"/>
        </w:rPr>
      </w:pPr>
    </w:p>
    <w:p w:rsidR="006702D5" w:rsidRPr="00E962A2" w:rsidRDefault="006702D5"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 xml:space="preserve">- </w:t>
      </w:r>
      <w:r w:rsidRPr="00E962A2">
        <w:rPr>
          <w:rFonts w:ascii="LegacySanITCBoo" w:hAnsi="LegacySanITCBoo"/>
          <w:i/>
          <w:sz w:val="24"/>
          <w:szCs w:val="24"/>
          <w:lang w:val="ca-ES"/>
        </w:rPr>
        <w:t>Turisme i Esports</w:t>
      </w:r>
      <w:r w:rsidRPr="00E962A2">
        <w:rPr>
          <w:rFonts w:ascii="LegacySanITCBoo" w:hAnsi="LegacySanITCBoo"/>
          <w:sz w:val="24"/>
          <w:szCs w:val="24"/>
          <w:lang w:val="ca-ES"/>
        </w:rPr>
        <w:t xml:space="preserve">: </w:t>
      </w:r>
      <w:r w:rsidR="00E93AB4" w:rsidRPr="00E962A2">
        <w:rPr>
          <w:rFonts w:ascii="LegacySanITCBoo" w:hAnsi="LegacySanITCBoo"/>
          <w:sz w:val="24"/>
          <w:szCs w:val="24"/>
          <w:lang w:val="ca-ES"/>
        </w:rPr>
        <w:t>En aquests moments no es pot donar resposta a aquesta fitxa, atès que la persona responsable es troba en situació d’IT. Tan aviat com sigui possible, la enviarem emplenada</w:t>
      </w:r>
      <w:r w:rsidR="006F31D6" w:rsidRPr="00E962A2">
        <w:rPr>
          <w:rFonts w:ascii="LegacySanITCBoo" w:hAnsi="LegacySanITCBoo"/>
          <w:sz w:val="24"/>
          <w:szCs w:val="24"/>
          <w:lang w:val="ca-ES"/>
        </w:rPr>
        <w:t>.</w:t>
      </w:r>
    </w:p>
    <w:p w:rsidR="009524FD" w:rsidRPr="00E962A2" w:rsidRDefault="009524FD" w:rsidP="008366BF">
      <w:pPr>
        <w:spacing w:after="0" w:line="240" w:lineRule="auto"/>
        <w:ind w:left="708" w:right="-710"/>
        <w:jc w:val="both"/>
        <w:rPr>
          <w:rFonts w:ascii="LegacySanITCBoo" w:hAnsi="LegacySanITCBoo"/>
          <w:sz w:val="24"/>
          <w:szCs w:val="24"/>
          <w:lang w:val="ca-ES"/>
        </w:rPr>
      </w:pPr>
    </w:p>
    <w:p w:rsidR="00D33AD4" w:rsidRPr="00E962A2" w:rsidRDefault="006702D5" w:rsidP="00306D83">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 xml:space="preserve">- </w:t>
      </w:r>
      <w:r w:rsidRPr="00E962A2">
        <w:rPr>
          <w:rFonts w:ascii="LegacySanITCBoo" w:hAnsi="LegacySanITCBoo"/>
          <w:i/>
          <w:sz w:val="24"/>
          <w:szCs w:val="24"/>
          <w:lang w:val="ca-ES"/>
        </w:rPr>
        <w:t>Conselleria d’Hisenda i Pressuposts</w:t>
      </w:r>
      <w:r w:rsidRPr="00E962A2">
        <w:rPr>
          <w:rFonts w:ascii="LegacySanITCBoo" w:hAnsi="LegacySanITCBoo"/>
          <w:sz w:val="24"/>
          <w:szCs w:val="24"/>
          <w:lang w:val="ca-ES"/>
        </w:rPr>
        <w:t>:</w:t>
      </w:r>
      <w:r w:rsidR="00306D83" w:rsidRPr="00E962A2">
        <w:rPr>
          <w:rFonts w:ascii="LegacySanITCBoo" w:hAnsi="LegacySanITCBoo"/>
          <w:sz w:val="24"/>
          <w:szCs w:val="24"/>
          <w:lang w:val="ca-ES"/>
        </w:rPr>
        <w:t xml:space="preserve"> 60%. A la redacció dels continguts tant de la web corporativa com de les publicacions es té en compte el llenguatge no sexista. No obstant això, encara es poden trobar exemples de terminologia </w:t>
      </w:r>
      <w:r w:rsidR="00CC6851" w:rsidRPr="00E962A2">
        <w:rPr>
          <w:rFonts w:ascii="LegacySanITCBoo" w:hAnsi="LegacySanITCBoo"/>
          <w:sz w:val="24"/>
          <w:szCs w:val="24"/>
          <w:lang w:val="ca-ES"/>
        </w:rPr>
        <w:t>inadequada</w:t>
      </w:r>
      <w:r w:rsidR="00306D83" w:rsidRPr="00E962A2">
        <w:rPr>
          <w:rFonts w:ascii="LegacySanITCBoo" w:hAnsi="LegacySanITCBoo"/>
          <w:sz w:val="24"/>
          <w:szCs w:val="24"/>
          <w:lang w:val="ca-ES"/>
        </w:rPr>
        <w:t>.</w:t>
      </w:r>
      <w:r w:rsidR="00306D83" w:rsidRPr="00E962A2">
        <w:rPr>
          <w:rFonts w:ascii="LegacySanITCBoo" w:hAnsi="LegacySanITCBoo"/>
          <w:sz w:val="24"/>
          <w:szCs w:val="24"/>
          <w:lang w:val="ca-ES"/>
        </w:rPr>
        <w:tab/>
      </w:r>
    </w:p>
    <w:p w:rsidR="009524FD" w:rsidRPr="00E962A2" w:rsidRDefault="009524FD" w:rsidP="008366BF">
      <w:pPr>
        <w:spacing w:after="0" w:line="240" w:lineRule="auto"/>
        <w:ind w:left="708" w:right="-710"/>
        <w:jc w:val="both"/>
        <w:rPr>
          <w:rFonts w:ascii="LegacySanITCBoo" w:hAnsi="LegacySanITCBoo"/>
          <w:sz w:val="24"/>
          <w:szCs w:val="24"/>
          <w:lang w:val="ca-ES"/>
        </w:rPr>
      </w:pPr>
    </w:p>
    <w:p w:rsidR="00D33AD4" w:rsidRPr="00E962A2" w:rsidRDefault="006702D5" w:rsidP="00306D83">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 xml:space="preserve">- </w:t>
      </w:r>
      <w:r w:rsidRPr="00E962A2">
        <w:rPr>
          <w:rFonts w:ascii="LegacySanITCBoo" w:hAnsi="LegacySanITCBoo"/>
          <w:i/>
          <w:sz w:val="24"/>
          <w:szCs w:val="24"/>
          <w:lang w:val="ca-ES"/>
        </w:rPr>
        <w:t>ATIB</w:t>
      </w:r>
      <w:r w:rsidRPr="00E962A2">
        <w:rPr>
          <w:rFonts w:ascii="LegacySanITCBoo" w:hAnsi="LegacySanITCBoo"/>
          <w:sz w:val="24"/>
          <w:szCs w:val="24"/>
          <w:lang w:val="ca-ES"/>
        </w:rPr>
        <w:t xml:space="preserve">: </w:t>
      </w:r>
      <w:r w:rsidR="00306D83" w:rsidRPr="00E962A2">
        <w:rPr>
          <w:rFonts w:ascii="LegacySanITCBoo" w:hAnsi="LegacySanITCBoo"/>
          <w:sz w:val="24"/>
          <w:szCs w:val="24"/>
          <w:lang w:val="ca-ES"/>
        </w:rPr>
        <w:t xml:space="preserve">100%. A la redacció dels continguts tant de la web corporativa com de les publicacions es té en compte el llenguatge no sexista. No obstant això, encara es poden trobar exemples de terminologia </w:t>
      </w:r>
      <w:r w:rsidR="00CC6851" w:rsidRPr="00E962A2">
        <w:rPr>
          <w:rFonts w:ascii="LegacySanITCBoo" w:hAnsi="LegacySanITCBoo"/>
          <w:sz w:val="24"/>
          <w:szCs w:val="24"/>
          <w:lang w:val="ca-ES"/>
        </w:rPr>
        <w:t>inadequada</w:t>
      </w:r>
      <w:r w:rsidR="00423965" w:rsidRPr="00E962A2">
        <w:rPr>
          <w:rFonts w:ascii="LegacySanITCBoo" w:hAnsi="LegacySanITCBoo"/>
          <w:sz w:val="24"/>
          <w:szCs w:val="24"/>
          <w:lang w:val="ca-ES"/>
        </w:rPr>
        <w:t>.</w:t>
      </w:r>
      <w:r w:rsidR="00D33AD4" w:rsidRPr="00E962A2">
        <w:rPr>
          <w:rFonts w:ascii="LegacySanITCBoo" w:hAnsi="LegacySanITCBoo"/>
          <w:sz w:val="24"/>
          <w:szCs w:val="24"/>
          <w:lang w:val="ca-ES"/>
        </w:rPr>
        <w:tab/>
      </w:r>
    </w:p>
    <w:p w:rsidR="009524FD" w:rsidRPr="00E962A2" w:rsidRDefault="009524FD" w:rsidP="008366BF">
      <w:pPr>
        <w:spacing w:after="0" w:line="240" w:lineRule="auto"/>
        <w:ind w:left="708" w:right="-710"/>
        <w:jc w:val="both"/>
        <w:rPr>
          <w:rFonts w:ascii="LegacySanITCBoo" w:hAnsi="LegacySanITCBoo"/>
          <w:sz w:val="24"/>
          <w:szCs w:val="24"/>
          <w:lang w:val="ca-ES"/>
        </w:rPr>
      </w:pPr>
    </w:p>
    <w:p w:rsidR="001A5F23" w:rsidRPr="00E962A2" w:rsidRDefault="006702D5" w:rsidP="00A649A8">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 xml:space="preserve">- </w:t>
      </w:r>
      <w:r w:rsidRPr="00E962A2">
        <w:rPr>
          <w:rFonts w:ascii="LegacySanITCBoo" w:hAnsi="LegacySanITCBoo"/>
          <w:i/>
          <w:sz w:val="24"/>
          <w:szCs w:val="24"/>
          <w:lang w:val="ca-ES"/>
        </w:rPr>
        <w:t>EBAP</w:t>
      </w:r>
      <w:r w:rsidRPr="00E962A2">
        <w:rPr>
          <w:rFonts w:ascii="LegacySanITCBoo" w:hAnsi="LegacySanITCBoo"/>
          <w:sz w:val="24"/>
          <w:szCs w:val="24"/>
          <w:lang w:val="ca-ES"/>
        </w:rPr>
        <w:t>:</w:t>
      </w:r>
      <w:r w:rsidR="001A5F23" w:rsidRPr="00E962A2">
        <w:rPr>
          <w:rFonts w:ascii="LegacySanITCBoo" w:hAnsi="LegacySanITCBoo"/>
          <w:sz w:val="24"/>
          <w:szCs w:val="24"/>
          <w:lang w:val="ca-ES"/>
        </w:rPr>
        <w:t xml:space="preserve"> </w:t>
      </w:r>
      <w:r w:rsidR="00A649A8" w:rsidRPr="00E962A2">
        <w:rPr>
          <w:rFonts w:ascii="LegacySanITCBoo" w:hAnsi="LegacySanITCBoo"/>
          <w:sz w:val="24"/>
          <w:szCs w:val="24"/>
          <w:lang w:val="ca-ES"/>
        </w:rPr>
        <w:t>no han aportat dades</w:t>
      </w:r>
      <w:r w:rsidR="001A5F23" w:rsidRPr="00E962A2">
        <w:rPr>
          <w:rFonts w:ascii="LegacySanITCBoo" w:hAnsi="LegacySanITCBoo"/>
          <w:sz w:val="24"/>
          <w:szCs w:val="24"/>
          <w:lang w:val="ca-ES"/>
        </w:rPr>
        <w:t>.</w:t>
      </w:r>
    </w:p>
    <w:p w:rsidR="009524FD" w:rsidRPr="00E962A2" w:rsidRDefault="009524FD" w:rsidP="008366BF">
      <w:pPr>
        <w:spacing w:after="0" w:line="240" w:lineRule="auto"/>
        <w:ind w:left="708" w:right="-710"/>
        <w:jc w:val="both"/>
        <w:rPr>
          <w:rFonts w:ascii="LegacySanITCBoo" w:hAnsi="LegacySanITCBoo"/>
          <w:sz w:val="24"/>
          <w:szCs w:val="24"/>
          <w:lang w:val="ca-ES"/>
        </w:rPr>
      </w:pPr>
    </w:p>
    <w:p w:rsidR="00AA1CA1" w:rsidRPr="00E962A2" w:rsidRDefault="006702D5" w:rsidP="00BA4250">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 xml:space="preserve">- </w:t>
      </w:r>
      <w:r w:rsidRPr="00E962A2">
        <w:rPr>
          <w:rFonts w:ascii="LegacySanITCBoo" w:hAnsi="LegacySanITCBoo"/>
          <w:i/>
          <w:sz w:val="24"/>
          <w:szCs w:val="24"/>
          <w:lang w:val="ca-ES"/>
        </w:rPr>
        <w:t>Família i Serveis Socials</w:t>
      </w:r>
      <w:r w:rsidRPr="00E962A2">
        <w:rPr>
          <w:rFonts w:ascii="LegacySanITCBoo" w:hAnsi="LegacySanITCBoo"/>
          <w:sz w:val="24"/>
          <w:szCs w:val="24"/>
          <w:lang w:val="ca-ES"/>
        </w:rPr>
        <w:t>:</w:t>
      </w:r>
      <w:r w:rsidR="00E942EA" w:rsidRPr="00E962A2">
        <w:rPr>
          <w:rFonts w:ascii="LegacySanITCBoo" w:hAnsi="LegacySanITCBoo"/>
          <w:sz w:val="24"/>
          <w:szCs w:val="24"/>
          <w:lang w:val="ca-ES"/>
        </w:rPr>
        <w:t xml:space="preserve"> </w:t>
      </w:r>
      <w:r w:rsidR="00BA4250" w:rsidRPr="00E962A2">
        <w:rPr>
          <w:rFonts w:ascii="LegacySanITCBoo" w:hAnsi="LegacySanITCBoo"/>
          <w:sz w:val="24"/>
          <w:szCs w:val="24"/>
          <w:lang w:val="ca-ES"/>
        </w:rPr>
        <w:t xml:space="preserve">D’un total de  8 publicacions es comprova que totes usen </w:t>
      </w:r>
      <w:r w:rsidR="00CC6851" w:rsidRPr="00E962A2">
        <w:rPr>
          <w:rFonts w:ascii="LegacySanITCBoo" w:hAnsi="LegacySanITCBoo"/>
          <w:sz w:val="24"/>
          <w:szCs w:val="24"/>
          <w:lang w:val="ca-ES"/>
        </w:rPr>
        <w:t>llenguatge</w:t>
      </w:r>
      <w:r w:rsidR="00BA4250" w:rsidRPr="00E962A2">
        <w:rPr>
          <w:rFonts w:ascii="LegacySanITCBoo" w:hAnsi="LegacySanITCBoo"/>
          <w:sz w:val="24"/>
          <w:szCs w:val="24"/>
          <w:lang w:val="ca-ES"/>
        </w:rPr>
        <w:t xml:space="preserve"> no sexista, lo que suposa un 100%.</w:t>
      </w:r>
    </w:p>
    <w:p w:rsidR="009524FD" w:rsidRPr="00E962A2" w:rsidRDefault="009524FD" w:rsidP="008366BF">
      <w:pPr>
        <w:spacing w:after="0" w:line="240" w:lineRule="auto"/>
        <w:ind w:left="708" w:right="-710"/>
        <w:jc w:val="both"/>
        <w:rPr>
          <w:rFonts w:ascii="LegacySanITCBoo" w:hAnsi="LegacySanITCBoo"/>
          <w:sz w:val="24"/>
          <w:szCs w:val="24"/>
          <w:lang w:val="ca-ES"/>
        </w:rPr>
      </w:pPr>
    </w:p>
    <w:p w:rsidR="00AA1CA1" w:rsidRPr="00E962A2" w:rsidRDefault="006702D5" w:rsidP="00BA4250">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 xml:space="preserve">- </w:t>
      </w:r>
      <w:r w:rsidRPr="00E962A2">
        <w:rPr>
          <w:rFonts w:ascii="LegacySanITCBoo" w:hAnsi="LegacySanITCBoo"/>
          <w:i/>
          <w:sz w:val="24"/>
          <w:szCs w:val="24"/>
          <w:lang w:val="ca-ES"/>
        </w:rPr>
        <w:t>Economia i Competitivitat</w:t>
      </w:r>
      <w:r w:rsidRPr="00E962A2">
        <w:rPr>
          <w:rFonts w:ascii="LegacySanITCBoo" w:hAnsi="LegacySanITCBoo"/>
          <w:sz w:val="24"/>
          <w:szCs w:val="24"/>
          <w:lang w:val="ca-ES"/>
        </w:rPr>
        <w:t>:</w:t>
      </w:r>
      <w:r w:rsidR="00AA1CA1" w:rsidRPr="00E962A2">
        <w:rPr>
          <w:rFonts w:ascii="LegacySanITCBoo" w:hAnsi="LegacySanITCBoo"/>
          <w:sz w:val="24"/>
          <w:szCs w:val="24"/>
          <w:lang w:val="ca-ES"/>
        </w:rPr>
        <w:t xml:space="preserve"> </w:t>
      </w:r>
      <w:r w:rsidR="00BA4250" w:rsidRPr="00E962A2">
        <w:rPr>
          <w:rFonts w:ascii="LegacySanITCBoo" w:hAnsi="LegacySanITCBoo"/>
          <w:sz w:val="24"/>
          <w:szCs w:val="24"/>
          <w:lang w:val="ca-ES"/>
        </w:rPr>
        <w:t xml:space="preserve">Tots els decrets publicats al BOIB passen per l'assessorament lingüístic i, en relació a la pàgina web s'usa el </w:t>
      </w:r>
      <w:r w:rsidR="00BA4250" w:rsidRPr="00684CB3">
        <w:rPr>
          <w:rFonts w:ascii="LegacySanITCBoo" w:hAnsi="LegacySanITCBoo"/>
          <w:sz w:val="24"/>
          <w:szCs w:val="24"/>
          <w:lang w:val="ca-ES"/>
        </w:rPr>
        <w:t xml:space="preserve">llenguatge </w:t>
      </w:r>
      <w:r w:rsidR="00E962A2" w:rsidRPr="00684CB3">
        <w:rPr>
          <w:rFonts w:ascii="LegacySanITCBoo" w:hAnsi="LegacySanITCBoo"/>
          <w:sz w:val="24"/>
          <w:szCs w:val="24"/>
          <w:lang w:val="ca-ES"/>
        </w:rPr>
        <w:t>igualitari</w:t>
      </w:r>
      <w:r w:rsidR="00AA1CA1" w:rsidRPr="00E962A2">
        <w:rPr>
          <w:rFonts w:ascii="LegacySanITCBoo" w:hAnsi="LegacySanITCBoo"/>
          <w:sz w:val="24"/>
          <w:szCs w:val="24"/>
          <w:lang w:val="ca-ES"/>
        </w:rPr>
        <w:t>.</w:t>
      </w:r>
    </w:p>
    <w:p w:rsidR="009524FD" w:rsidRPr="00E962A2" w:rsidRDefault="009524FD" w:rsidP="008366BF">
      <w:pPr>
        <w:spacing w:after="0" w:line="240" w:lineRule="auto"/>
        <w:ind w:left="708" w:right="-710"/>
        <w:jc w:val="both"/>
        <w:rPr>
          <w:rFonts w:ascii="LegacySanITCBoo" w:hAnsi="LegacySanITCBoo"/>
          <w:sz w:val="24"/>
          <w:szCs w:val="24"/>
          <w:lang w:val="ca-ES"/>
        </w:rPr>
      </w:pPr>
    </w:p>
    <w:p w:rsidR="00AA1CA1" w:rsidRPr="00E962A2" w:rsidRDefault="00AA1CA1" w:rsidP="00BA4250">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 xml:space="preserve">- </w:t>
      </w:r>
      <w:r w:rsidRPr="00E962A2">
        <w:rPr>
          <w:rFonts w:ascii="LegacySanITCBoo" w:hAnsi="LegacySanITCBoo"/>
          <w:i/>
          <w:sz w:val="24"/>
          <w:szCs w:val="24"/>
          <w:lang w:val="ca-ES"/>
        </w:rPr>
        <w:t>Ibestat</w:t>
      </w:r>
      <w:r w:rsidRPr="00E962A2">
        <w:rPr>
          <w:rFonts w:ascii="LegacySanITCBoo" w:hAnsi="LegacySanITCBoo"/>
          <w:sz w:val="24"/>
          <w:szCs w:val="24"/>
          <w:lang w:val="ca-ES"/>
        </w:rPr>
        <w:t xml:space="preserve">: </w:t>
      </w:r>
      <w:r w:rsidR="00BA4250" w:rsidRPr="00E962A2">
        <w:rPr>
          <w:rFonts w:ascii="LegacySanITCBoo" w:hAnsi="LegacySanITCBoo"/>
          <w:sz w:val="24"/>
          <w:szCs w:val="24"/>
          <w:lang w:val="ca-ES"/>
        </w:rPr>
        <w:t xml:space="preserve">Segons la informació facilitada, a </w:t>
      </w:r>
      <w:r w:rsidR="00620073" w:rsidRPr="00E962A2">
        <w:rPr>
          <w:rFonts w:ascii="LegacySanITCBoo" w:hAnsi="LegacySanITCBoo"/>
          <w:sz w:val="24"/>
          <w:szCs w:val="24"/>
          <w:lang w:val="ca-ES"/>
        </w:rPr>
        <w:t>l’elab</w:t>
      </w:r>
      <w:r w:rsidR="00BA4250" w:rsidRPr="00E962A2">
        <w:rPr>
          <w:rFonts w:ascii="LegacySanITCBoo" w:hAnsi="LegacySanITCBoo"/>
          <w:sz w:val="24"/>
          <w:szCs w:val="24"/>
          <w:lang w:val="ca-ES"/>
        </w:rPr>
        <w:t>o</w:t>
      </w:r>
      <w:r w:rsidR="00620073" w:rsidRPr="00E962A2">
        <w:rPr>
          <w:rFonts w:ascii="LegacySanITCBoo" w:hAnsi="LegacySanITCBoo"/>
          <w:sz w:val="24"/>
          <w:szCs w:val="24"/>
          <w:lang w:val="ca-ES"/>
        </w:rPr>
        <w:t>r</w:t>
      </w:r>
      <w:r w:rsidR="00BA4250" w:rsidRPr="00E962A2">
        <w:rPr>
          <w:rFonts w:ascii="LegacySanITCBoo" w:hAnsi="LegacySanITCBoo"/>
          <w:sz w:val="24"/>
          <w:szCs w:val="24"/>
          <w:lang w:val="ca-ES"/>
        </w:rPr>
        <w:t>ació de les estadístiques s'acompleix el que disposa la normativa vigent</w:t>
      </w:r>
      <w:r w:rsidR="00CA7C4B" w:rsidRPr="00E962A2">
        <w:rPr>
          <w:rFonts w:ascii="LegacySanITCBoo" w:hAnsi="LegacySanITCBoo"/>
          <w:sz w:val="24"/>
          <w:szCs w:val="24"/>
          <w:lang w:val="ca-ES"/>
        </w:rPr>
        <w:t>.</w:t>
      </w:r>
    </w:p>
    <w:p w:rsidR="00011589" w:rsidRPr="00E962A2" w:rsidRDefault="00011589" w:rsidP="00BA4250">
      <w:pPr>
        <w:spacing w:after="0" w:line="240" w:lineRule="auto"/>
        <w:ind w:left="708" w:right="-710"/>
        <w:jc w:val="both"/>
        <w:rPr>
          <w:rFonts w:ascii="LegacySanITCBoo" w:hAnsi="LegacySanITCBoo"/>
          <w:sz w:val="24"/>
          <w:szCs w:val="24"/>
          <w:lang w:val="ca-ES"/>
        </w:rPr>
      </w:pPr>
    </w:p>
    <w:p w:rsidR="00011589" w:rsidRPr="00E962A2" w:rsidRDefault="00011589" w:rsidP="00BA4250">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 xml:space="preserve">- </w:t>
      </w:r>
      <w:r w:rsidRPr="00E962A2">
        <w:rPr>
          <w:rFonts w:ascii="LegacySanITCBoo" w:hAnsi="LegacySanITCBoo"/>
          <w:i/>
          <w:sz w:val="24"/>
          <w:szCs w:val="24"/>
          <w:lang w:val="ca-ES"/>
        </w:rPr>
        <w:t>Ibdona</w:t>
      </w:r>
      <w:r w:rsidRPr="00E962A2">
        <w:rPr>
          <w:rFonts w:ascii="LegacySanITCBoo" w:hAnsi="LegacySanITCBoo"/>
          <w:sz w:val="24"/>
          <w:szCs w:val="24"/>
          <w:lang w:val="ca-ES"/>
        </w:rPr>
        <w:t xml:space="preserve">: </w:t>
      </w:r>
      <w:r w:rsidR="0056301F" w:rsidRPr="00E962A2">
        <w:rPr>
          <w:rFonts w:ascii="LegacySanITCBoo" w:hAnsi="LegacySanITCBoo"/>
          <w:sz w:val="24"/>
          <w:szCs w:val="24"/>
          <w:lang w:val="ca-ES"/>
        </w:rPr>
        <w:t>100% de les publicacions supervisades són correctes.</w:t>
      </w:r>
    </w:p>
    <w:p w:rsidR="00AA1CA1" w:rsidRPr="00E962A2" w:rsidRDefault="00AA1CA1" w:rsidP="008366BF">
      <w:pPr>
        <w:spacing w:after="0" w:line="240" w:lineRule="auto"/>
        <w:ind w:right="-710"/>
        <w:jc w:val="both"/>
        <w:rPr>
          <w:rFonts w:ascii="LegacySanITCBoo" w:hAnsi="LegacySanITCBoo"/>
          <w:sz w:val="24"/>
          <w:szCs w:val="24"/>
          <w:lang w:val="ca-ES"/>
        </w:rPr>
      </w:pPr>
    </w:p>
    <w:p w:rsidR="00C05894" w:rsidRPr="00E962A2" w:rsidRDefault="00C05894" w:rsidP="008366BF">
      <w:pPr>
        <w:spacing w:after="0" w:line="240" w:lineRule="auto"/>
        <w:ind w:right="-710"/>
        <w:jc w:val="both"/>
        <w:rPr>
          <w:rFonts w:ascii="LegacySanITCBoo" w:hAnsi="LegacySanITCBoo"/>
          <w:i/>
          <w:sz w:val="24"/>
          <w:szCs w:val="24"/>
          <w:lang w:val="ca-ES"/>
        </w:rPr>
      </w:pPr>
      <w:r w:rsidRPr="00E962A2">
        <w:rPr>
          <w:rFonts w:ascii="LegacySanITCBoo" w:hAnsi="LegacySanITCBoo"/>
          <w:i/>
          <w:sz w:val="24"/>
          <w:szCs w:val="24"/>
          <w:lang w:val="ca-ES"/>
        </w:rPr>
        <w:t>Actuació 2A.2.3.</w:t>
      </w:r>
      <w:r w:rsidRPr="00E962A2">
        <w:rPr>
          <w:rFonts w:ascii="LegacySanITCBoo" w:hAnsi="LegacySanITCBoo"/>
          <w:sz w:val="24"/>
          <w:szCs w:val="24"/>
          <w:lang w:val="ca-ES"/>
        </w:rPr>
        <w:t xml:space="preserve"> </w:t>
      </w:r>
      <w:r w:rsidRPr="00E962A2">
        <w:rPr>
          <w:rFonts w:ascii="LegacySanITCBoo" w:hAnsi="LegacySanITCBoo"/>
          <w:i/>
          <w:sz w:val="24"/>
          <w:szCs w:val="24"/>
          <w:lang w:val="ca-ES"/>
        </w:rPr>
        <w:t>Revisar l’ús del llenguatge no sexista de llistats, resolucions i documents de sortida generats per Recursos Humans.</w:t>
      </w:r>
    </w:p>
    <w:p w:rsidR="004F6A49" w:rsidRPr="00E962A2" w:rsidRDefault="00C05894"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Òrgan responsable: </w:t>
      </w:r>
    </w:p>
    <w:p w:rsidR="00C05894" w:rsidRPr="00E962A2" w:rsidRDefault="00C05894"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Direcció General de Funció Pública, Administracions Públiques i Qualitat dels Serveis</w:t>
      </w:r>
    </w:p>
    <w:p w:rsidR="00105B01" w:rsidRPr="00E962A2" w:rsidRDefault="00BB6A94"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Indicadors:</w:t>
      </w:r>
    </w:p>
    <w:p w:rsidR="00C11C53" w:rsidRPr="00E962A2" w:rsidRDefault="00C11C53"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Mostreig de llistes, resolucions, impresos, formularis, comunicacions, etc</w:t>
      </w:r>
      <w:r w:rsidR="00F52FF0" w:rsidRPr="00E962A2">
        <w:rPr>
          <w:rFonts w:ascii="LegacySanITCBoo" w:hAnsi="LegacySanITCBoo"/>
          <w:sz w:val="24"/>
          <w:szCs w:val="24"/>
          <w:lang w:val="ca-ES"/>
        </w:rPr>
        <w:t>.</w:t>
      </w:r>
      <w:r w:rsidRPr="00E962A2">
        <w:rPr>
          <w:rFonts w:ascii="LegacySanITCBoo" w:hAnsi="LegacySanITCBoo"/>
          <w:sz w:val="24"/>
          <w:szCs w:val="24"/>
          <w:lang w:val="ca-ES"/>
        </w:rPr>
        <w:t xml:space="preserve"> per determinar-ne el percentatge que s’han redactat amb llenguatge no sexista</w:t>
      </w:r>
    </w:p>
    <w:p w:rsidR="00C11C53" w:rsidRPr="00E962A2" w:rsidRDefault="00C05894"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Valor </w:t>
      </w:r>
      <w:r w:rsidR="00F52FF0" w:rsidRPr="00E962A2">
        <w:rPr>
          <w:rFonts w:ascii="LegacySanITCBoo" w:hAnsi="LegacySanITCBoo"/>
          <w:sz w:val="24"/>
          <w:szCs w:val="24"/>
          <w:lang w:val="ca-ES"/>
        </w:rPr>
        <w:t>de</w:t>
      </w:r>
      <w:r w:rsidR="00E87D44" w:rsidRPr="00E962A2">
        <w:rPr>
          <w:rFonts w:ascii="LegacySanITCBoo" w:hAnsi="LegacySanITCBoo"/>
          <w:sz w:val="24"/>
          <w:szCs w:val="24"/>
          <w:lang w:val="ca-ES"/>
        </w:rPr>
        <w:t xml:space="preserve"> l’</w:t>
      </w:r>
      <w:r w:rsidRPr="00E962A2">
        <w:rPr>
          <w:rFonts w:ascii="LegacySanITCBoo" w:hAnsi="LegacySanITCBoo"/>
          <w:sz w:val="24"/>
          <w:szCs w:val="24"/>
          <w:lang w:val="ca-ES"/>
        </w:rPr>
        <w:t>indicador:</w:t>
      </w:r>
    </w:p>
    <w:p w:rsidR="004F6A49" w:rsidRPr="00E962A2" w:rsidRDefault="00485504" w:rsidP="00485504">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 xml:space="preserve">Indicador condicionat a l’aprovació de la Instrucció conjunta esmentada en matèria de comunicació no sexista. En tot cas, </w:t>
      </w:r>
      <w:r w:rsidR="00A63BB8" w:rsidRPr="00E962A2">
        <w:rPr>
          <w:rFonts w:ascii="LegacySanITCBoo" w:hAnsi="LegacySanITCBoo"/>
          <w:sz w:val="24"/>
          <w:szCs w:val="24"/>
          <w:lang w:val="ca-ES"/>
        </w:rPr>
        <w:t>el S</w:t>
      </w:r>
      <w:r w:rsidR="007E28A2" w:rsidRPr="00E962A2">
        <w:rPr>
          <w:rFonts w:ascii="LegacySanITCBoo" w:hAnsi="LegacySanITCBoo"/>
          <w:sz w:val="24"/>
          <w:szCs w:val="24"/>
          <w:lang w:val="ca-ES"/>
        </w:rPr>
        <w:t xml:space="preserve">ervei de </w:t>
      </w:r>
      <w:r w:rsidR="00755557" w:rsidRPr="00E962A2">
        <w:rPr>
          <w:rFonts w:ascii="LegacySanITCBoo" w:hAnsi="LegacySanITCBoo"/>
          <w:sz w:val="24"/>
          <w:szCs w:val="24"/>
          <w:lang w:val="ca-ES"/>
        </w:rPr>
        <w:t xml:space="preserve">Coordinació i Modernització </w:t>
      </w:r>
      <w:r w:rsidR="007E28A2" w:rsidRPr="00E962A2">
        <w:rPr>
          <w:rFonts w:ascii="LegacySanITCBoo" w:hAnsi="LegacySanITCBoo"/>
          <w:sz w:val="24"/>
          <w:szCs w:val="24"/>
          <w:lang w:val="ca-ES"/>
        </w:rPr>
        <w:t>ha</w:t>
      </w:r>
      <w:r w:rsidR="0033405D" w:rsidRPr="00E962A2">
        <w:rPr>
          <w:rFonts w:ascii="LegacySanITCBoo" w:hAnsi="LegacySanITCBoo"/>
          <w:sz w:val="24"/>
          <w:szCs w:val="24"/>
          <w:lang w:val="ca-ES"/>
        </w:rPr>
        <w:t xml:space="preserve"> </w:t>
      </w:r>
      <w:r w:rsidR="0033405D" w:rsidRPr="00E962A2">
        <w:rPr>
          <w:rFonts w:ascii="LegacySanITCBoo" w:hAnsi="LegacySanITCBoo"/>
          <w:sz w:val="24"/>
          <w:szCs w:val="24"/>
          <w:lang w:val="ca-ES"/>
        </w:rPr>
        <w:lastRenderedPageBreak/>
        <w:t xml:space="preserve">seleccionat </w:t>
      </w:r>
      <w:r w:rsidR="00A63BB8" w:rsidRPr="00E962A2">
        <w:rPr>
          <w:rFonts w:ascii="LegacySanITCBoo" w:hAnsi="LegacySanITCBoo"/>
          <w:sz w:val="24"/>
          <w:szCs w:val="24"/>
          <w:lang w:val="ca-ES"/>
        </w:rPr>
        <w:t>15 documents a l’atzar i un 93% dels escrits generats per RRHH compleix el criteri</w:t>
      </w:r>
      <w:r w:rsidR="00C11C53" w:rsidRPr="00E962A2">
        <w:rPr>
          <w:rFonts w:ascii="LegacySanITCBoo" w:hAnsi="LegacySanITCBoo"/>
          <w:sz w:val="24"/>
          <w:szCs w:val="24"/>
          <w:lang w:val="ca-ES"/>
        </w:rPr>
        <w:t>.</w:t>
      </w:r>
    </w:p>
    <w:p w:rsidR="00C05894" w:rsidRPr="00E962A2" w:rsidRDefault="00C05894" w:rsidP="008366BF">
      <w:pPr>
        <w:spacing w:after="0" w:line="240" w:lineRule="auto"/>
        <w:ind w:right="-710"/>
        <w:jc w:val="both"/>
        <w:rPr>
          <w:rFonts w:ascii="LegacySanITCBoo" w:hAnsi="LegacySanITCBoo"/>
          <w:sz w:val="24"/>
          <w:szCs w:val="24"/>
          <w:lang w:val="ca-ES"/>
        </w:rPr>
      </w:pPr>
    </w:p>
    <w:p w:rsidR="00C05894" w:rsidRPr="00E962A2" w:rsidRDefault="00C05894" w:rsidP="008366BF">
      <w:pPr>
        <w:spacing w:after="0" w:line="240" w:lineRule="auto"/>
        <w:ind w:right="-710"/>
        <w:jc w:val="both"/>
        <w:rPr>
          <w:rFonts w:ascii="LegacySanITCBoo" w:hAnsi="LegacySanITCBoo"/>
          <w:sz w:val="24"/>
          <w:szCs w:val="24"/>
          <w:lang w:val="ca-ES"/>
        </w:rPr>
      </w:pPr>
      <w:r w:rsidRPr="00E962A2">
        <w:rPr>
          <w:rFonts w:ascii="LegacySanITCBoo" w:hAnsi="LegacySanITCBoo"/>
          <w:i/>
          <w:sz w:val="24"/>
          <w:szCs w:val="24"/>
          <w:lang w:val="ca-ES"/>
        </w:rPr>
        <w:t>Actuació 2A.2.4.</w:t>
      </w:r>
      <w:r w:rsidRPr="00E962A2">
        <w:rPr>
          <w:rFonts w:ascii="LegacySanITCBoo" w:hAnsi="LegacySanITCBoo"/>
          <w:sz w:val="24"/>
          <w:szCs w:val="24"/>
          <w:lang w:val="ca-ES"/>
        </w:rPr>
        <w:t xml:space="preserve"> </w:t>
      </w:r>
      <w:r w:rsidRPr="00E962A2">
        <w:rPr>
          <w:rFonts w:ascii="LegacySanITCBoo" w:hAnsi="LegacySanITCBoo"/>
          <w:i/>
          <w:sz w:val="24"/>
          <w:szCs w:val="24"/>
          <w:lang w:val="ca-ES"/>
        </w:rPr>
        <w:t>Adequar els impresos, els formularis i les comunicacions que s’adrecin al personal, quant a la utilització de llenguatge no sexista.</w:t>
      </w:r>
    </w:p>
    <w:p w:rsidR="004F6A49" w:rsidRPr="00E962A2" w:rsidRDefault="00C05894"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Òrgan responsable: </w:t>
      </w:r>
    </w:p>
    <w:p w:rsidR="00C05894" w:rsidRPr="00E962A2" w:rsidRDefault="00C05894"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Direcció General de Funció Pública, Administracions Públiques i Qualitat dels Serveis</w:t>
      </w:r>
    </w:p>
    <w:p w:rsidR="00C11C53" w:rsidRPr="00E962A2" w:rsidRDefault="00C11C53"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Indicador: </w:t>
      </w:r>
    </w:p>
    <w:p w:rsidR="00C11C53" w:rsidRPr="00E962A2" w:rsidRDefault="00A63BB8"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Nombre d'impresos modificats, formularis i comunicacions adreçats al personal que s'han adequat amb llenguatge no sexista</w:t>
      </w:r>
    </w:p>
    <w:p w:rsidR="00C05894" w:rsidRPr="00E962A2" w:rsidRDefault="00C05894"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Valor </w:t>
      </w:r>
      <w:r w:rsidR="003463F1" w:rsidRPr="00E962A2">
        <w:rPr>
          <w:rFonts w:ascii="LegacySanITCBoo" w:hAnsi="LegacySanITCBoo"/>
          <w:sz w:val="24"/>
          <w:szCs w:val="24"/>
          <w:lang w:val="ca-ES"/>
        </w:rPr>
        <w:t>de l’</w:t>
      </w:r>
      <w:r w:rsidRPr="00E962A2">
        <w:rPr>
          <w:rFonts w:ascii="LegacySanITCBoo" w:hAnsi="LegacySanITCBoo"/>
          <w:sz w:val="24"/>
          <w:szCs w:val="24"/>
          <w:lang w:val="ca-ES"/>
        </w:rPr>
        <w:t>indicador:</w:t>
      </w:r>
    </w:p>
    <w:p w:rsidR="001D5AB2" w:rsidRPr="00E962A2" w:rsidRDefault="00A63BB8" w:rsidP="001D5AB2">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No s’han afegit nous documents</w:t>
      </w:r>
      <w:r w:rsidR="00C11C53" w:rsidRPr="00E962A2">
        <w:rPr>
          <w:rFonts w:ascii="LegacySanITCBoo" w:hAnsi="LegacySanITCBoo"/>
          <w:sz w:val="24"/>
          <w:szCs w:val="24"/>
          <w:lang w:val="ca-ES"/>
        </w:rPr>
        <w:t>.</w:t>
      </w:r>
      <w:r w:rsidR="001D5AB2" w:rsidRPr="00E962A2">
        <w:rPr>
          <w:rFonts w:ascii="LegacySanITCBoo" w:hAnsi="LegacySanITCBoo"/>
          <w:sz w:val="24"/>
          <w:szCs w:val="24"/>
          <w:lang w:val="ca-ES"/>
        </w:rPr>
        <w:t xml:space="preserve"> A data de l’informe intermedi es va fer la revisió dels 42 models de sol·licituds allotjats a l’inventari de procediments de funció pública.</w:t>
      </w:r>
    </w:p>
    <w:p w:rsidR="00C05894" w:rsidRPr="00E962A2" w:rsidRDefault="00C05894" w:rsidP="008366BF">
      <w:pPr>
        <w:spacing w:after="0" w:line="240" w:lineRule="auto"/>
        <w:ind w:right="-710"/>
        <w:jc w:val="both"/>
        <w:rPr>
          <w:rFonts w:ascii="LegacySanITCBoo" w:hAnsi="LegacySanITCBoo"/>
          <w:sz w:val="24"/>
          <w:szCs w:val="24"/>
          <w:lang w:val="ca-ES"/>
        </w:rPr>
      </w:pPr>
    </w:p>
    <w:p w:rsidR="00C05894" w:rsidRPr="00E962A2" w:rsidRDefault="00C05894" w:rsidP="008366BF">
      <w:pPr>
        <w:spacing w:after="0" w:line="240" w:lineRule="auto"/>
        <w:ind w:right="-710"/>
        <w:jc w:val="both"/>
        <w:rPr>
          <w:rFonts w:ascii="LegacySanITCBoo" w:hAnsi="LegacySanITCBoo"/>
          <w:sz w:val="24"/>
          <w:szCs w:val="24"/>
          <w:lang w:val="ca-ES"/>
        </w:rPr>
      </w:pPr>
      <w:r w:rsidRPr="00E962A2">
        <w:rPr>
          <w:rFonts w:ascii="LegacySanITCBoo" w:hAnsi="LegacySanITCBoo"/>
          <w:i/>
          <w:sz w:val="24"/>
          <w:szCs w:val="24"/>
          <w:lang w:val="ca-ES"/>
        </w:rPr>
        <w:t>Actuació 2A.2.5.</w:t>
      </w:r>
      <w:r w:rsidRPr="00E962A2">
        <w:rPr>
          <w:rFonts w:ascii="LegacySanITCBoo" w:hAnsi="LegacySanITCBoo"/>
          <w:sz w:val="24"/>
          <w:szCs w:val="24"/>
          <w:lang w:val="ca-ES"/>
        </w:rPr>
        <w:t xml:space="preserve"> </w:t>
      </w:r>
      <w:r w:rsidRPr="00E962A2">
        <w:rPr>
          <w:rFonts w:ascii="LegacySanITCBoo" w:hAnsi="LegacySanITCBoo"/>
          <w:i/>
          <w:sz w:val="24"/>
          <w:szCs w:val="24"/>
          <w:lang w:val="ca-ES"/>
        </w:rPr>
        <w:t xml:space="preserve">Adequar els impresos, els formularis i les comunicacions que s’adrecin a les persones que han d’accedir a un procés de selecció, per prendre part en un borsí, en un curs de formació i en general per a qualsevol relació amb l’Administració de la Comunitat Autònoma de les Illes Balears o els seus organismes i ens, quant a la utilització de llenguatge no sexista. </w:t>
      </w:r>
    </w:p>
    <w:p w:rsidR="004F6A49" w:rsidRPr="00E962A2" w:rsidRDefault="00C05894"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Òrgan responsable: </w:t>
      </w:r>
    </w:p>
    <w:p w:rsidR="004F6A49" w:rsidRPr="00E962A2" w:rsidRDefault="004F6A49"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EBAP </w:t>
      </w:r>
    </w:p>
    <w:p w:rsidR="00862490" w:rsidRPr="00E962A2" w:rsidRDefault="00862490"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Indicador: </w:t>
      </w:r>
    </w:p>
    <w:p w:rsidR="00862490" w:rsidRPr="00E962A2" w:rsidRDefault="00011589"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Percentatge d’impresos modificats, formularis i comunicacions ad</w:t>
      </w:r>
      <w:r w:rsidR="007E28A2" w:rsidRPr="00E962A2">
        <w:rPr>
          <w:rFonts w:ascii="LegacySanITCBoo" w:hAnsi="LegacySanITCBoo"/>
          <w:sz w:val="24"/>
          <w:szCs w:val="24"/>
          <w:lang w:val="ca-ES"/>
        </w:rPr>
        <w:t>reçats a les persones que han d’</w:t>
      </w:r>
      <w:r w:rsidRPr="00E962A2">
        <w:rPr>
          <w:rFonts w:ascii="LegacySanITCBoo" w:hAnsi="LegacySanITCBoo"/>
          <w:sz w:val="24"/>
          <w:szCs w:val="24"/>
          <w:lang w:val="ca-ES"/>
        </w:rPr>
        <w:t>accedir a procés de selecció, borsí o curs de formació que s’han adequat amb llenguatge no sexista</w:t>
      </w:r>
    </w:p>
    <w:p w:rsidR="00862490" w:rsidRPr="00E962A2" w:rsidRDefault="00862490"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Valor </w:t>
      </w:r>
      <w:r w:rsidR="007C63B1" w:rsidRPr="00E962A2">
        <w:rPr>
          <w:rFonts w:ascii="LegacySanITCBoo" w:hAnsi="LegacySanITCBoo"/>
          <w:sz w:val="24"/>
          <w:szCs w:val="24"/>
          <w:lang w:val="ca-ES"/>
        </w:rPr>
        <w:t>de l’</w:t>
      </w:r>
      <w:r w:rsidRPr="00E962A2">
        <w:rPr>
          <w:rFonts w:ascii="LegacySanITCBoo" w:hAnsi="LegacySanITCBoo"/>
          <w:sz w:val="24"/>
          <w:szCs w:val="24"/>
          <w:lang w:val="ca-ES"/>
        </w:rPr>
        <w:t>indicador:</w:t>
      </w:r>
    </w:p>
    <w:p w:rsidR="004F6A49" w:rsidRPr="00E962A2" w:rsidRDefault="00011589"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80%</w:t>
      </w:r>
      <w:r w:rsidR="00862490" w:rsidRPr="00E962A2">
        <w:rPr>
          <w:rFonts w:ascii="LegacySanITCBoo" w:hAnsi="LegacySanITCBoo"/>
          <w:sz w:val="24"/>
          <w:szCs w:val="24"/>
          <w:lang w:val="ca-ES"/>
        </w:rPr>
        <w:t>.</w:t>
      </w:r>
    </w:p>
    <w:p w:rsidR="00C05894" w:rsidRPr="00E962A2" w:rsidRDefault="00C05894" w:rsidP="008366BF">
      <w:pPr>
        <w:spacing w:after="0" w:line="240" w:lineRule="auto"/>
        <w:ind w:right="-710"/>
        <w:jc w:val="both"/>
        <w:rPr>
          <w:rFonts w:ascii="LegacySanITCBoo" w:hAnsi="LegacySanITCBoo"/>
          <w:sz w:val="24"/>
          <w:szCs w:val="24"/>
          <w:lang w:val="ca-ES"/>
        </w:rPr>
      </w:pPr>
    </w:p>
    <w:p w:rsidR="00C05894" w:rsidRPr="00E962A2" w:rsidRDefault="00C05894" w:rsidP="008366BF">
      <w:pPr>
        <w:spacing w:after="0" w:line="240" w:lineRule="auto"/>
        <w:ind w:right="-710"/>
        <w:jc w:val="both"/>
        <w:rPr>
          <w:rFonts w:ascii="LegacySanITCBoo" w:hAnsi="LegacySanITCBoo"/>
          <w:sz w:val="24"/>
          <w:szCs w:val="24"/>
          <w:lang w:val="ca-ES"/>
        </w:rPr>
      </w:pPr>
      <w:r w:rsidRPr="00E962A2">
        <w:rPr>
          <w:rFonts w:ascii="LegacySanITCBoo" w:hAnsi="LegacySanITCBoo"/>
          <w:i/>
          <w:sz w:val="24"/>
          <w:szCs w:val="24"/>
          <w:lang w:val="ca-ES"/>
        </w:rPr>
        <w:t>Actuació 2A.2.6.</w:t>
      </w:r>
      <w:r w:rsidRPr="00E962A2">
        <w:rPr>
          <w:rFonts w:ascii="LegacySanITCBoo" w:hAnsi="LegacySanITCBoo"/>
          <w:sz w:val="24"/>
          <w:szCs w:val="24"/>
          <w:lang w:val="ca-ES"/>
        </w:rPr>
        <w:t xml:space="preserve"> </w:t>
      </w:r>
      <w:r w:rsidRPr="00E962A2">
        <w:rPr>
          <w:rFonts w:ascii="LegacySanITCBoo" w:hAnsi="LegacySanITCBoo"/>
          <w:i/>
          <w:sz w:val="24"/>
          <w:szCs w:val="24"/>
          <w:lang w:val="ca-ES"/>
        </w:rPr>
        <w:t xml:space="preserve">Elaborar i difondre, mitjançant la intranet o correus electrònics massius, materials específics per a cada departament </w:t>
      </w:r>
      <w:r w:rsidR="00E504DC" w:rsidRPr="00E962A2">
        <w:rPr>
          <w:rFonts w:ascii="LegacySanITCBoo" w:hAnsi="LegacySanITCBoo"/>
          <w:i/>
          <w:sz w:val="24"/>
          <w:szCs w:val="24"/>
          <w:lang w:val="ca-ES"/>
        </w:rPr>
        <w:t>perquè</w:t>
      </w:r>
      <w:r w:rsidRPr="00E962A2">
        <w:rPr>
          <w:rFonts w:ascii="LegacySanITCBoo" w:hAnsi="LegacySanITCBoo"/>
          <w:i/>
          <w:sz w:val="24"/>
          <w:szCs w:val="24"/>
          <w:lang w:val="ca-ES"/>
        </w:rPr>
        <w:t xml:space="preserve"> utilitz</w:t>
      </w:r>
      <w:r w:rsidR="00E504DC" w:rsidRPr="00E962A2">
        <w:rPr>
          <w:rFonts w:ascii="LegacySanITCBoo" w:hAnsi="LegacySanITCBoo"/>
          <w:i/>
          <w:sz w:val="24"/>
          <w:szCs w:val="24"/>
          <w:lang w:val="ca-ES"/>
        </w:rPr>
        <w:t>in</w:t>
      </w:r>
      <w:r w:rsidRPr="00E962A2">
        <w:rPr>
          <w:rFonts w:ascii="LegacySanITCBoo" w:hAnsi="LegacySanITCBoo"/>
          <w:i/>
          <w:sz w:val="24"/>
          <w:szCs w:val="24"/>
          <w:lang w:val="ca-ES"/>
        </w:rPr>
        <w:t xml:space="preserve"> un llenguatge no sexista ni androcèntric en la seva feina a la Comunitat Autònoma de les Illes Balears.</w:t>
      </w:r>
    </w:p>
    <w:p w:rsidR="004F6A49" w:rsidRPr="00E962A2" w:rsidRDefault="00C05894"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Òrgan responsable: </w:t>
      </w:r>
    </w:p>
    <w:p w:rsidR="004F6A49" w:rsidRPr="00E962A2" w:rsidRDefault="00C05894"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Departament d’Assessorament Lingüístic</w:t>
      </w:r>
      <w:r w:rsidR="004F6A49" w:rsidRPr="00E962A2">
        <w:rPr>
          <w:rFonts w:ascii="LegacySanITCBoo" w:hAnsi="LegacySanITCBoo"/>
          <w:sz w:val="24"/>
          <w:szCs w:val="24"/>
          <w:lang w:val="ca-ES"/>
        </w:rPr>
        <w:t xml:space="preserve"> </w:t>
      </w:r>
    </w:p>
    <w:p w:rsidR="009524FD" w:rsidRPr="00E962A2" w:rsidRDefault="009524FD"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Indicadors: </w:t>
      </w:r>
    </w:p>
    <w:p w:rsidR="009524FD" w:rsidRPr="00E962A2" w:rsidRDefault="00E41DC5"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Nombre de materials elaborats i difosos per fomentar ús de llenguatge no sexista ni androcèntric</w:t>
      </w:r>
    </w:p>
    <w:p w:rsidR="00C05894" w:rsidRPr="00E962A2" w:rsidRDefault="00C05894"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Valor </w:t>
      </w:r>
      <w:r w:rsidR="00701FDD" w:rsidRPr="00E962A2">
        <w:rPr>
          <w:rFonts w:ascii="LegacySanITCBoo" w:hAnsi="LegacySanITCBoo"/>
          <w:sz w:val="24"/>
          <w:szCs w:val="24"/>
          <w:lang w:val="ca-ES"/>
        </w:rPr>
        <w:t>de</w:t>
      </w:r>
      <w:r w:rsidR="00E87D44" w:rsidRPr="00E962A2">
        <w:rPr>
          <w:rFonts w:ascii="LegacySanITCBoo" w:hAnsi="LegacySanITCBoo"/>
          <w:sz w:val="24"/>
          <w:szCs w:val="24"/>
          <w:lang w:val="ca-ES"/>
        </w:rPr>
        <w:t xml:space="preserve"> l’</w:t>
      </w:r>
      <w:r w:rsidRPr="00E962A2">
        <w:rPr>
          <w:rFonts w:ascii="LegacySanITCBoo" w:hAnsi="LegacySanITCBoo"/>
          <w:sz w:val="24"/>
          <w:szCs w:val="24"/>
          <w:lang w:val="ca-ES"/>
        </w:rPr>
        <w:t>indicador:</w:t>
      </w:r>
    </w:p>
    <w:p w:rsidR="004F6A49" w:rsidRPr="00E962A2" w:rsidRDefault="00E41DC5" w:rsidP="00E41DC5">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Departament d’</w:t>
      </w:r>
      <w:r w:rsidR="009524FD" w:rsidRPr="00E962A2">
        <w:rPr>
          <w:rFonts w:ascii="LegacySanITCBoo" w:hAnsi="LegacySanITCBoo"/>
          <w:sz w:val="24"/>
          <w:szCs w:val="24"/>
          <w:lang w:val="ca-ES"/>
        </w:rPr>
        <w:t xml:space="preserve">Assessorament Lingüístic: </w:t>
      </w:r>
      <w:r w:rsidRPr="00E962A2">
        <w:rPr>
          <w:rFonts w:ascii="LegacySanITCBoo" w:hAnsi="LegacySanITCBoo"/>
          <w:sz w:val="24"/>
          <w:szCs w:val="24"/>
          <w:lang w:val="ca-ES"/>
        </w:rPr>
        <w:t>Aquesta activitat estava subordinada a la publicació de la Guia per a l’ús d’un llenguatge no sexista, que ja està elaborada però que està pendent de publicació</w:t>
      </w:r>
      <w:r w:rsidR="00CC6851" w:rsidRPr="00E962A2">
        <w:rPr>
          <w:rFonts w:ascii="LegacySanITCBoo" w:hAnsi="LegacySanITCBoo"/>
          <w:sz w:val="24"/>
          <w:szCs w:val="24"/>
          <w:lang w:val="ca-ES"/>
        </w:rPr>
        <w:t>.</w:t>
      </w:r>
    </w:p>
    <w:p w:rsidR="00C05894" w:rsidRPr="00E962A2" w:rsidRDefault="00C05894" w:rsidP="008366BF">
      <w:pPr>
        <w:spacing w:after="0" w:line="240" w:lineRule="auto"/>
        <w:ind w:right="-710"/>
        <w:jc w:val="both"/>
        <w:rPr>
          <w:rFonts w:ascii="LegacySanITCBoo" w:hAnsi="LegacySanITCBoo"/>
          <w:sz w:val="24"/>
          <w:szCs w:val="24"/>
          <w:lang w:val="ca-ES"/>
        </w:rPr>
      </w:pPr>
    </w:p>
    <w:p w:rsidR="00C05894" w:rsidRPr="00E962A2" w:rsidRDefault="00C05894" w:rsidP="008366BF">
      <w:pPr>
        <w:spacing w:after="0" w:line="240" w:lineRule="auto"/>
        <w:ind w:right="-710"/>
        <w:jc w:val="both"/>
        <w:rPr>
          <w:rFonts w:ascii="LegacySanITCBoo" w:hAnsi="LegacySanITCBoo"/>
          <w:sz w:val="24"/>
          <w:szCs w:val="24"/>
          <w:lang w:val="ca-ES"/>
        </w:rPr>
      </w:pPr>
      <w:r w:rsidRPr="00E962A2">
        <w:rPr>
          <w:rFonts w:ascii="LegacySanITCBoo" w:hAnsi="LegacySanITCBoo"/>
          <w:i/>
          <w:sz w:val="24"/>
          <w:szCs w:val="24"/>
          <w:lang w:val="ca-ES"/>
        </w:rPr>
        <w:t>Actuació 2A.2.7.</w:t>
      </w:r>
      <w:r w:rsidRPr="00E962A2">
        <w:rPr>
          <w:rFonts w:ascii="LegacySanITCBoo" w:hAnsi="LegacySanITCBoo"/>
          <w:sz w:val="24"/>
          <w:szCs w:val="24"/>
          <w:lang w:val="ca-ES"/>
        </w:rPr>
        <w:t xml:space="preserve"> </w:t>
      </w:r>
      <w:r w:rsidRPr="00E962A2">
        <w:rPr>
          <w:rFonts w:ascii="LegacySanITCBoo" w:hAnsi="LegacySanITCBoo"/>
          <w:i/>
          <w:sz w:val="24"/>
          <w:szCs w:val="24"/>
          <w:lang w:val="ca-ES"/>
        </w:rPr>
        <w:t xml:space="preserve">Impartir formació o fer recomanacions escrites al personal del Departament d’Assessorament Lingüístic.  </w:t>
      </w:r>
    </w:p>
    <w:p w:rsidR="004F6A49" w:rsidRPr="00E962A2" w:rsidRDefault="00C05894"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Òrgan responsable: </w:t>
      </w:r>
    </w:p>
    <w:p w:rsidR="004F6A49" w:rsidRPr="00E962A2" w:rsidRDefault="00C05894"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Departament d’Assessorament Lingüístic</w:t>
      </w:r>
      <w:r w:rsidR="004F6A49" w:rsidRPr="00E962A2">
        <w:rPr>
          <w:rFonts w:ascii="LegacySanITCBoo" w:hAnsi="LegacySanITCBoo"/>
          <w:sz w:val="24"/>
          <w:szCs w:val="24"/>
          <w:lang w:val="ca-ES"/>
        </w:rPr>
        <w:t xml:space="preserve"> </w:t>
      </w:r>
    </w:p>
    <w:p w:rsidR="009524FD" w:rsidRPr="00E962A2" w:rsidRDefault="009524FD"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Indicadors: </w:t>
      </w:r>
    </w:p>
    <w:p w:rsidR="009524FD" w:rsidRPr="00E962A2" w:rsidRDefault="00724CC5"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Relació de material específic creat per impartir formació</w:t>
      </w:r>
    </w:p>
    <w:p w:rsidR="009524FD" w:rsidRPr="00E962A2" w:rsidRDefault="00724CC5"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Nombre de cursos realitzats de llenguatge igualitari</w:t>
      </w:r>
    </w:p>
    <w:p w:rsidR="00C05894" w:rsidRPr="00E962A2" w:rsidRDefault="00C05894"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lastRenderedPageBreak/>
        <w:t xml:space="preserve">Valor </w:t>
      </w:r>
      <w:r w:rsidR="00701FDD" w:rsidRPr="00E962A2">
        <w:rPr>
          <w:rFonts w:ascii="LegacySanITCBoo" w:hAnsi="LegacySanITCBoo"/>
          <w:sz w:val="24"/>
          <w:szCs w:val="24"/>
          <w:lang w:val="ca-ES"/>
        </w:rPr>
        <w:t xml:space="preserve">dels </w:t>
      </w:r>
      <w:r w:rsidRPr="00E962A2">
        <w:rPr>
          <w:rFonts w:ascii="LegacySanITCBoo" w:hAnsi="LegacySanITCBoo"/>
          <w:sz w:val="24"/>
          <w:szCs w:val="24"/>
          <w:lang w:val="ca-ES"/>
        </w:rPr>
        <w:t>indicador</w:t>
      </w:r>
      <w:r w:rsidR="00B24DC4" w:rsidRPr="00E962A2">
        <w:rPr>
          <w:rFonts w:ascii="LegacySanITCBoo" w:hAnsi="LegacySanITCBoo"/>
          <w:sz w:val="24"/>
          <w:szCs w:val="24"/>
          <w:lang w:val="ca-ES"/>
        </w:rPr>
        <w:t>s</w:t>
      </w:r>
      <w:r w:rsidRPr="00E962A2">
        <w:rPr>
          <w:rFonts w:ascii="LegacySanITCBoo" w:hAnsi="LegacySanITCBoo"/>
          <w:sz w:val="24"/>
          <w:szCs w:val="24"/>
          <w:lang w:val="ca-ES"/>
        </w:rPr>
        <w:t>:</w:t>
      </w:r>
    </w:p>
    <w:p w:rsidR="009524FD" w:rsidRPr="00E962A2" w:rsidRDefault="00724CC5"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Aquesta activitat s</w:t>
      </w:r>
      <w:r w:rsidR="007E28A2" w:rsidRPr="00E962A2">
        <w:rPr>
          <w:rFonts w:ascii="LegacySanITCBoo" w:hAnsi="LegacySanITCBoo"/>
          <w:sz w:val="24"/>
          <w:szCs w:val="24"/>
          <w:lang w:val="ca-ES"/>
        </w:rPr>
        <w:t>’ha substituït per l’elaboració</w:t>
      </w:r>
      <w:r w:rsidRPr="00E962A2">
        <w:rPr>
          <w:rFonts w:ascii="LegacySanITCBoo" w:hAnsi="LegacySanITCBoo"/>
          <w:sz w:val="24"/>
          <w:szCs w:val="24"/>
          <w:lang w:val="ca-ES"/>
        </w:rPr>
        <w:t xml:space="preserve"> de la Guia per a l’ús d’un llenguatge no sexista, que ja està elaborada però que està pendent de publicació</w:t>
      </w:r>
      <w:r w:rsidR="009524FD" w:rsidRPr="00E962A2">
        <w:rPr>
          <w:rFonts w:ascii="LegacySanITCBoo" w:hAnsi="LegacySanITCBoo"/>
          <w:sz w:val="24"/>
          <w:szCs w:val="24"/>
          <w:lang w:val="ca-ES"/>
        </w:rPr>
        <w:t>.</w:t>
      </w:r>
    </w:p>
    <w:p w:rsidR="009524FD" w:rsidRPr="00E962A2" w:rsidRDefault="009524FD" w:rsidP="008366BF">
      <w:pPr>
        <w:spacing w:after="0" w:line="240" w:lineRule="auto"/>
        <w:ind w:left="708" w:right="-710"/>
        <w:jc w:val="both"/>
        <w:rPr>
          <w:rFonts w:ascii="LegacySanITCBoo" w:hAnsi="LegacySanITCBoo"/>
          <w:sz w:val="24"/>
          <w:szCs w:val="24"/>
          <w:lang w:val="ca-ES"/>
        </w:rPr>
      </w:pPr>
    </w:p>
    <w:p w:rsidR="00C05894" w:rsidRPr="00E962A2" w:rsidRDefault="00C05894" w:rsidP="008366BF">
      <w:pPr>
        <w:spacing w:after="0" w:line="240" w:lineRule="auto"/>
        <w:ind w:right="-710"/>
        <w:jc w:val="both"/>
        <w:rPr>
          <w:rFonts w:ascii="LegacySanITCBoo" w:hAnsi="LegacySanITCBoo"/>
          <w:sz w:val="24"/>
          <w:szCs w:val="24"/>
          <w:lang w:val="ca-ES"/>
        </w:rPr>
      </w:pPr>
      <w:r w:rsidRPr="00E962A2">
        <w:rPr>
          <w:rFonts w:ascii="LegacySanITCBoo" w:hAnsi="LegacySanITCBoo"/>
          <w:i/>
          <w:sz w:val="24"/>
          <w:szCs w:val="24"/>
          <w:lang w:val="ca-ES"/>
        </w:rPr>
        <w:t>Actuació 2A.2.8.</w:t>
      </w:r>
      <w:r w:rsidRPr="00E962A2">
        <w:rPr>
          <w:rFonts w:ascii="LegacySanITCBoo" w:hAnsi="LegacySanITCBoo"/>
          <w:sz w:val="24"/>
          <w:szCs w:val="24"/>
          <w:lang w:val="ca-ES"/>
        </w:rPr>
        <w:t xml:space="preserve"> </w:t>
      </w:r>
      <w:r w:rsidRPr="00E962A2">
        <w:rPr>
          <w:rFonts w:ascii="LegacySanITCBoo" w:hAnsi="LegacySanITCBoo"/>
          <w:i/>
          <w:sz w:val="24"/>
          <w:szCs w:val="24"/>
          <w:lang w:val="ca-ES"/>
        </w:rPr>
        <w:t xml:space="preserve">Difondre recomanacions i dur a terme accions de sensibilització sobre la importància de l’ús </w:t>
      </w:r>
      <w:r w:rsidR="00E504DC" w:rsidRPr="00E962A2">
        <w:rPr>
          <w:rFonts w:ascii="LegacySanITCBoo" w:hAnsi="LegacySanITCBoo"/>
          <w:i/>
          <w:sz w:val="24"/>
          <w:szCs w:val="24"/>
          <w:lang w:val="ca-ES"/>
        </w:rPr>
        <w:t>d’un</w:t>
      </w:r>
      <w:r w:rsidRPr="00E962A2">
        <w:rPr>
          <w:rFonts w:ascii="LegacySanITCBoo" w:hAnsi="LegacySanITCBoo"/>
          <w:i/>
          <w:sz w:val="24"/>
          <w:szCs w:val="24"/>
          <w:lang w:val="ca-ES"/>
        </w:rPr>
        <w:t xml:space="preserve"> llenguatge no sexista.  </w:t>
      </w:r>
    </w:p>
    <w:p w:rsidR="004F6A49" w:rsidRPr="00E962A2" w:rsidRDefault="00C05894"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Òrgan responsable: </w:t>
      </w:r>
    </w:p>
    <w:p w:rsidR="00C05894" w:rsidRPr="00E962A2" w:rsidRDefault="00C05894"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Departament d’Assessorament Lingüístic</w:t>
      </w:r>
    </w:p>
    <w:p w:rsidR="009524FD" w:rsidRPr="00E962A2" w:rsidRDefault="009524FD"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Indicador: </w:t>
      </w:r>
    </w:p>
    <w:p w:rsidR="009524FD" w:rsidRPr="00E962A2" w:rsidRDefault="009524FD"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Accions de sensibilització sobre el llenguatge no sexista</w:t>
      </w:r>
    </w:p>
    <w:p w:rsidR="00C05894" w:rsidRPr="00E962A2" w:rsidRDefault="00C05894"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Valor </w:t>
      </w:r>
      <w:r w:rsidR="00701FDD" w:rsidRPr="00E962A2">
        <w:rPr>
          <w:rFonts w:ascii="LegacySanITCBoo" w:hAnsi="LegacySanITCBoo"/>
          <w:sz w:val="24"/>
          <w:szCs w:val="24"/>
          <w:lang w:val="ca-ES"/>
        </w:rPr>
        <w:t>de l’</w:t>
      </w:r>
      <w:r w:rsidRPr="00E962A2">
        <w:rPr>
          <w:rFonts w:ascii="LegacySanITCBoo" w:hAnsi="LegacySanITCBoo"/>
          <w:sz w:val="24"/>
          <w:szCs w:val="24"/>
          <w:lang w:val="ca-ES"/>
        </w:rPr>
        <w:t>indicador:</w:t>
      </w:r>
    </w:p>
    <w:p w:rsidR="004F6A49" w:rsidRPr="00E962A2" w:rsidRDefault="00777B57"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El curs El llenguatge igualitari en els documents de l’Administració es va incloure e</w:t>
      </w:r>
      <w:r w:rsidR="00E31381" w:rsidRPr="00E962A2">
        <w:rPr>
          <w:rFonts w:ascii="LegacySanITCBoo" w:hAnsi="LegacySanITCBoo"/>
          <w:sz w:val="24"/>
          <w:szCs w:val="24"/>
          <w:lang w:val="ca-ES"/>
        </w:rPr>
        <w:t>n l'àrea de cursos en matèria d’</w:t>
      </w:r>
      <w:r w:rsidRPr="00E962A2">
        <w:rPr>
          <w:rFonts w:ascii="LegacySanITCBoo" w:hAnsi="LegacySanITCBoo"/>
          <w:sz w:val="24"/>
          <w:szCs w:val="24"/>
          <w:lang w:val="ca-ES"/>
        </w:rPr>
        <w:t>igualtat de gènere i de prevenció de la violència</w:t>
      </w:r>
      <w:r w:rsidR="00E31381" w:rsidRPr="00E962A2">
        <w:rPr>
          <w:rFonts w:ascii="LegacySanITCBoo" w:hAnsi="LegacySanITCBoo"/>
          <w:sz w:val="24"/>
          <w:szCs w:val="24"/>
          <w:lang w:val="ca-ES"/>
        </w:rPr>
        <w:t xml:space="preserve"> de gènere (àrea de gestió de l’</w:t>
      </w:r>
      <w:r w:rsidRPr="00E962A2">
        <w:rPr>
          <w:rFonts w:ascii="LegacySanITCBoo" w:hAnsi="LegacySanITCBoo"/>
          <w:sz w:val="24"/>
          <w:szCs w:val="24"/>
          <w:lang w:val="ca-ES"/>
        </w:rPr>
        <w:t>organitza</w:t>
      </w:r>
      <w:r w:rsidR="00E31381" w:rsidRPr="00E962A2">
        <w:rPr>
          <w:rFonts w:ascii="LegacySanITCBoo" w:hAnsi="LegacySanITCBoo"/>
          <w:sz w:val="24"/>
          <w:szCs w:val="24"/>
          <w:lang w:val="ca-ES"/>
        </w:rPr>
        <w:t>ció) de l’</w:t>
      </w:r>
      <w:r w:rsidRPr="00E962A2">
        <w:rPr>
          <w:rFonts w:ascii="LegacySanITCBoo" w:hAnsi="LegacySanITCBoo"/>
          <w:sz w:val="24"/>
          <w:szCs w:val="24"/>
          <w:lang w:val="ca-ES"/>
        </w:rPr>
        <w:t>EBA</w:t>
      </w:r>
      <w:r w:rsidR="00E31381" w:rsidRPr="00E962A2">
        <w:rPr>
          <w:rFonts w:ascii="LegacySanITCBoo" w:hAnsi="LegacySanITCBoo"/>
          <w:sz w:val="24"/>
          <w:szCs w:val="24"/>
          <w:lang w:val="ca-ES"/>
        </w:rPr>
        <w:t>P. És un curs en línia que té l’</w:t>
      </w:r>
      <w:r w:rsidRPr="00E962A2">
        <w:rPr>
          <w:rFonts w:ascii="LegacySanITCBoo" w:hAnsi="LegacySanITCBoo"/>
          <w:sz w:val="24"/>
          <w:szCs w:val="24"/>
          <w:lang w:val="ca-ES"/>
        </w:rPr>
        <w:t xml:space="preserve">objectiu aconseguir que les persones que el fan aconsegueixin emprar el llenguatge no sexista de manera adequada en els </w:t>
      </w:r>
      <w:r w:rsidR="00E31381" w:rsidRPr="00E962A2">
        <w:rPr>
          <w:rFonts w:ascii="LegacySanITCBoo" w:hAnsi="LegacySanITCBoo"/>
          <w:sz w:val="24"/>
          <w:szCs w:val="24"/>
          <w:lang w:val="ca-ES"/>
        </w:rPr>
        <w:t>documents de l’Administració. S’</w:t>
      </w:r>
      <w:r w:rsidRPr="00E962A2">
        <w:rPr>
          <w:rFonts w:ascii="LegacySanITCBoo" w:hAnsi="LegacySanITCBoo"/>
          <w:sz w:val="24"/>
          <w:szCs w:val="24"/>
          <w:lang w:val="ca-ES"/>
        </w:rPr>
        <w:t>adreç</w:t>
      </w:r>
      <w:r w:rsidR="00E31381" w:rsidRPr="00E962A2">
        <w:rPr>
          <w:rFonts w:ascii="LegacySanITCBoo" w:hAnsi="LegacySanITCBoo"/>
          <w:sz w:val="24"/>
          <w:szCs w:val="24"/>
          <w:lang w:val="ca-ES"/>
        </w:rPr>
        <w:t>a especialment al personal de l’</w:t>
      </w:r>
      <w:r w:rsidRPr="00E962A2">
        <w:rPr>
          <w:rFonts w:ascii="LegacySanITCBoo" w:hAnsi="LegacySanITCBoo"/>
          <w:sz w:val="24"/>
          <w:szCs w:val="24"/>
          <w:lang w:val="ca-ES"/>
        </w:rPr>
        <w:t>IBD, al de premsa i al</w:t>
      </w:r>
      <w:r w:rsidR="00E31381" w:rsidRPr="00E962A2">
        <w:rPr>
          <w:rFonts w:ascii="LegacySanITCBoo" w:hAnsi="LegacySanITCBoo"/>
          <w:sz w:val="24"/>
          <w:szCs w:val="24"/>
          <w:lang w:val="ca-ES"/>
        </w:rPr>
        <w:t>s responsables d’</w:t>
      </w:r>
      <w:r w:rsidRPr="00E962A2">
        <w:rPr>
          <w:rFonts w:ascii="LegacySanITCBoo" w:hAnsi="LegacySanITCBoo"/>
          <w:sz w:val="24"/>
          <w:szCs w:val="24"/>
          <w:lang w:val="ca-ES"/>
        </w:rPr>
        <w:t>igualt</w:t>
      </w:r>
      <w:r w:rsidR="00E31381" w:rsidRPr="00E962A2">
        <w:rPr>
          <w:rFonts w:ascii="LegacySanITCBoo" w:hAnsi="LegacySanITCBoo"/>
          <w:sz w:val="24"/>
          <w:szCs w:val="24"/>
          <w:lang w:val="ca-ES"/>
        </w:rPr>
        <w:t>at de totes les conselleries. L’</w:t>
      </w:r>
      <w:r w:rsidRPr="00E962A2">
        <w:rPr>
          <w:rFonts w:ascii="LegacySanITCBoo" w:hAnsi="LegacySanITCBoo"/>
          <w:sz w:val="24"/>
          <w:szCs w:val="24"/>
          <w:lang w:val="ca-ES"/>
        </w:rPr>
        <w:t>any 2014 hi va haver dues edi</w:t>
      </w:r>
      <w:r w:rsidR="00E31381" w:rsidRPr="00E962A2">
        <w:rPr>
          <w:rFonts w:ascii="LegacySanITCBoo" w:hAnsi="LegacySanITCBoo"/>
          <w:sz w:val="24"/>
          <w:szCs w:val="24"/>
          <w:lang w:val="ca-ES"/>
        </w:rPr>
        <w:t>cions del curs i durant 2015 se’</w:t>
      </w:r>
      <w:r w:rsidRPr="00E962A2">
        <w:rPr>
          <w:rFonts w:ascii="LegacySanITCBoo" w:hAnsi="LegacySanITCBoo"/>
          <w:sz w:val="24"/>
          <w:szCs w:val="24"/>
          <w:lang w:val="ca-ES"/>
        </w:rPr>
        <w:t>n faran dues més</w:t>
      </w:r>
      <w:r w:rsidR="009524FD" w:rsidRPr="00E962A2">
        <w:rPr>
          <w:rFonts w:ascii="LegacySanITCBoo" w:hAnsi="LegacySanITCBoo"/>
          <w:sz w:val="24"/>
          <w:szCs w:val="24"/>
          <w:lang w:val="ca-ES"/>
        </w:rPr>
        <w:t>.</w:t>
      </w:r>
    </w:p>
    <w:p w:rsidR="00C05894" w:rsidRPr="00E962A2" w:rsidRDefault="00C05894" w:rsidP="008366BF">
      <w:pPr>
        <w:spacing w:after="0" w:line="240" w:lineRule="auto"/>
        <w:ind w:right="-710"/>
        <w:jc w:val="both"/>
        <w:rPr>
          <w:rFonts w:ascii="LegacySanITCBoo" w:hAnsi="LegacySanITCBoo"/>
          <w:sz w:val="24"/>
          <w:szCs w:val="24"/>
          <w:lang w:val="ca-ES"/>
        </w:rPr>
      </w:pPr>
    </w:p>
    <w:p w:rsidR="00C05894" w:rsidRPr="00E962A2" w:rsidRDefault="00C05894" w:rsidP="008366BF">
      <w:pPr>
        <w:spacing w:after="0" w:line="240" w:lineRule="auto"/>
        <w:ind w:right="-710"/>
        <w:jc w:val="both"/>
        <w:rPr>
          <w:rFonts w:ascii="LegacySanITCBoo" w:hAnsi="LegacySanITCBoo"/>
          <w:sz w:val="24"/>
          <w:szCs w:val="24"/>
          <w:lang w:val="ca-ES"/>
        </w:rPr>
      </w:pPr>
      <w:r w:rsidRPr="00E962A2">
        <w:rPr>
          <w:rFonts w:ascii="LegacySanITCBoo" w:hAnsi="LegacySanITCBoo"/>
          <w:i/>
          <w:sz w:val="24"/>
          <w:szCs w:val="24"/>
          <w:lang w:val="ca-ES"/>
        </w:rPr>
        <w:t>Actuació 2A.2.9.</w:t>
      </w:r>
      <w:r w:rsidRPr="00E962A2">
        <w:rPr>
          <w:rFonts w:ascii="LegacySanITCBoo" w:hAnsi="LegacySanITCBoo"/>
          <w:sz w:val="24"/>
          <w:szCs w:val="24"/>
          <w:lang w:val="ca-ES"/>
        </w:rPr>
        <w:t xml:space="preserve"> </w:t>
      </w:r>
      <w:r w:rsidRPr="00E962A2">
        <w:rPr>
          <w:rFonts w:ascii="LegacySanITCBoo" w:hAnsi="LegacySanITCBoo"/>
          <w:i/>
          <w:sz w:val="24"/>
          <w:szCs w:val="24"/>
          <w:lang w:val="ca-ES"/>
        </w:rPr>
        <w:t xml:space="preserve">Revisar el manual d’estil d’acord amb la perspectiva de l’ús del llenguatge no sexista o fer, en la secció específicament dedicada a la promoció de la igualtat en la Intranet, un enllaç a guies existents en la matèria. </w:t>
      </w:r>
    </w:p>
    <w:p w:rsidR="004F6A49" w:rsidRPr="00E962A2" w:rsidRDefault="00C05894"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Òrgan responsable: </w:t>
      </w:r>
    </w:p>
    <w:p w:rsidR="00C05894" w:rsidRPr="00E962A2" w:rsidRDefault="00C05894"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Departament d’Assessorament Lingüístic</w:t>
      </w:r>
    </w:p>
    <w:p w:rsidR="009524FD" w:rsidRPr="00E962A2" w:rsidRDefault="009524FD"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Indicador: </w:t>
      </w:r>
    </w:p>
    <w:p w:rsidR="009F6813" w:rsidRPr="00E962A2" w:rsidRDefault="009524FD"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Revisió del manual d’estil </w:t>
      </w:r>
    </w:p>
    <w:p w:rsidR="009524FD" w:rsidRPr="00E962A2" w:rsidRDefault="009F6813"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Enllaços a guies existents per comprovar llenguatge no sexista</w:t>
      </w:r>
    </w:p>
    <w:p w:rsidR="00C05894" w:rsidRPr="00E962A2" w:rsidRDefault="00C05894"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Valor </w:t>
      </w:r>
      <w:r w:rsidR="00701FDD" w:rsidRPr="00E962A2">
        <w:rPr>
          <w:rFonts w:ascii="LegacySanITCBoo" w:hAnsi="LegacySanITCBoo"/>
          <w:sz w:val="24"/>
          <w:szCs w:val="24"/>
          <w:lang w:val="ca-ES"/>
        </w:rPr>
        <w:t>de</w:t>
      </w:r>
      <w:r w:rsidR="00E87D44" w:rsidRPr="00E962A2">
        <w:rPr>
          <w:rFonts w:ascii="LegacySanITCBoo" w:hAnsi="LegacySanITCBoo"/>
          <w:sz w:val="24"/>
          <w:szCs w:val="24"/>
          <w:lang w:val="ca-ES"/>
        </w:rPr>
        <w:t xml:space="preserve">ls </w:t>
      </w:r>
      <w:r w:rsidRPr="00E962A2">
        <w:rPr>
          <w:rFonts w:ascii="LegacySanITCBoo" w:hAnsi="LegacySanITCBoo"/>
          <w:sz w:val="24"/>
          <w:szCs w:val="24"/>
          <w:lang w:val="ca-ES"/>
        </w:rPr>
        <w:t>indicador</w:t>
      </w:r>
      <w:r w:rsidR="00E87D44" w:rsidRPr="00E962A2">
        <w:rPr>
          <w:rFonts w:ascii="LegacySanITCBoo" w:hAnsi="LegacySanITCBoo"/>
          <w:sz w:val="24"/>
          <w:szCs w:val="24"/>
          <w:lang w:val="ca-ES"/>
        </w:rPr>
        <w:t>s</w:t>
      </w:r>
      <w:r w:rsidRPr="00E962A2">
        <w:rPr>
          <w:rFonts w:ascii="LegacySanITCBoo" w:hAnsi="LegacySanITCBoo"/>
          <w:sz w:val="24"/>
          <w:szCs w:val="24"/>
          <w:lang w:val="ca-ES"/>
        </w:rPr>
        <w:t>:</w:t>
      </w:r>
    </w:p>
    <w:p w:rsidR="00C05894" w:rsidRPr="00E962A2" w:rsidRDefault="009F6813"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La revisió del Llibre d’estil s’hauria de fer després d’haver avançat en les altres activitats previstes per promoure l’ús del llenguatge igualitari, perquè l’elaboració de criteris i models de documents permetria que després es puguin incloure els materials que hagin estat més adequats en l’apartat que el Llibre d'estil dedica al llenguatge igualitari</w:t>
      </w:r>
      <w:r w:rsidR="009524FD" w:rsidRPr="00E962A2">
        <w:rPr>
          <w:rFonts w:ascii="LegacySanITCBoo" w:hAnsi="LegacySanITCBoo"/>
          <w:sz w:val="24"/>
          <w:szCs w:val="24"/>
          <w:lang w:val="ca-ES"/>
        </w:rPr>
        <w:t>.</w:t>
      </w:r>
    </w:p>
    <w:p w:rsidR="009F6813" w:rsidRPr="00E962A2" w:rsidRDefault="009F6813" w:rsidP="008366BF">
      <w:pPr>
        <w:spacing w:after="0" w:line="240" w:lineRule="auto"/>
        <w:ind w:left="708" w:right="-710"/>
        <w:jc w:val="both"/>
        <w:rPr>
          <w:rFonts w:ascii="LegacySanITCBoo" w:hAnsi="LegacySanITCBoo"/>
          <w:sz w:val="24"/>
          <w:szCs w:val="24"/>
          <w:lang w:val="ca-ES"/>
        </w:rPr>
      </w:pPr>
    </w:p>
    <w:p w:rsidR="009524FD" w:rsidRPr="00E962A2" w:rsidRDefault="009F6813"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Aquesta activitat també s’ha subordinat a la publicació de la Guia de llenguatge no sexista, que ja està elaborada però que està pendent de publicació</w:t>
      </w:r>
      <w:r w:rsidR="009524FD" w:rsidRPr="00E962A2">
        <w:rPr>
          <w:rFonts w:ascii="LegacySanITCBoo" w:hAnsi="LegacySanITCBoo"/>
          <w:sz w:val="24"/>
          <w:szCs w:val="24"/>
          <w:lang w:val="ca-ES"/>
        </w:rPr>
        <w:t>.</w:t>
      </w:r>
    </w:p>
    <w:p w:rsidR="004F6A49" w:rsidRPr="00E962A2" w:rsidRDefault="004F6A49" w:rsidP="008366BF">
      <w:pPr>
        <w:spacing w:after="0" w:line="240" w:lineRule="auto"/>
        <w:ind w:right="-710"/>
        <w:jc w:val="both"/>
        <w:rPr>
          <w:rFonts w:ascii="LegacySanITCBoo" w:hAnsi="LegacySanITCBoo"/>
          <w:sz w:val="24"/>
          <w:szCs w:val="24"/>
          <w:lang w:val="ca-ES"/>
        </w:rPr>
      </w:pPr>
    </w:p>
    <w:p w:rsidR="00C05894" w:rsidRPr="00E962A2" w:rsidRDefault="00C05894" w:rsidP="008366BF">
      <w:pPr>
        <w:spacing w:after="0" w:line="240" w:lineRule="auto"/>
        <w:ind w:right="-710"/>
        <w:jc w:val="both"/>
        <w:rPr>
          <w:rFonts w:ascii="LegacySanITCBoo" w:hAnsi="LegacySanITCBoo"/>
          <w:i/>
          <w:sz w:val="24"/>
          <w:szCs w:val="24"/>
          <w:lang w:val="ca-ES"/>
        </w:rPr>
      </w:pPr>
      <w:r w:rsidRPr="00E962A2">
        <w:rPr>
          <w:rFonts w:ascii="LegacySanITCBoo" w:hAnsi="LegacySanITCBoo"/>
          <w:i/>
          <w:sz w:val="24"/>
          <w:szCs w:val="24"/>
          <w:lang w:val="ca-ES"/>
        </w:rPr>
        <w:t>Actuació 2A.2.10.</w:t>
      </w:r>
      <w:r w:rsidRPr="00E962A2">
        <w:rPr>
          <w:rFonts w:ascii="LegacySanITCBoo" w:hAnsi="LegacySanITCBoo"/>
          <w:sz w:val="24"/>
          <w:szCs w:val="24"/>
          <w:lang w:val="ca-ES"/>
        </w:rPr>
        <w:t xml:space="preserve"> </w:t>
      </w:r>
      <w:r w:rsidRPr="00E962A2">
        <w:rPr>
          <w:rFonts w:ascii="LegacySanITCBoo" w:hAnsi="LegacySanITCBoo"/>
          <w:i/>
          <w:sz w:val="24"/>
          <w:szCs w:val="24"/>
          <w:lang w:val="ca-ES"/>
        </w:rPr>
        <w:t>Revisar la denominació dels llocs de</w:t>
      </w:r>
      <w:r w:rsidRPr="00E962A2">
        <w:rPr>
          <w:rFonts w:ascii="LegacySanITCBoo" w:hAnsi="LegacySanITCBoo" w:cs="Calibri"/>
          <w:i/>
          <w:sz w:val="24"/>
          <w:szCs w:val="24"/>
          <w:lang w:val="ca-ES"/>
        </w:rPr>
        <w:t xml:space="preserve"> feina per evitar un ús sexista del llenguatge i adaptar les relacions de llocs de feina. Cal incloure-hi les dues fórmules (masculina i femenina) o la neutra i possibilitar que en els documents administratius</w:t>
      </w:r>
      <w:r w:rsidRPr="00E962A2">
        <w:rPr>
          <w:rFonts w:ascii="LegacySanITCBoo" w:hAnsi="LegacySanITCBoo"/>
          <w:i/>
          <w:sz w:val="24"/>
          <w:szCs w:val="24"/>
          <w:lang w:val="ca-ES"/>
        </w:rPr>
        <w:t xml:space="preserve"> s'utilitzi la que correspongui al sexe de la persona que l'ocupa. (vegeu </w:t>
      </w:r>
      <w:r w:rsidR="00655F9F" w:rsidRPr="00E962A2">
        <w:rPr>
          <w:rFonts w:ascii="LegacySanITCBoo" w:hAnsi="LegacySanITCBoo"/>
          <w:i/>
          <w:sz w:val="24"/>
          <w:szCs w:val="24"/>
          <w:lang w:val="ca-ES"/>
        </w:rPr>
        <w:t>l’</w:t>
      </w:r>
      <w:r w:rsidRPr="00E962A2">
        <w:rPr>
          <w:rFonts w:ascii="LegacySanITCBoo" w:hAnsi="LegacySanITCBoo"/>
          <w:i/>
          <w:sz w:val="24"/>
          <w:szCs w:val="24"/>
          <w:lang w:val="ca-ES"/>
        </w:rPr>
        <w:t>eix d’accés i provisió: mesura 3.1.1).</w:t>
      </w:r>
    </w:p>
    <w:p w:rsidR="00C05894" w:rsidRPr="00E962A2" w:rsidRDefault="00C05894" w:rsidP="008366BF">
      <w:pPr>
        <w:spacing w:after="0" w:line="240" w:lineRule="auto"/>
        <w:ind w:right="-710"/>
        <w:jc w:val="both"/>
        <w:rPr>
          <w:rFonts w:ascii="LegacySanITCBoo" w:hAnsi="LegacySanITCBoo"/>
          <w:i/>
          <w:sz w:val="24"/>
          <w:szCs w:val="24"/>
          <w:lang w:val="ca-ES"/>
        </w:rPr>
      </w:pPr>
      <w:r w:rsidRPr="00E962A2">
        <w:rPr>
          <w:rFonts w:ascii="LegacySanITCBoo" w:hAnsi="LegacySanITCBoo"/>
          <w:i/>
          <w:sz w:val="24"/>
          <w:szCs w:val="24"/>
          <w:lang w:val="ca-ES"/>
        </w:rPr>
        <w:tab/>
        <w:t xml:space="preserve">Vegeu </w:t>
      </w:r>
      <w:r w:rsidR="00655F9F" w:rsidRPr="00E962A2">
        <w:rPr>
          <w:rFonts w:ascii="LegacySanITCBoo" w:hAnsi="LegacySanITCBoo"/>
          <w:i/>
          <w:sz w:val="24"/>
          <w:szCs w:val="24"/>
          <w:lang w:val="ca-ES"/>
        </w:rPr>
        <w:t>l’</w:t>
      </w:r>
      <w:r w:rsidRPr="00E962A2">
        <w:rPr>
          <w:rFonts w:ascii="LegacySanITCBoo" w:hAnsi="LegacySanITCBoo"/>
          <w:i/>
          <w:sz w:val="24"/>
          <w:szCs w:val="24"/>
          <w:lang w:val="ca-ES"/>
        </w:rPr>
        <w:t>eix d’accés i provisió: mesura 3.1.1</w:t>
      </w:r>
    </w:p>
    <w:p w:rsidR="00C05894" w:rsidRPr="00E962A2" w:rsidRDefault="00C05894" w:rsidP="008366BF">
      <w:pPr>
        <w:spacing w:after="0" w:line="240" w:lineRule="auto"/>
        <w:ind w:right="-710"/>
        <w:jc w:val="both"/>
        <w:rPr>
          <w:rFonts w:ascii="LegacySanITCBoo" w:hAnsi="LegacySanITCBoo"/>
          <w:sz w:val="24"/>
          <w:szCs w:val="24"/>
          <w:lang w:val="ca-ES"/>
        </w:rPr>
      </w:pPr>
    </w:p>
    <w:p w:rsidR="00C05894" w:rsidRPr="00E962A2" w:rsidRDefault="00C05894" w:rsidP="008366BF">
      <w:pPr>
        <w:spacing w:after="0" w:line="240" w:lineRule="auto"/>
        <w:ind w:right="-710"/>
        <w:jc w:val="both"/>
        <w:rPr>
          <w:rFonts w:ascii="LegacySanITCBoo" w:hAnsi="LegacySanITCBoo"/>
          <w:sz w:val="24"/>
          <w:szCs w:val="24"/>
          <w:lang w:val="ca-ES"/>
        </w:rPr>
      </w:pPr>
      <w:r w:rsidRPr="00E962A2">
        <w:rPr>
          <w:rFonts w:ascii="LegacySanITCBoo" w:hAnsi="LegacySanITCBoo"/>
          <w:i/>
          <w:sz w:val="24"/>
          <w:szCs w:val="24"/>
          <w:lang w:val="ca-ES"/>
        </w:rPr>
        <w:t>Actuació 2A.2.11.</w:t>
      </w:r>
      <w:r w:rsidRPr="00E962A2">
        <w:rPr>
          <w:rFonts w:ascii="LegacySanITCBoo" w:hAnsi="LegacySanITCBoo"/>
          <w:sz w:val="24"/>
          <w:szCs w:val="24"/>
          <w:lang w:val="ca-ES"/>
        </w:rPr>
        <w:t xml:space="preserve"> </w:t>
      </w:r>
      <w:r w:rsidRPr="00E962A2">
        <w:rPr>
          <w:rFonts w:ascii="LegacySanITCBoo" w:hAnsi="LegacySanITCBoo"/>
          <w:i/>
          <w:sz w:val="24"/>
          <w:szCs w:val="24"/>
          <w:lang w:val="ca-ES"/>
        </w:rPr>
        <w:t xml:space="preserve">En les ofertes al SOIB per contractar personal laboral, en les convocatòries de selecció de personal o de promoció interna i en les convocatòries de provisió s'ha d'indicar de manera expressa que </w:t>
      </w:r>
      <w:r w:rsidRPr="00E962A2">
        <w:rPr>
          <w:rFonts w:ascii="LegacySanITCBoo" w:hAnsi="LegacySanITCBoo"/>
          <w:i/>
          <w:sz w:val="24"/>
          <w:szCs w:val="24"/>
          <w:lang w:val="ca-ES"/>
        </w:rPr>
        <w:lastRenderedPageBreak/>
        <w:t xml:space="preserve">l'oferta va adreçada a ambdós sexes i s'ha d’utilitzar un llenguatge genèric o neutre i no sexista. (vegeu </w:t>
      </w:r>
      <w:r w:rsidR="00655F9F" w:rsidRPr="00E962A2">
        <w:rPr>
          <w:rFonts w:ascii="LegacySanITCBoo" w:hAnsi="LegacySanITCBoo"/>
          <w:i/>
          <w:sz w:val="24"/>
          <w:szCs w:val="24"/>
          <w:lang w:val="ca-ES"/>
        </w:rPr>
        <w:t>l’</w:t>
      </w:r>
      <w:r w:rsidRPr="00E962A2">
        <w:rPr>
          <w:rFonts w:ascii="LegacySanITCBoo" w:hAnsi="LegacySanITCBoo"/>
          <w:i/>
          <w:sz w:val="24"/>
          <w:szCs w:val="24"/>
          <w:lang w:val="ca-ES"/>
        </w:rPr>
        <w:t>eix d’accés i provisió: mesura 3.1.2)</w:t>
      </w:r>
      <w:r w:rsidR="00655F9F" w:rsidRPr="00E962A2">
        <w:rPr>
          <w:rFonts w:ascii="LegacySanITCBoo" w:hAnsi="LegacySanITCBoo"/>
          <w:i/>
          <w:sz w:val="24"/>
          <w:szCs w:val="24"/>
          <w:lang w:val="ca-ES"/>
        </w:rPr>
        <w:t>.</w:t>
      </w:r>
    </w:p>
    <w:p w:rsidR="00C05894" w:rsidRPr="00E962A2" w:rsidRDefault="00C05894" w:rsidP="008366BF">
      <w:pPr>
        <w:spacing w:after="0" w:line="240" w:lineRule="auto"/>
        <w:ind w:right="-710"/>
        <w:jc w:val="both"/>
        <w:rPr>
          <w:rFonts w:ascii="LegacySanITCBoo" w:hAnsi="LegacySanITCBoo"/>
          <w:sz w:val="24"/>
          <w:szCs w:val="24"/>
          <w:lang w:val="ca-ES"/>
        </w:rPr>
      </w:pPr>
      <w:r w:rsidRPr="00E962A2">
        <w:rPr>
          <w:rFonts w:ascii="LegacySanITCBoo" w:hAnsi="LegacySanITCBoo"/>
          <w:i/>
          <w:sz w:val="24"/>
          <w:szCs w:val="24"/>
          <w:lang w:val="ca-ES"/>
        </w:rPr>
        <w:tab/>
      </w:r>
    </w:p>
    <w:p w:rsidR="00C05894" w:rsidRPr="00E962A2" w:rsidRDefault="00C05894" w:rsidP="008366BF">
      <w:pPr>
        <w:spacing w:after="0" w:line="240" w:lineRule="auto"/>
        <w:ind w:right="-710"/>
        <w:jc w:val="both"/>
        <w:rPr>
          <w:rFonts w:ascii="LegacySanITCBoo" w:hAnsi="LegacySanITCBoo"/>
          <w:i/>
          <w:sz w:val="24"/>
          <w:szCs w:val="24"/>
          <w:lang w:val="ca-ES"/>
        </w:rPr>
      </w:pPr>
      <w:r w:rsidRPr="00E962A2">
        <w:rPr>
          <w:rFonts w:ascii="LegacySanITCBoo" w:hAnsi="LegacySanITCBoo"/>
          <w:i/>
          <w:sz w:val="24"/>
          <w:szCs w:val="24"/>
          <w:lang w:val="ca-ES"/>
        </w:rPr>
        <w:t>Actuació 2A.2.12.</w:t>
      </w:r>
      <w:r w:rsidRPr="00E962A2">
        <w:rPr>
          <w:rFonts w:ascii="LegacySanITCBoo" w:hAnsi="LegacySanITCBoo"/>
          <w:sz w:val="24"/>
          <w:szCs w:val="24"/>
          <w:lang w:val="ca-ES"/>
        </w:rPr>
        <w:t xml:space="preserve"> </w:t>
      </w:r>
      <w:r w:rsidRPr="00E962A2">
        <w:rPr>
          <w:rFonts w:ascii="LegacySanITCBoo" w:hAnsi="LegacySanITCBoo"/>
          <w:i/>
          <w:sz w:val="24"/>
          <w:szCs w:val="24"/>
          <w:lang w:val="ca-ES"/>
        </w:rPr>
        <w:t>Eliminar dels impresos de sol·licitud i de les entrevistes de selecció qualsevol pregunta de contingut sexista o sobre la vida privada de les persones candidates, i fer únicament preguntes relacionades amb les habilitats per al lloc de feina que s’ofereix. (vegeu eix d’accés i provisió: mesura 3.1.3)</w:t>
      </w:r>
    </w:p>
    <w:p w:rsidR="00C05894" w:rsidRPr="00E962A2" w:rsidRDefault="00C05894" w:rsidP="008366BF">
      <w:pPr>
        <w:spacing w:after="0" w:line="240" w:lineRule="auto"/>
        <w:ind w:right="-710"/>
        <w:jc w:val="both"/>
        <w:rPr>
          <w:rFonts w:ascii="LegacySanITCBoo" w:hAnsi="LegacySanITCBoo"/>
          <w:i/>
          <w:sz w:val="24"/>
          <w:szCs w:val="24"/>
          <w:lang w:val="ca-ES"/>
        </w:rPr>
      </w:pPr>
      <w:r w:rsidRPr="00E962A2">
        <w:rPr>
          <w:rFonts w:ascii="LegacySanITCBoo" w:hAnsi="LegacySanITCBoo"/>
          <w:i/>
          <w:sz w:val="24"/>
          <w:szCs w:val="24"/>
          <w:lang w:val="ca-ES"/>
        </w:rPr>
        <w:tab/>
        <w:t>Vegeu eix d’accés i provisió: mesura 3.1.3</w:t>
      </w:r>
    </w:p>
    <w:p w:rsidR="00C05894" w:rsidRPr="00E962A2" w:rsidRDefault="00C05894" w:rsidP="008366BF">
      <w:pPr>
        <w:spacing w:after="0" w:line="240" w:lineRule="auto"/>
        <w:ind w:right="-710"/>
        <w:jc w:val="both"/>
        <w:rPr>
          <w:rFonts w:ascii="LegacySanITCBoo" w:hAnsi="LegacySanITCBoo"/>
          <w:sz w:val="24"/>
          <w:szCs w:val="24"/>
          <w:lang w:val="ca-ES"/>
        </w:rPr>
      </w:pPr>
    </w:p>
    <w:p w:rsidR="00C05894" w:rsidRPr="00E962A2" w:rsidRDefault="00C05894" w:rsidP="008366BF">
      <w:pPr>
        <w:spacing w:after="0" w:line="240" w:lineRule="auto"/>
        <w:ind w:right="-710"/>
        <w:jc w:val="both"/>
        <w:rPr>
          <w:rFonts w:ascii="LegacySanITCBoo" w:hAnsi="LegacySanITCBoo"/>
          <w:b/>
          <w:sz w:val="24"/>
          <w:szCs w:val="24"/>
          <w:lang w:val="ca-ES"/>
        </w:rPr>
      </w:pPr>
      <w:r w:rsidRPr="00E962A2">
        <w:rPr>
          <w:rFonts w:ascii="LegacySanITCBoo" w:hAnsi="LegacySanITCBoo"/>
          <w:b/>
          <w:sz w:val="24"/>
          <w:szCs w:val="24"/>
          <w:lang w:val="ca-ES"/>
        </w:rPr>
        <w:t xml:space="preserve">Objectiu 2B. ASSETJAMENT SEXUAL </w:t>
      </w:r>
      <w:r w:rsidR="00857AB7" w:rsidRPr="00E962A2">
        <w:rPr>
          <w:rFonts w:ascii="LegacySanITCBoo" w:hAnsi="LegacySanITCBoo"/>
          <w:b/>
          <w:sz w:val="24"/>
          <w:szCs w:val="24"/>
          <w:lang w:val="ca-ES"/>
        </w:rPr>
        <w:t>O</w:t>
      </w:r>
      <w:r w:rsidRPr="00E962A2">
        <w:rPr>
          <w:rFonts w:ascii="LegacySanITCBoo" w:hAnsi="LegacySanITCBoo"/>
          <w:b/>
          <w:sz w:val="24"/>
          <w:szCs w:val="24"/>
          <w:lang w:val="ca-ES"/>
        </w:rPr>
        <w:t xml:space="preserve"> PER RAÓ DE SEXE</w:t>
      </w:r>
    </w:p>
    <w:p w:rsidR="00C05894" w:rsidRPr="00E962A2" w:rsidRDefault="00C05894" w:rsidP="008366BF">
      <w:pPr>
        <w:spacing w:after="0" w:line="240" w:lineRule="auto"/>
        <w:ind w:right="-710"/>
        <w:jc w:val="both"/>
        <w:rPr>
          <w:rFonts w:ascii="LegacySanITCBoo" w:hAnsi="LegacySanITCBoo"/>
          <w:b/>
          <w:sz w:val="24"/>
          <w:szCs w:val="24"/>
          <w:lang w:val="ca-ES"/>
        </w:rPr>
      </w:pPr>
    </w:p>
    <w:p w:rsidR="00C05894" w:rsidRPr="00E962A2" w:rsidRDefault="00C05894" w:rsidP="008366BF">
      <w:pPr>
        <w:spacing w:after="0" w:line="240" w:lineRule="auto"/>
        <w:ind w:right="-710"/>
        <w:jc w:val="both"/>
        <w:rPr>
          <w:rFonts w:ascii="LegacySanITCBoo" w:hAnsi="LegacySanITCBoo"/>
          <w:sz w:val="24"/>
          <w:szCs w:val="24"/>
          <w:lang w:val="ca-ES"/>
        </w:rPr>
      </w:pPr>
      <w:r w:rsidRPr="00E962A2">
        <w:rPr>
          <w:rFonts w:ascii="LegacySanITCBoo" w:hAnsi="LegacySanITCBoo"/>
          <w:b/>
          <w:sz w:val="24"/>
          <w:szCs w:val="24"/>
          <w:lang w:val="ca-ES"/>
        </w:rPr>
        <w:t xml:space="preserve">2B1. </w:t>
      </w:r>
      <w:r w:rsidRPr="00E962A2">
        <w:rPr>
          <w:rFonts w:ascii="LegacySanITCBoo" w:hAnsi="LegacySanITCBoo"/>
          <w:sz w:val="24"/>
          <w:szCs w:val="24"/>
          <w:lang w:val="ca-ES"/>
        </w:rPr>
        <w:t xml:space="preserve">Dur a terme una protecció efectiva </w:t>
      </w:r>
      <w:r w:rsidR="00C823E4" w:rsidRPr="00E962A2">
        <w:rPr>
          <w:rFonts w:ascii="LegacySanITCBoo" w:hAnsi="LegacySanITCBoo"/>
          <w:sz w:val="24"/>
          <w:szCs w:val="24"/>
          <w:lang w:val="ca-ES"/>
        </w:rPr>
        <w:t>davant l’assetjament sexual i l’</w:t>
      </w:r>
      <w:r w:rsidRPr="00E962A2">
        <w:rPr>
          <w:rFonts w:ascii="LegacySanITCBoo" w:hAnsi="LegacySanITCBoo"/>
          <w:sz w:val="24"/>
          <w:szCs w:val="24"/>
          <w:lang w:val="ca-ES"/>
        </w:rPr>
        <w:t>assetjament per raó de gènere</w:t>
      </w:r>
      <w:r w:rsidR="00E14925" w:rsidRPr="00E962A2">
        <w:rPr>
          <w:rFonts w:ascii="LegacySanITCBoo" w:hAnsi="LegacySanITCBoo"/>
          <w:sz w:val="24"/>
          <w:szCs w:val="24"/>
          <w:lang w:val="ca-ES"/>
        </w:rPr>
        <w:t>.</w:t>
      </w:r>
    </w:p>
    <w:p w:rsidR="004F6A49" w:rsidRPr="00E962A2" w:rsidRDefault="004F6A49" w:rsidP="008366BF">
      <w:pPr>
        <w:spacing w:after="0" w:line="240" w:lineRule="auto"/>
        <w:ind w:right="-710"/>
        <w:jc w:val="both"/>
        <w:rPr>
          <w:rFonts w:ascii="LegacySanITCBoo" w:hAnsi="LegacySanITCBoo"/>
          <w:sz w:val="24"/>
          <w:szCs w:val="24"/>
          <w:lang w:val="ca-ES"/>
        </w:rPr>
      </w:pPr>
    </w:p>
    <w:p w:rsidR="00C823E4" w:rsidRPr="00E962A2" w:rsidRDefault="00C05894" w:rsidP="008366BF">
      <w:pPr>
        <w:spacing w:after="0" w:line="240" w:lineRule="auto"/>
        <w:ind w:right="-710"/>
        <w:jc w:val="both"/>
        <w:rPr>
          <w:rFonts w:ascii="LegacySanITCBoo" w:hAnsi="LegacySanITCBoo"/>
          <w:sz w:val="24"/>
          <w:szCs w:val="24"/>
          <w:lang w:val="ca-ES"/>
        </w:rPr>
      </w:pPr>
      <w:r w:rsidRPr="00E962A2">
        <w:rPr>
          <w:rFonts w:ascii="LegacySanITCBoo" w:hAnsi="LegacySanITCBoo"/>
          <w:i/>
          <w:sz w:val="24"/>
          <w:szCs w:val="24"/>
          <w:lang w:val="ca-ES"/>
        </w:rPr>
        <w:t xml:space="preserve">Actuació </w:t>
      </w:r>
      <w:r w:rsidR="00C823E4" w:rsidRPr="00E962A2">
        <w:rPr>
          <w:rFonts w:ascii="LegacySanITCBoo" w:hAnsi="LegacySanITCBoo"/>
          <w:i/>
          <w:sz w:val="24"/>
          <w:szCs w:val="24"/>
          <w:lang w:val="ca-ES"/>
        </w:rPr>
        <w:t>2B.1.1.</w:t>
      </w:r>
      <w:r w:rsidR="00C823E4" w:rsidRPr="00E962A2">
        <w:rPr>
          <w:rFonts w:ascii="LegacySanITCBoo" w:hAnsi="LegacySanITCBoo"/>
          <w:sz w:val="24"/>
          <w:szCs w:val="24"/>
          <w:lang w:val="ca-ES"/>
        </w:rPr>
        <w:t xml:space="preserve"> </w:t>
      </w:r>
      <w:r w:rsidR="00C823E4" w:rsidRPr="00E962A2">
        <w:rPr>
          <w:rFonts w:ascii="LegacySanITCBoo" w:hAnsi="LegacySanITCBoo"/>
          <w:i/>
          <w:sz w:val="24"/>
          <w:szCs w:val="24"/>
          <w:lang w:val="ca-ES"/>
        </w:rPr>
        <w:t xml:space="preserve">L’Administració de la Comunitat Autònoma de les Illes Balears i els seus </w:t>
      </w:r>
      <w:r w:rsidR="00857AB7" w:rsidRPr="00E962A2">
        <w:rPr>
          <w:rFonts w:ascii="LegacySanITCBoo" w:hAnsi="LegacySanITCBoo"/>
          <w:i/>
          <w:sz w:val="24"/>
          <w:szCs w:val="24"/>
          <w:lang w:val="ca-ES"/>
        </w:rPr>
        <w:t xml:space="preserve">ens i </w:t>
      </w:r>
      <w:r w:rsidR="00C823E4" w:rsidRPr="00E962A2">
        <w:rPr>
          <w:rFonts w:ascii="LegacySanITCBoo" w:hAnsi="LegacySanITCBoo"/>
          <w:i/>
          <w:sz w:val="24"/>
          <w:szCs w:val="24"/>
          <w:lang w:val="ca-ES"/>
        </w:rPr>
        <w:t>organismes autònoms han d’adoptar les mesures necessàries perquè hi hagi un entorn laboral lliure d’assetjament sexual i d’assetjament per raó de sexe. En aquest sentit, tenen la consideració de conductes que afecten la salut laboral, per la qual cosa el tractament i la prevenció de l’assetjament s’han d’abordar des d’aquesta perspectiva, sens perjudici de les responsabilitats penals, laborals i civils que se’n derivin.</w:t>
      </w:r>
    </w:p>
    <w:p w:rsidR="004F6A49" w:rsidRPr="00E962A2" w:rsidRDefault="00C823E4"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Òrgan responsable: </w:t>
      </w:r>
    </w:p>
    <w:p w:rsidR="00C823E4" w:rsidRPr="00E962A2" w:rsidRDefault="00C823E4"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Direcció General de Funció Pública, Administracions Públiques i Qualitat dels Serveis</w:t>
      </w:r>
    </w:p>
    <w:p w:rsidR="00900A3C" w:rsidRPr="00E962A2" w:rsidRDefault="00900A3C"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Indicadors: </w:t>
      </w:r>
    </w:p>
    <w:p w:rsidR="00900A3C" w:rsidRPr="00E962A2" w:rsidRDefault="00FE0157"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Nombre d’accions realitzades per prevenir assetjament sexual i per raó de sexe</w:t>
      </w:r>
    </w:p>
    <w:p w:rsidR="00900A3C" w:rsidRPr="00E962A2" w:rsidRDefault="00FE0157"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Elaboració d’un protocol per tractar i prevenir l’assetjament sexual i per raó de sexe</w:t>
      </w:r>
    </w:p>
    <w:p w:rsidR="00C823E4" w:rsidRPr="00E962A2" w:rsidRDefault="00C823E4"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Valor </w:t>
      </w:r>
      <w:r w:rsidR="00701FDD" w:rsidRPr="00E962A2">
        <w:rPr>
          <w:rFonts w:ascii="LegacySanITCBoo" w:hAnsi="LegacySanITCBoo"/>
          <w:sz w:val="24"/>
          <w:szCs w:val="24"/>
          <w:lang w:val="ca-ES"/>
        </w:rPr>
        <w:t>de</w:t>
      </w:r>
      <w:r w:rsidR="00E87D44" w:rsidRPr="00E962A2">
        <w:rPr>
          <w:rFonts w:ascii="LegacySanITCBoo" w:hAnsi="LegacySanITCBoo"/>
          <w:sz w:val="24"/>
          <w:szCs w:val="24"/>
          <w:lang w:val="ca-ES"/>
        </w:rPr>
        <w:t xml:space="preserve">ls </w:t>
      </w:r>
      <w:r w:rsidRPr="00E962A2">
        <w:rPr>
          <w:rFonts w:ascii="LegacySanITCBoo" w:hAnsi="LegacySanITCBoo"/>
          <w:sz w:val="24"/>
          <w:szCs w:val="24"/>
          <w:lang w:val="ca-ES"/>
        </w:rPr>
        <w:t>indicador</w:t>
      </w:r>
      <w:r w:rsidR="00E87D44" w:rsidRPr="00E962A2">
        <w:rPr>
          <w:rFonts w:ascii="LegacySanITCBoo" w:hAnsi="LegacySanITCBoo"/>
          <w:sz w:val="24"/>
          <w:szCs w:val="24"/>
          <w:lang w:val="ca-ES"/>
        </w:rPr>
        <w:t>s</w:t>
      </w:r>
      <w:r w:rsidRPr="00E962A2">
        <w:rPr>
          <w:rFonts w:ascii="LegacySanITCBoo" w:hAnsi="LegacySanITCBoo"/>
          <w:sz w:val="24"/>
          <w:szCs w:val="24"/>
          <w:lang w:val="ca-ES"/>
        </w:rPr>
        <w:t>:</w:t>
      </w:r>
    </w:p>
    <w:p w:rsidR="00900A3C" w:rsidRPr="00E962A2" w:rsidRDefault="00FE0157"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A punt d’aprovació el Protocol, ja té el vistiplau de la Comissió Tècnica per al Seguiment del Pla d’Igualtat</w:t>
      </w:r>
      <w:r w:rsidR="00900A3C" w:rsidRPr="00E962A2">
        <w:rPr>
          <w:rFonts w:ascii="LegacySanITCBoo" w:hAnsi="LegacySanITCBoo"/>
          <w:sz w:val="24"/>
          <w:szCs w:val="24"/>
          <w:lang w:val="ca-ES"/>
        </w:rPr>
        <w:t>.</w:t>
      </w:r>
    </w:p>
    <w:p w:rsidR="00C823E4" w:rsidRPr="00E962A2" w:rsidRDefault="00C823E4" w:rsidP="008366BF">
      <w:pPr>
        <w:spacing w:after="0" w:line="240" w:lineRule="auto"/>
        <w:ind w:right="-710"/>
        <w:jc w:val="both"/>
        <w:rPr>
          <w:rFonts w:ascii="LegacySanITCBoo" w:hAnsi="LegacySanITCBoo"/>
          <w:sz w:val="24"/>
          <w:szCs w:val="24"/>
          <w:lang w:val="ca-ES"/>
        </w:rPr>
      </w:pPr>
    </w:p>
    <w:p w:rsidR="00C823E4" w:rsidRPr="00921B05" w:rsidRDefault="00C823E4" w:rsidP="008366BF">
      <w:pPr>
        <w:spacing w:after="0" w:line="240" w:lineRule="auto"/>
        <w:ind w:right="-710"/>
        <w:jc w:val="both"/>
        <w:rPr>
          <w:rFonts w:ascii="LegacySanITCBoo" w:hAnsi="LegacySanITCBoo"/>
          <w:i/>
          <w:sz w:val="24"/>
          <w:szCs w:val="24"/>
          <w:lang w:val="ca-ES"/>
        </w:rPr>
      </w:pPr>
      <w:r w:rsidRPr="00E962A2">
        <w:rPr>
          <w:rFonts w:ascii="LegacySanITCBoo" w:hAnsi="LegacySanITCBoo"/>
          <w:i/>
          <w:sz w:val="24"/>
          <w:szCs w:val="24"/>
          <w:lang w:val="ca-ES"/>
        </w:rPr>
        <w:t>Actuació 2B.1.2.</w:t>
      </w:r>
      <w:r w:rsidRPr="00E962A2">
        <w:rPr>
          <w:rFonts w:ascii="LegacySanITCBoo" w:hAnsi="LegacySanITCBoo"/>
          <w:sz w:val="24"/>
          <w:szCs w:val="24"/>
          <w:lang w:val="ca-ES"/>
        </w:rPr>
        <w:t xml:space="preserve"> </w:t>
      </w:r>
      <w:r w:rsidRPr="00921B05">
        <w:rPr>
          <w:rFonts w:ascii="LegacySanITCBoo" w:hAnsi="LegacySanITCBoo"/>
          <w:i/>
          <w:sz w:val="24"/>
          <w:szCs w:val="24"/>
          <w:lang w:val="ca-ES"/>
        </w:rPr>
        <w:t>S’han d’establir mesures com ara l’elaboració i la difusió de codis de bones pràctiques (en matèria d’igualtat) i la realització de campanyes informatives o accions de formació.</w:t>
      </w:r>
    </w:p>
    <w:p w:rsidR="004F6A49" w:rsidRPr="00E962A2" w:rsidRDefault="00C823E4"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Òrgan responsable: </w:t>
      </w:r>
    </w:p>
    <w:p w:rsidR="004F6A49" w:rsidRPr="00E962A2" w:rsidRDefault="00C823E4"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Direcció General de Funció Pública, Administracions Públiques i Qualitat dels Serveis</w:t>
      </w:r>
      <w:r w:rsidR="004F6A49" w:rsidRPr="00E962A2">
        <w:rPr>
          <w:rFonts w:ascii="LegacySanITCBoo" w:hAnsi="LegacySanITCBoo"/>
          <w:sz w:val="24"/>
          <w:szCs w:val="24"/>
          <w:lang w:val="ca-ES"/>
        </w:rPr>
        <w:t xml:space="preserve"> </w:t>
      </w:r>
    </w:p>
    <w:p w:rsidR="00C823E4" w:rsidRPr="00E962A2" w:rsidRDefault="00C823E4"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IBDONA</w:t>
      </w:r>
    </w:p>
    <w:p w:rsidR="008545D7" w:rsidRPr="00E962A2" w:rsidRDefault="008545D7"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Indicadors: </w:t>
      </w:r>
    </w:p>
    <w:p w:rsidR="008545D7" w:rsidRPr="00E962A2" w:rsidRDefault="00172816"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Elaboració d’un codi de bones pràctiques en matèria d’igualtat</w:t>
      </w:r>
    </w:p>
    <w:p w:rsidR="008545D7" w:rsidRPr="00E962A2" w:rsidRDefault="0065265A"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Difusió del codi de bones pràctiques en matèria d’igualtat</w:t>
      </w:r>
    </w:p>
    <w:p w:rsidR="00C823E4" w:rsidRPr="00E962A2" w:rsidRDefault="00C823E4"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Valor </w:t>
      </w:r>
      <w:r w:rsidR="00701FDD" w:rsidRPr="00E962A2">
        <w:rPr>
          <w:rFonts w:ascii="LegacySanITCBoo" w:hAnsi="LegacySanITCBoo"/>
          <w:sz w:val="24"/>
          <w:szCs w:val="24"/>
          <w:lang w:val="ca-ES"/>
        </w:rPr>
        <w:t>de l’</w:t>
      </w:r>
      <w:r w:rsidRPr="00E962A2">
        <w:rPr>
          <w:rFonts w:ascii="LegacySanITCBoo" w:hAnsi="LegacySanITCBoo"/>
          <w:sz w:val="24"/>
          <w:szCs w:val="24"/>
          <w:lang w:val="ca-ES"/>
        </w:rPr>
        <w:t>indicador:</w:t>
      </w:r>
    </w:p>
    <w:p w:rsidR="003F350E" w:rsidRPr="00E962A2" w:rsidRDefault="00B24DC4" w:rsidP="003F350E">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L’Ibdona informa que ja disposa d’</w:t>
      </w:r>
      <w:r w:rsidR="008545D7" w:rsidRPr="00E962A2">
        <w:rPr>
          <w:rFonts w:ascii="LegacySanITCBoo" w:hAnsi="LegacySanITCBoo"/>
          <w:sz w:val="24"/>
          <w:szCs w:val="24"/>
          <w:lang w:val="ca-ES"/>
        </w:rPr>
        <w:t xml:space="preserve">un material i </w:t>
      </w:r>
      <w:r w:rsidR="00DE546E" w:rsidRPr="00E962A2">
        <w:rPr>
          <w:rFonts w:ascii="LegacySanITCBoo" w:hAnsi="LegacySanITCBoo"/>
          <w:sz w:val="24"/>
          <w:szCs w:val="24"/>
          <w:lang w:val="ca-ES"/>
        </w:rPr>
        <w:t xml:space="preserve">de </w:t>
      </w:r>
      <w:r w:rsidR="008545D7" w:rsidRPr="00E962A2">
        <w:rPr>
          <w:rFonts w:ascii="LegacySanITCBoo" w:hAnsi="LegacySanITCBoo"/>
          <w:sz w:val="24"/>
          <w:szCs w:val="24"/>
          <w:lang w:val="ca-ES"/>
        </w:rPr>
        <w:t xml:space="preserve">recomanacions generals sobre aquest tema. La difusió es </w:t>
      </w:r>
      <w:r w:rsidR="003F350E" w:rsidRPr="00E962A2">
        <w:rPr>
          <w:rFonts w:ascii="LegacySanITCBoo" w:hAnsi="LegacySanITCBoo"/>
          <w:sz w:val="24"/>
          <w:szCs w:val="24"/>
          <w:lang w:val="ca-ES"/>
        </w:rPr>
        <w:t>fa</w:t>
      </w:r>
      <w:r w:rsidRPr="00E962A2">
        <w:rPr>
          <w:rFonts w:ascii="LegacySanITCBoo" w:hAnsi="LegacySanITCBoo"/>
          <w:sz w:val="24"/>
          <w:szCs w:val="24"/>
          <w:lang w:val="ca-ES"/>
        </w:rPr>
        <w:t xml:space="preserve"> a través de la web de l’</w:t>
      </w:r>
      <w:r w:rsidR="008545D7" w:rsidRPr="00E962A2">
        <w:rPr>
          <w:rFonts w:ascii="LegacySanITCBoo" w:hAnsi="LegacySanITCBoo"/>
          <w:sz w:val="24"/>
          <w:szCs w:val="24"/>
          <w:lang w:val="ca-ES"/>
        </w:rPr>
        <w:t xml:space="preserve">Ibdona </w:t>
      </w:r>
      <w:r w:rsidRPr="00E962A2">
        <w:rPr>
          <w:rFonts w:ascii="LegacySanITCBoo" w:hAnsi="LegacySanITCBoo"/>
          <w:sz w:val="24"/>
          <w:szCs w:val="24"/>
          <w:lang w:val="ca-ES"/>
        </w:rPr>
        <w:t>amb la col·laboració de l’</w:t>
      </w:r>
      <w:r w:rsidR="008545D7" w:rsidRPr="00E962A2">
        <w:rPr>
          <w:rFonts w:ascii="LegacySanITCBoo" w:hAnsi="LegacySanITCBoo"/>
          <w:sz w:val="24"/>
          <w:szCs w:val="24"/>
          <w:lang w:val="ca-ES"/>
        </w:rPr>
        <w:t>àrea de Funció Pública.</w:t>
      </w:r>
    </w:p>
    <w:p w:rsidR="004F6A49" w:rsidRPr="00E962A2" w:rsidRDefault="003F350E"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http://www.caib.es/sacmicrofront/index.do?lang=ca&amp;mkey=M205</w:t>
      </w:r>
    </w:p>
    <w:p w:rsidR="00C823E4" w:rsidRPr="00E962A2" w:rsidRDefault="00C823E4" w:rsidP="008366BF">
      <w:pPr>
        <w:spacing w:after="0" w:line="240" w:lineRule="auto"/>
        <w:ind w:right="-710"/>
        <w:jc w:val="both"/>
        <w:rPr>
          <w:rFonts w:ascii="LegacySanITCBoo" w:hAnsi="LegacySanITCBoo"/>
          <w:sz w:val="24"/>
          <w:szCs w:val="24"/>
          <w:lang w:val="ca-ES"/>
        </w:rPr>
      </w:pPr>
    </w:p>
    <w:p w:rsidR="00C823E4" w:rsidRPr="00E962A2" w:rsidRDefault="00C823E4" w:rsidP="008366BF">
      <w:pPr>
        <w:spacing w:after="0" w:line="240" w:lineRule="auto"/>
        <w:ind w:right="-710"/>
        <w:jc w:val="both"/>
        <w:rPr>
          <w:rFonts w:ascii="LegacySanITCBoo" w:hAnsi="LegacySanITCBoo"/>
          <w:sz w:val="24"/>
          <w:szCs w:val="24"/>
          <w:lang w:val="ca-ES"/>
        </w:rPr>
      </w:pPr>
      <w:r w:rsidRPr="00E962A2">
        <w:rPr>
          <w:rFonts w:ascii="LegacySanITCBoo" w:hAnsi="LegacySanITCBoo"/>
          <w:i/>
          <w:sz w:val="24"/>
          <w:szCs w:val="24"/>
          <w:lang w:val="ca-ES"/>
        </w:rPr>
        <w:t>Actuació 2B.1.3. Tant en l’Administració de la Comunitat Autònoma de les Illes Balears com en cadascun dels organismes autònoms o ens que es troben en l’àmbit d’aplicació d’aquest Pla, s’han d’arbitrar els protocols corresponents d’actuació amb les mesures de prevenció i protecció necessàries davant situacions d’assetjament sexual i assetjament per raó de sexe, amb la finalitat de garantir la promptitud i la confidencialitat en la tramitació de les denúncies i l’impuls de les mesures cautelars.</w:t>
      </w:r>
    </w:p>
    <w:p w:rsidR="004F6A49" w:rsidRPr="00E962A2" w:rsidRDefault="00C823E4"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lastRenderedPageBreak/>
        <w:t xml:space="preserve">Òrgan responsable: </w:t>
      </w:r>
    </w:p>
    <w:p w:rsidR="00C823E4" w:rsidRPr="00E962A2" w:rsidRDefault="00C823E4"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Direcció General de Funció Pública, Administracions Públiques i Qualitat dels Serveis</w:t>
      </w:r>
    </w:p>
    <w:p w:rsidR="008545D7" w:rsidRPr="00E962A2" w:rsidRDefault="008545D7"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Indicador: </w:t>
      </w:r>
    </w:p>
    <w:p w:rsidR="008545D7" w:rsidRPr="00E962A2" w:rsidRDefault="00CC6A7E"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Aprovació del Protocol per tractar i prevenir l'’assetjament sexual i per raó de sexe</w:t>
      </w:r>
    </w:p>
    <w:p w:rsidR="00C823E4" w:rsidRPr="00E962A2" w:rsidRDefault="00C823E4"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Valor </w:t>
      </w:r>
      <w:r w:rsidR="00701FDD" w:rsidRPr="00E962A2">
        <w:rPr>
          <w:rFonts w:ascii="LegacySanITCBoo" w:hAnsi="LegacySanITCBoo"/>
          <w:sz w:val="24"/>
          <w:szCs w:val="24"/>
          <w:lang w:val="ca-ES"/>
        </w:rPr>
        <w:t>de l’</w:t>
      </w:r>
      <w:r w:rsidRPr="00E962A2">
        <w:rPr>
          <w:rFonts w:ascii="LegacySanITCBoo" w:hAnsi="LegacySanITCBoo"/>
          <w:sz w:val="24"/>
          <w:szCs w:val="24"/>
          <w:lang w:val="ca-ES"/>
        </w:rPr>
        <w:t>indicador:</w:t>
      </w:r>
    </w:p>
    <w:p w:rsidR="00C05894" w:rsidRPr="00E962A2" w:rsidRDefault="0026322B"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A punt d’aprovació, ja té el vistiplau de la Comissió Tècnica per al Seguiment del Pla d’Igualtat</w:t>
      </w:r>
      <w:r w:rsidR="005622BA" w:rsidRPr="00E962A2">
        <w:rPr>
          <w:rFonts w:ascii="LegacySanITCBoo" w:hAnsi="LegacySanITCBoo"/>
          <w:sz w:val="24"/>
          <w:szCs w:val="24"/>
          <w:lang w:val="ca-ES"/>
        </w:rPr>
        <w:t>.</w:t>
      </w:r>
    </w:p>
    <w:p w:rsidR="004F6A49" w:rsidRPr="00E962A2" w:rsidRDefault="004F6A49" w:rsidP="008366BF">
      <w:pPr>
        <w:spacing w:after="0" w:line="240" w:lineRule="auto"/>
        <w:ind w:right="-710"/>
        <w:jc w:val="both"/>
        <w:rPr>
          <w:rFonts w:ascii="LegacySanITCBoo" w:hAnsi="LegacySanITCBoo"/>
          <w:sz w:val="24"/>
          <w:szCs w:val="24"/>
          <w:lang w:val="ca-ES"/>
        </w:rPr>
      </w:pPr>
    </w:p>
    <w:p w:rsidR="00C823E4" w:rsidRPr="00E962A2" w:rsidRDefault="00C823E4" w:rsidP="008366BF">
      <w:pPr>
        <w:spacing w:after="0" w:line="240" w:lineRule="auto"/>
        <w:ind w:right="-710"/>
        <w:jc w:val="both"/>
        <w:rPr>
          <w:rFonts w:ascii="LegacySanITCBoo" w:hAnsi="LegacySanITCBoo"/>
          <w:i/>
          <w:sz w:val="24"/>
          <w:szCs w:val="24"/>
          <w:lang w:val="ca-ES"/>
        </w:rPr>
      </w:pPr>
      <w:r w:rsidRPr="00E962A2">
        <w:rPr>
          <w:rFonts w:ascii="LegacySanITCBoo" w:hAnsi="LegacySanITCBoo"/>
          <w:i/>
          <w:sz w:val="24"/>
          <w:szCs w:val="24"/>
          <w:lang w:val="ca-ES"/>
        </w:rPr>
        <w:t>Actuació 2B.1.4.</w:t>
      </w:r>
      <w:r w:rsidRPr="00E962A2">
        <w:rPr>
          <w:rFonts w:ascii="LegacySanITCBoo" w:hAnsi="LegacySanITCBoo"/>
          <w:sz w:val="24"/>
          <w:szCs w:val="24"/>
          <w:lang w:val="ca-ES"/>
        </w:rPr>
        <w:t xml:space="preserve"> </w:t>
      </w:r>
      <w:r w:rsidRPr="00E962A2">
        <w:rPr>
          <w:rFonts w:ascii="LegacySanITCBoo" w:hAnsi="LegacySanITCBoo"/>
          <w:i/>
          <w:sz w:val="24"/>
          <w:szCs w:val="24"/>
          <w:lang w:val="ca-ES"/>
        </w:rPr>
        <w:t>Una vegada que l’Administració o l’ens hagi aprovat el protocol, se n’ha de fer la màxima difusió entre el personal al qual afecta.</w:t>
      </w:r>
    </w:p>
    <w:p w:rsidR="004F6A49" w:rsidRPr="00E962A2" w:rsidRDefault="00C823E4"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Òrgan responsable: </w:t>
      </w:r>
    </w:p>
    <w:p w:rsidR="00C823E4" w:rsidRPr="00E962A2" w:rsidRDefault="00C823E4"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Direcció General de Funció Pública, Administracions Públiques i Qualitat dels Serveis</w:t>
      </w:r>
    </w:p>
    <w:p w:rsidR="008545D7" w:rsidRPr="00E962A2" w:rsidRDefault="008545D7"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Indicadors: </w:t>
      </w:r>
    </w:p>
    <w:p w:rsidR="008545D7" w:rsidRPr="00E962A2" w:rsidRDefault="004540A8"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Nombre de difusions fetes del Protocol per tractar i prevenir l’assetjament sexual i per raó de sexe</w:t>
      </w:r>
    </w:p>
    <w:p w:rsidR="00C823E4" w:rsidRPr="00E962A2" w:rsidRDefault="00C823E4"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Valor </w:t>
      </w:r>
      <w:r w:rsidR="00E87D44" w:rsidRPr="00E962A2">
        <w:rPr>
          <w:rFonts w:ascii="LegacySanITCBoo" w:hAnsi="LegacySanITCBoo"/>
          <w:sz w:val="24"/>
          <w:szCs w:val="24"/>
          <w:lang w:val="ca-ES"/>
        </w:rPr>
        <w:t>de l’</w:t>
      </w:r>
      <w:r w:rsidRPr="00E962A2">
        <w:rPr>
          <w:rFonts w:ascii="LegacySanITCBoo" w:hAnsi="LegacySanITCBoo"/>
          <w:sz w:val="24"/>
          <w:szCs w:val="24"/>
          <w:lang w:val="ca-ES"/>
        </w:rPr>
        <w:t>indicador:</w:t>
      </w:r>
    </w:p>
    <w:p w:rsidR="00C823E4" w:rsidRPr="00E962A2" w:rsidRDefault="004540A8"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A desenvolupar una vegada aprovat el Protocol</w:t>
      </w:r>
      <w:r w:rsidR="008545D7" w:rsidRPr="00E962A2">
        <w:rPr>
          <w:rFonts w:ascii="LegacySanITCBoo" w:hAnsi="LegacySanITCBoo"/>
          <w:sz w:val="24"/>
          <w:szCs w:val="24"/>
          <w:lang w:val="ca-ES"/>
        </w:rPr>
        <w:t>.</w:t>
      </w:r>
    </w:p>
    <w:p w:rsidR="004F6A49" w:rsidRPr="00E962A2" w:rsidRDefault="004F6A49" w:rsidP="008366BF">
      <w:pPr>
        <w:spacing w:after="0" w:line="240" w:lineRule="auto"/>
        <w:ind w:right="-710"/>
        <w:jc w:val="both"/>
        <w:rPr>
          <w:rFonts w:ascii="LegacySanITCBoo" w:hAnsi="LegacySanITCBoo"/>
          <w:sz w:val="24"/>
          <w:szCs w:val="24"/>
          <w:lang w:val="ca-ES"/>
        </w:rPr>
      </w:pPr>
    </w:p>
    <w:p w:rsidR="00C823E4" w:rsidRPr="00E962A2" w:rsidRDefault="00C823E4" w:rsidP="008366BF">
      <w:pPr>
        <w:spacing w:after="0" w:line="240" w:lineRule="auto"/>
        <w:ind w:right="-710"/>
        <w:jc w:val="both"/>
        <w:rPr>
          <w:rFonts w:ascii="LegacySanITCBoo" w:hAnsi="LegacySanITCBoo"/>
          <w:i/>
          <w:sz w:val="24"/>
          <w:szCs w:val="24"/>
          <w:lang w:val="ca-ES"/>
        </w:rPr>
      </w:pPr>
      <w:r w:rsidRPr="00E962A2">
        <w:rPr>
          <w:rFonts w:ascii="LegacySanITCBoo" w:hAnsi="LegacySanITCBoo"/>
          <w:i/>
          <w:sz w:val="24"/>
          <w:szCs w:val="24"/>
          <w:lang w:val="ca-ES"/>
        </w:rPr>
        <w:t>Actuació 2B.1.5.</w:t>
      </w:r>
      <w:r w:rsidRPr="00E962A2">
        <w:rPr>
          <w:rFonts w:ascii="LegacySanITCBoo" w:hAnsi="LegacySanITCBoo"/>
          <w:sz w:val="24"/>
          <w:szCs w:val="24"/>
          <w:lang w:val="ca-ES"/>
        </w:rPr>
        <w:t xml:space="preserve"> </w:t>
      </w:r>
      <w:r w:rsidRPr="00E962A2">
        <w:rPr>
          <w:rFonts w:ascii="LegacySanITCBoo" w:hAnsi="LegacySanITCBoo"/>
          <w:i/>
          <w:sz w:val="24"/>
          <w:szCs w:val="24"/>
          <w:lang w:val="ca-ES"/>
        </w:rPr>
        <w:t xml:space="preserve">En els cursos selectius i en el material de benvinguda, quan n’hi hagi, s'ha d'incloure un mòdul en matèria d'igualtat entre dones i homes i sobre violència de gènere, en què s’informi del Pla d’Igualtat, de la secció de la pàgina web creada i del protocol per </w:t>
      </w:r>
      <w:r w:rsidR="003931DB" w:rsidRPr="00E962A2">
        <w:rPr>
          <w:rFonts w:ascii="LegacySanITCBoo" w:hAnsi="LegacySanITCBoo"/>
          <w:i/>
          <w:sz w:val="24"/>
          <w:szCs w:val="24"/>
          <w:lang w:val="ca-ES"/>
        </w:rPr>
        <w:t>prevenir</w:t>
      </w:r>
      <w:r w:rsidRPr="00E962A2">
        <w:rPr>
          <w:rFonts w:ascii="LegacySanITCBoo" w:hAnsi="LegacySanITCBoo"/>
          <w:i/>
          <w:sz w:val="24"/>
          <w:szCs w:val="24"/>
          <w:lang w:val="ca-ES"/>
        </w:rPr>
        <w:t xml:space="preserve"> l’assetjament sexual i per raó de sexe. (vegeu </w:t>
      </w:r>
      <w:r w:rsidR="003931DB" w:rsidRPr="00E962A2">
        <w:rPr>
          <w:rFonts w:ascii="LegacySanITCBoo" w:hAnsi="LegacySanITCBoo"/>
          <w:i/>
          <w:sz w:val="24"/>
          <w:szCs w:val="24"/>
          <w:lang w:val="ca-ES"/>
        </w:rPr>
        <w:t>l’</w:t>
      </w:r>
      <w:r w:rsidRPr="00E962A2">
        <w:rPr>
          <w:rFonts w:ascii="LegacySanITCBoo" w:hAnsi="LegacySanITCBoo"/>
          <w:i/>
          <w:sz w:val="24"/>
          <w:szCs w:val="24"/>
          <w:lang w:val="ca-ES"/>
        </w:rPr>
        <w:t>eix cultura organitzativa; mesura 1.2.5).</w:t>
      </w:r>
    </w:p>
    <w:p w:rsidR="00C823E4" w:rsidRPr="00E962A2" w:rsidRDefault="00C823E4" w:rsidP="008366BF">
      <w:pPr>
        <w:spacing w:after="0" w:line="240" w:lineRule="auto"/>
        <w:ind w:right="-710"/>
        <w:jc w:val="both"/>
        <w:rPr>
          <w:rFonts w:ascii="LegacySanITCBoo" w:hAnsi="LegacySanITCBoo"/>
          <w:i/>
          <w:sz w:val="24"/>
          <w:szCs w:val="24"/>
          <w:lang w:val="ca-ES"/>
        </w:rPr>
      </w:pPr>
      <w:r w:rsidRPr="00E962A2">
        <w:rPr>
          <w:rFonts w:ascii="LegacySanITCBoo" w:hAnsi="LegacySanITCBoo"/>
          <w:i/>
          <w:sz w:val="24"/>
          <w:szCs w:val="24"/>
          <w:lang w:val="ca-ES"/>
        </w:rPr>
        <w:tab/>
        <w:t xml:space="preserve">Vegeu </w:t>
      </w:r>
      <w:r w:rsidR="003931DB" w:rsidRPr="00E962A2">
        <w:rPr>
          <w:rFonts w:ascii="LegacySanITCBoo" w:hAnsi="LegacySanITCBoo"/>
          <w:i/>
          <w:sz w:val="24"/>
          <w:szCs w:val="24"/>
          <w:lang w:val="ca-ES"/>
        </w:rPr>
        <w:t>l’</w:t>
      </w:r>
      <w:r w:rsidRPr="00E962A2">
        <w:rPr>
          <w:rFonts w:ascii="LegacySanITCBoo" w:hAnsi="LegacySanITCBoo"/>
          <w:i/>
          <w:sz w:val="24"/>
          <w:szCs w:val="24"/>
          <w:lang w:val="ca-ES"/>
        </w:rPr>
        <w:t>eix cultura organitzativa; mesura 1.2.5</w:t>
      </w:r>
    </w:p>
    <w:p w:rsidR="00C823E4" w:rsidRPr="00E962A2" w:rsidRDefault="00C823E4" w:rsidP="008366BF">
      <w:pPr>
        <w:spacing w:after="0" w:line="240" w:lineRule="auto"/>
        <w:ind w:right="-710"/>
        <w:jc w:val="both"/>
        <w:rPr>
          <w:rFonts w:ascii="LegacySanITCBoo" w:hAnsi="LegacySanITCBoo"/>
          <w:sz w:val="24"/>
          <w:szCs w:val="24"/>
          <w:lang w:val="ca-ES"/>
        </w:rPr>
      </w:pPr>
    </w:p>
    <w:p w:rsidR="00C823E4" w:rsidRPr="00E962A2" w:rsidRDefault="00C823E4" w:rsidP="008366BF">
      <w:pPr>
        <w:spacing w:after="0" w:line="240" w:lineRule="auto"/>
        <w:ind w:right="-710"/>
        <w:jc w:val="both"/>
        <w:rPr>
          <w:rFonts w:ascii="LegacySanITCBoo" w:hAnsi="LegacySanITCBoo"/>
          <w:b/>
          <w:sz w:val="24"/>
          <w:szCs w:val="24"/>
          <w:lang w:val="ca-ES"/>
        </w:rPr>
      </w:pPr>
      <w:r w:rsidRPr="00E962A2">
        <w:rPr>
          <w:rFonts w:ascii="LegacySanITCBoo" w:hAnsi="LegacySanITCBoo"/>
          <w:b/>
          <w:sz w:val="24"/>
          <w:szCs w:val="24"/>
          <w:lang w:val="ca-ES"/>
        </w:rPr>
        <w:t>EIX 3. ACCÉS I PROMOCIÓ</w:t>
      </w:r>
    </w:p>
    <w:p w:rsidR="004F6A49" w:rsidRPr="00E962A2" w:rsidRDefault="004F6A49" w:rsidP="008366BF">
      <w:pPr>
        <w:spacing w:after="0" w:line="240" w:lineRule="auto"/>
        <w:ind w:right="-710"/>
        <w:jc w:val="both"/>
        <w:rPr>
          <w:rFonts w:ascii="LegacySanITCBoo" w:hAnsi="LegacySanITCBoo"/>
          <w:b/>
          <w:sz w:val="24"/>
          <w:szCs w:val="24"/>
          <w:lang w:val="ca-ES"/>
        </w:rPr>
      </w:pPr>
    </w:p>
    <w:p w:rsidR="00C823E4" w:rsidRPr="00E962A2" w:rsidRDefault="00C823E4" w:rsidP="008366BF">
      <w:pPr>
        <w:spacing w:after="0" w:line="240" w:lineRule="auto"/>
        <w:ind w:right="-710"/>
        <w:jc w:val="both"/>
        <w:rPr>
          <w:rFonts w:ascii="LegacySanITCBoo" w:hAnsi="LegacySanITCBoo"/>
          <w:sz w:val="24"/>
          <w:szCs w:val="24"/>
          <w:lang w:val="ca-ES"/>
        </w:rPr>
      </w:pPr>
      <w:r w:rsidRPr="00E962A2">
        <w:rPr>
          <w:rFonts w:ascii="LegacySanITCBoo" w:hAnsi="LegacySanITCBoo"/>
          <w:b/>
          <w:sz w:val="24"/>
          <w:szCs w:val="24"/>
          <w:lang w:val="ca-ES"/>
        </w:rPr>
        <w:t xml:space="preserve">Objectiu 3.1. </w:t>
      </w:r>
      <w:r w:rsidRPr="00E962A2">
        <w:rPr>
          <w:rFonts w:ascii="LegacySanITCBoo" w:hAnsi="LegacySanITCBoo"/>
          <w:sz w:val="24"/>
          <w:szCs w:val="24"/>
          <w:lang w:val="ca-ES"/>
        </w:rPr>
        <w:t>Garantir la visibilitat de les dones i la no-discriminació en l’accés a l’ocupació pública, en la provisió i en la promoció.</w:t>
      </w:r>
    </w:p>
    <w:p w:rsidR="004F6A49" w:rsidRPr="00E962A2" w:rsidRDefault="004F6A49" w:rsidP="008366BF">
      <w:pPr>
        <w:spacing w:after="0" w:line="240" w:lineRule="auto"/>
        <w:ind w:right="-710"/>
        <w:jc w:val="both"/>
        <w:rPr>
          <w:rFonts w:ascii="LegacySanITCBoo" w:hAnsi="LegacySanITCBoo"/>
          <w:sz w:val="24"/>
          <w:szCs w:val="24"/>
          <w:lang w:val="ca-ES"/>
        </w:rPr>
      </w:pPr>
    </w:p>
    <w:p w:rsidR="00C823E4" w:rsidRPr="00E962A2" w:rsidRDefault="00C823E4" w:rsidP="008366BF">
      <w:pPr>
        <w:spacing w:after="0" w:line="240" w:lineRule="auto"/>
        <w:ind w:right="-710"/>
        <w:jc w:val="both"/>
        <w:rPr>
          <w:rFonts w:ascii="LegacySanITCBoo" w:hAnsi="LegacySanITCBoo"/>
          <w:sz w:val="24"/>
          <w:szCs w:val="24"/>
          <w:lang w:val="ca-ES"/>
        </w:rPr>
      </w:pPr>
      <w:r w:rsidRPr="00E962A2">
        <w:rPr>
          <w:rFonts w:ascii="LegacySanITCBoo" w:hAnsi="LegacySanITCBoo"/>
          <w:i/>
          <w:sz w:val="24"/>
          <w:szCs w:val="24"/>
          <w:lang w:val="ca-ES"/>
        </w:rPr>
        <w:t>Actuació 3.1.1. Revisar la denominació dels llocs de</w:t>
      </w:r>
      <w:r w:rsidRPr="00E962A2">
        <w:rPr>
          <w:rFonts w:ascii="LegacySanITCBoo" w:hAnsi="LegacySanITCBoo" w:cs="Calibri"/>
          <w:i/>
          <w:sz w:val="24"/>
          <w:szCs w:val="24"/>
          <w:lang w:val="ca-ES"/>
        </w:rPr>
        <w:t xml:space="preserve"> feina per evitar un ús sexista del llenguatge</w:t>
      </w:r>
      <w:r w:rsidR="00810F63" w:rsidRPr="00E962A2">
        <w:rPr>
          <w:rFonts w:ascii="LegacySanITCBoo" w:hAnsi="LegacySanITCBoo" w:cs="Calibri"/>
          <w:i/>
          <w:sz w:val="24"/>
          <w:szCs w:val="24"/>
          <w:lang w:val="ca-ES"/>
        </w:rPr>
        <w:t xml:space="preserve"> </w:t>
      </w:r>
      <w:r w:rsidRPr="00E962A2">
        <w:rPr>
          <w:rFonts w:ascii="LegacySanITCBoo" w:hAnsi="LegacySanITCBoo" w:cs="Calibri"/>
          <w:i/>
          <w:sz w:val="24"/>
          <w:szCs w:val="24"/>
          <w:lang w:val="ca-ES"/>
        </w:rPr>
        <w:t xml:space="preserve">i adaptar les relacions de llocs de feina. Cal incloure-hi les dues fórmules (masculina i femenina) o la neutra i </w:t>
      </w:r>
      <w:r w:rsidR="00810F63" w:rsidRPr="00E962A2">
        <w:rPr>
          <w:rFonts w:ascii="LegacySanITCBoo" w:hAnsi="LegacySanITCBoo" w:cs="Calibri"/>
          <w:i/>
          <w:sz w:val="24"/>
          <w:szCs w:val="24"/>
          <w:lang w:val="ca-ES"/>
        </w:rPr>
        <w:t>fer possible</w:t>
      </w:r>
      <w:r w:rsidRPr="00E962A2">
        <w:rPr>
          <w:rFonts w:ascii="LegacySanITCBoo" w:hAnsi="LegacySanITCBoo" w:cs="Calibri"/>
          <w:i/>
          <w:sz w:val="24"/>
          <w:szCs w:val="24"/>
          <w:lang w:val="ca-ES"/>
        </w:rPr>
        <w:t xml:space="preserve"> que en els documents administratius s</w:t>
      </w:r>
      <w:r w:rsidRPr="00E962A2">
        <w:rPr>
          <w:rFonts w:ascii="LegacySanITCBoo" w:hAnsi="LegacySanITCBoo"/>
          <w:i/>
          <w:sz w:val="24"/>
          <w:szCs w:val="24"/>
          <w:lang w:val="ca-ES"/>
        </w:rPr>
        <w:t>'utilitzi la que correspongui al sexe de la persona que l'ocupa. (també en l’eix 2A: mesura 2A.2.10)</w:t>
      </w:r>
    </w:p>
    <w:p w:rsidR="004F6A49" w:rsidRPr="00E962A2" w:rsidRDefault="000C5D8B"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Òrgan responsable: </w:t>
      </w:r>
    </w:p>
    <w:p w:rsidR="000C5D8B" w:rsidRPr="00E962A2" w:rsidRDefault="000C5D8B"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Direcció General de Funció Pública, Administracions Públiques i Qualitat dels Serveis</w:t>
      </w:r>
    </w:p>
    <w:p w:rsidR="00961606" w:rsidRPr="00E962A2" w:rsidRDefault="00961606"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Indicador:</w:t>
      </w:r>
    </w:p>
    <w:p w:rsidR="00961606" w:rsidRPr="00E962A2" w:rsidRDefault="00961606"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Relació </w:t>
      </w:r>
      <w:r w:rsidR="00810F63" w:rsidRPr="00E962A2">
        <w:rPr>
          <w:rFonts w:ascii="LegacySanITCBoo" w:hAnsi="LegacySanITCBoo"/>
          <w:sz w:val="24"/>
          <w:szCs w:val="24"/>
          <w:lang w:val="ca-ES"/>
        </w:rPr>
        <w:t>d’</w:t>
      </w:r>
      <w:r w:rsidRPr="00E962A2">
        <w:rPr>
          <w:rFonts w:ascii="LegacySanITCBoo" w:hAnsi="LegacySanITCBoo"/>
          <w:sz w:val="24"/>
          <w:szCs w:val="24"/>
          <w:lang w:val="ca-ES"/>
        </w:rPr>
        <w:t>RLT revisades</w:t>
      </w:r>
    </w:p>
    <w:p w:rsidR="00C823E4" w:rsidRPr="00E962A2" w:rsidRDefault="000C5D8B"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Valor </w:t>
      </w:r>
      <w:r w:rsidR="00701FDD" w:rsidRPr="00E962A2">
        <w:rPr>
          <w:rFonts w:ascii="LegacySanITCBoo" w:hAnsi="LegacySanITCBoo"/>
          <w:sz w:val="24"/>
          <w:szCs w:val="24"/>
          <w:lang w:val="ca-ES"/>
        </w:rPr>
        <w:t>de l’</w:t>
      </w:r>
      <w:r w:rsidRPr="00E962A2">
        <w:rPr>
          <w:rFonts w:ascii="LegacySanITCBoo" w:hAnsi="LegacySanITCBoo"/>
          <w:sz w:val="24"/>
          <w:szCs w:val="24"/>
          <w:lang w:val="ca-ES"/>
        </w:rPr>
        <w:t>indicador:</w:t>
      </w:r>
    </w:p>
    <w:p w:rsidR="00C823E4" w:rsidRPr="00E962A2" w:rsidRDefault="0008225F"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Indicador finalitzat a termini de l’informe intermedi: 100 % revisades i correctes</w:t>
      </w:r>
      <w:r w:rsidR="00A218AB" w:rsidRPr="00E962A2">
        <w:rPr>
          <w:rFonts w:ascii="LegacySanITCBoo" w:hAnsi="LegacySanITCBoo"/>
          <w:sz w:val="24"/>
          <w:szCs w:val="24"/>
          <w:lang w:val="ca-ES"/>
        </w:rPr>
        <w:t>.</w:t>
      </w:r>
    </w:p>
    <w:p w:rsidR="004F6A49" w:rsidRPr="00E962A2" w:rsidRDefault="004F6A49" w:rsidP="008366BF">
      <w:pPr>
        <w:spacing w:after="0" w:line="240" w:lineRule="auto"/>
        <w:ind w:right="-710"/>
        <w:jc w:val="both"/>
        <w:rPr>
          <w:rFonts w:ascii="LegacySanITCBoo" w:hAnsi="LegacySanITCBoo"/>
          <w:sz w:val="24"/>
          <w:szCs w:val="24"/>
          <w:lang w:val="ca-ES"/>
        </w:rPr>
      </w:pPr>
    </w:p>
    <w:p w:rsidR="00C823E4" w:rsidRPr="00E962A2" w:rsidRDefault="000C5D8B" w:rsidP="008366BF">
      <w:pPr>
        <w:spacing w:after="0" w:line="240" w:lineRule="auto"/>
        <w:ind w:right="-710"/>
        <w:jc w:val="both"/>
        <w:rPr>
          <w:rFonts w:ascii="LegacySanITCBoo" w:hAnsi="LegacySanITCBoo"/>
          <w:i/>
          <w:sz w:val="24"/>
          <w:szCs w:val="24"/>
          <w:lang w:val="ca-ES"/>
        </w:rPr>
      </w:pPr>
      <w:r w:rsidRPr="00E962A2">
        <w:rPr>
          <w:rFonts w:ascii="LegacySanITCBoo" w:hAnsi="LegacySanITCBoo"/>
          <w:i/>
          <w:sz w:val="24"/>
          <w:szCs w:val="24"/>
          <w:lang w:val="ca-ES"/>
        </w:rPr>
        <w:t xml:space="preserve">Actuació </w:t>
      </w:r>
      <w:r w:rsidR="00C823E4" w:rsidRPr="00E962A2">
        <w:rPr>
          <w:rFonts w:ascii="LegacySanITCBoo" w:hAnsi="LegacySanITCBoo"/>
          <w:i/>
          <w:sz w:val="24"/>
          <w:szCs w:val="24"/>
          <w:lang w:val="ca-ES"/>
        </w:rPr>
        <w:t>3.1.2. En les ofertes al SOIB per contractar personal laboral, en les convocatòries de selecció de personal o de promoció interna i en les convocatòries de provisió s'ha d'indicar de manera expressa que l'oferta va adreçada a ambdós sexes i s'ha d’utilitzar un llenguatge genèric o neutre i no sexista.(també en l’eix 2A: mesura 2A.2.11)</w:t>
      </w:r>
    </w:p>
    <w:p w:rsidR="004F6A49" w:rsidRPr="00E962A2" w:rsidRDefault="000C5D8B"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Òrgan responsable: </w:t>
      </w:r>
    </w:p>
    <w:p w:rsidR="003C6615" w:rsidRPr="00E962A2" w:rsidRDefault="000C5D8B"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Direcció General de Funció Pública, Administracions Públiques i Qualitat dels Serveis</w:t>
      </w:r>
      <w:r w:rsidR="003C6615" w:rsidRPr="00E962A2">
        <w:rPr>
          <w:rFonts w:ascii="LegacySanITCBoo" w:hAnsi="LegacySanITCBoo"/>
          <w:sz w:val="24"/>
          <w:szCs w:val="24"/>
          <w:lang w:val="ca-ES"/>
        </w:rPr>
        <w:t xml:space="preserve"> </w:t>
      </w:r>
    </w:p>
    <w:p w:rsidR="000C5D8B" w:rsidRPr="00E962A2" w:rsidRDefault="000C5D8B"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EBAP</w:t>
      </w:r>
    </w:p>
    <w:p w:rsidR="00A218AB" w:rsidRPr="00E962A2" w:rsidRDefault="00A218AB"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lastRenderedPageBreak/>
        <w:t>Indicador:</w:t>
      </w:r>
    </w:p>
    <w:p w:rsidR="00A218AB" w:rsidRPr="00E962A2" w:rsidRDefault="0008225F"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Percentatge de convocatòries de provisió o selecció personal adaptades a ús no sexista de llenguatge</w:t>
      </w:r>
    </w:p>
    <w:p w:rsidR="000C5D8B" w:rsidRPr="00E962A2" w:rsidRDefault="000C5D8B"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Valor </w:t>
      </w:r>
      <w:r w:rsidR="00701FDD" w:rsidRPr="00E962A2">
        <w:rPr>
          <w:rFonts w:ascii="LegacySanITCBoo" w:hAnsi="LegacySanITCBoo"/>
          <w:sz w:val="24"/>
          <w:szCs w:val="24"/>
          <w:lang w:val="ca-ES"/>
        </w:rPr>
        <w:t>de l’</w:t>
      </w:r>
      <w:r w:rsidRPr="00E962A2">
        <w:rPr>
          <w:rFonts w:ascii="LegacySanITCBoo" w:hAnsi="LegacySanITCBoo"/>
          <w:sz w:val="24"/>
          <w:szCs w:val="24"/>
          <w:lang w:val="ca-ES"/>
        </w:rPr>
        <w:t>indicador:</w:t>
      </w:r>
    </w:p>
    <w:p w:rsidR="004F6A49" w:rsidRPr="00E962A2" w:rsidRDefault="00A218AB"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El Servei de Gestió de Personal Laboral comunica que totes les convocatòries han estat revisades i són correctes.</w:t>
      </w:r>
    </w:p>
    <w:p w:rsidR="00A218AB" w:rsidRPr="00E962A2" w:rsidRDefault="00A218AB" w:rsidP="008366BF">
      <w:pPr>
        <w:spacing w:after="0" w:line="240" w:lineRule="auto"/>
        <w:ind w:left="708" w:right="-710"/>
        <w:jc w:val="both"/>
        <w:rPr>
          <w:rFonts w:ascii="LegacySanITCBoo" w:hAnsi="LegacySanITCBoo"/>
          <w:sz w:val="24"/>
          <w:szCs w:val="24"/>
          <w:lang w:val="ca-ES"/>
        </w:rPr>
      </w:pPr>
    </w:p>
    <w:p w:rsidR="00A218AB" w:rsidRPr="00E962A2" w:rsidRDefault="00080B36"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L’EBAP informa: 13 convocatòries de borses de personal funcionari interí, a les quals no s'indica de manera expressa que l'oferta es dirigeix a ambdós sexes, perquè s'utilitzen les formes neutres (p.e.: les persones interessades, persones admeses, etc.)</w:t>
      </w:r>
    </w:p>
    <w:p w:rsidR="00C823E4" w:rsidRPr="00E962A2" w:rsidRDefault="00C823E4" w:rsidP="008366BF">
      <w:pPr>
        <w:spacing w:after="0" w:line="240" w:lineRule="auto"/>
        <w:ind w:right="-710"/>
        <w:jc w:val="both"/>
        <w:rPr>
          <w:rFonts w:ascii="LegacySanITCBoo" w:hAnsi="LegacySanITCBoo"/>
          <w:sz w:val="24"/>
          <w:szCs w:val="24"/>
          <w:lang w:val="ca-ES"/>
        </w:rPr>
      </w:pPr>
    </w:p>
    <w:p w:rsidR="00C823E4" w:rsidRPr="00E962A2" w:rsidRDefault="000C5D8B" w:rsidP="008366BF">
      <w:pPr>
        <w:spacing w:after="0" w:line="240" w:lineRule="auto"/>
        <w:ind w:right="-710"/>
        <w:jc w:val="both"/>
        <w:rPr>
          <w:rFonts w:ascii="LegacySanITCBoo" w:hAnsi="LegacySanITCBoo"/>
          <w:sz w:val="24"/>
          <w:szCs w:val="24"/>
          <w:lang w:val="ca-ES"/>
        </w:rPr>
      </w:pPr>
      <w:r w:rsidRPr="00E962A2">
        <w:rPr>
          <w:rFonts w:ascii="LegacySanITCBoo" w:hAnsi="LegacySanITCBoo"/>
          <w:i/>
          <w:sz w:val="24"/>
          <w:szCs w:val="24"/>
          <w:lang w:val="ca-ES"/>
        </w:rPr>
        <w:t xml:space="preserve">Actuació </w:t>
      </w:r>
      <w:r w:rsidR="00C823E4" w:rsidRPr="00E962A2">
        <w:rPr>
          <w:rFonts w:ascii="LegacySanITCBoo" w:hAnsi="LegacySanITCBoo"/>
          <w:i/>
          <w:sz w:val="24"/>
          <w:szCs w:val="24"/>
          <w:lang w:val="ca-ES"/>
        </w:rPr>
        <w:t>3.1.3.</w:t>
      </w:r>
      <w:r w:rsidR="004F6A49" w:rsidRPr="00E962A2">
        <w:rPr>
          <w:rFonts w:ascii="LegacySanITCBoo" w:hAnsi="LegacySanITCBoo"/>
          <w:sz w:val="24"/>
          <w:szCs w:val="24"/>
          <w:lang w:val="ca-ES"/>
        </w:rPr>
        <w:t xml:space="preserve"> </w:t>
      </w:r>
      <w:r w:rsidRPr="00E962A2">
        <w:rPr>
          <w:rFonts w:ascii="LegacySanITCBoo" w:hAnsi="LegacySanITCBoo"/>
          <w:i/>
          <w:sz w:val="24"/>
          <w:szCs w:val="24"/>
          <w:lang w:val="ca-ES"/>
        </w:rPr>
        <w:t>Eliminar dels impresos de sol·</w:t>
      </w:r>
      <w:r w:rsidR="00C823E4" w:rsidRPr="00E962A2">
        <w:rPr>
          <w:rFonts w:ascii="LegacySanITCBoo" w:hAnsi="LegacySanITCBoo"/>
          <w:i/>
          <w:sz w:val="24"/>
          <w:szCs w:val="24"/>
          <w:lang w:val="ca-ES"/>
        </w:rPr>
        <w:t>licitud i de les entrevistes de selecció qualsevol pregunta de contingut sexista o sobre la vida privada de les persones candidates, i fer únicament preguntes relacionades amb les habilitats per al lloc de feina que s’ofereix. (també en l’eix 2A: mesura 2A.2.12)</w:t>
      </w:r>
    </w:p>
    <w:p w:rsidR="004F6A49" w:rsidRPr="00E962A2" w:rsidRDefault="000C5D8B"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Òrgan responsable: </w:t>
      </w:r>
    </w:p>
    <w:p w:rsidR="000E3A9D" w:rsidRPr="00E962A2" w:rsidRDefault="000C5D8B"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Direcció General de Funció Pública, Administracions Públiques i Qualitat dels Serveis</w:t>
      </w:r>
      <w:r w:rsidR="000E3A9D" w:rsidRPr="00E962A2">
        <w:rPr>
          <w:rFonts w:ascii="LegacySanITCBoo" w:hAnsi="LegacySanITCBoo"/>
          <w:sz w:val="24"/>
          <w:szCs w:val="24"/>
          <w:lang w:val="ca-ES"/>
        </w:rPr>
        <w:t xml:space="preserve"> </w:t>
      </w:r>
    </w:p>
    <w:p w:rsidR="000C5D8B" w:rsidRPr="00E962A2" w:rsidRDefault="000C5D8B"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EBAP</w:t>
      </w:r>
    </w:p>
    <w:p w:rsidR="000E3A9D" w:rsidRPr="00E962A2" w:rsidRDefault="000E3A9D"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Indicador:</w:t>
      </w:r>
    </w:p>
    <w:p w:rsidR="000E3A9D" w:rsidRPr="00E962A2" w:rsidRDefault="004C5F0B"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Percentatge d’impresos que no contenen preguntes sexistes o sobre la vida privada</w:t>
      </w:r>
    </w:p>
    <w:p w:rsidR="000C5D8B" w:rsidRPr="00E962A2" w:rsidRDefault="000C5D8B"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Valor </w:t>
      </w:r>
      <w:r w:rsidR="00701FDD" w:rsidRPr="00E962A2">
        <w:rPr>
          <w:rFonts w:ascii="LegacySanITCBoo" w:hAnsi="LegacySanITCBoo"/>
          <w:sz w:val="24"/>
          <w:szCs w:val="24"/>
          <w:lang w:val="ca-ES"/>
        </w:rPr>
        <w:t>de l’</w:t>
      </w:r>
      <w:r w:rsidRPr="00E962A2">
        <w:rPr>
          <w:rFonts w:ascii="LegacySanITCBoo" w:hAnsi="LegacySanITCBoo"/>
          <w:sz w:val="24"/>
          <w:szCs w:val="24"/>
          <w:lang w:val="ca-ES"/>
        </w:rPr>
        <w:t>indicador:</w:t>
      </w:r>
    </w:p>
    <w:p w:rsidR="000E3A9D" w:rsidRPr="00E962A2" w:rsidRDefault="004C5F0B"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Indicador finalitzat a termini de l’informe intermedi: 100% revisat pel Servei de Personal laboral i per l’EBAP i són correctes</w:t>
      </w:r>
      <w:r w:rsidR="000E3A9D" w:rsidRPr="00E962A2">
        <w:rPr>
          <w:rFonts w:ascii="LegacySanITCBoo" w:hAnsi="LegacySanITCBoo"/>
          <w:sz w:val="24"/>
          <w:szCs w:val="24"/>
          <w:lang w:val="ca-ES"/>
        </w:rPr>
        <w:t>.</w:t>
      </w:r>
    </w:p>
    <w:p w:rsidR="000C5D8B" w:rsidRPr="00E962A2" w:rsidRDefault="000C5D8B" w:rsidP="008366BF">
      <w:pPr>
        <w:spacing w:after="0" w:line="240" w:lineRule="auto"/>
        <w:ind w:right="-710"/>
        <w:jc w:val="both"/>
        <w:rPr>
          <w:rFonts w:ascii="LegacySanITCBoo" w:hAnsi="LegacySanITCBoo"/>
          <w:sz w:val="24"/>
          <w:szCs w:val="24"/>
          <w:lang w:val="ca-ES"/>
        </w:rPr>
      </w:pPr>
    </w:p>
    <w:p w:rsidR="000C5D8B" w:rsidRPr="00E962A2" w:rsidRDefault="000C5D8B" w:rsidP="008366BF">
      <w:pPr>
        <w:spacing w:after="0" w:line="240" w:lineRule="auto"/>
        <w:ind w:right="-710"/>
        <w:jc w:val="both"/>
        <w:rPr>
          <w:rFonts w:ascii="LegacySanITCBoo" w:hAnsi="LegacySanITCBoo"/>
          <w:sz w:val="24"/>
          <w:szCs w:val="24"/>
          <w:lang w:val="ca-ES"/>
        </w:rPr>
      </w:pPr>
      <w:r w:rsidRPr="00E962A2">
        <w:rPr>
          <w:rFonts w:ascii="LegacySanITCBoo" w:hAnsi="LegacySanITCBoo"/>
          <w:i/>
          <w:sz w:val="24"/>
          <w:szCs w:val="24"/>
          <w:lang w:val="ca-ES"/>
        </w:rPr>
        <w:t>Actuació 3.1.4.</w:t>
      </w:r>
      <w:r w:rsidRPr="00E962A2">
        <w:rPr>
          <w:rFonts w:ascii="LegacySanITCBoo" w:hAnsi="LegacySanITCBoo"/>
          <w:sz w:val="24"/>
          <w:szCs w:val="24"/>
          <w:lang w:val="ca-ES"/>
        </w:rPr>
        <w:t xml:space="preserve"> </w:t>
      </w:r>
      <w:r w:rsidRPr="00E962A2">
        <w:rPr>
          <w:rFonts w:ascii="LegacySanITCBoo" w:hAnsi="LegacySanITCBoo"/>
          <w:i/>
          <w:sz w:val="24"/>
          <w:szCs w:val="24"/>
          <w:lang w:val="ca-ES"/>
        </w:rPr>
        <w:t xml:space="preserve">Informar i sensibilitzar, fent-ne esment en les instruccions que se’ls faciliten, els tribunals, </w:t>
      </w:r>
      <w:r w:rsidR="00302474" w:rsidRPr="00E962A2">
        <w:rPr>
          <w:rFonts w:ascii="LegacySanITCBoo" w:hAnsi="LegacySanITCBoo"/>
          <w:i/>
          <w:sz w:val="24"/>
          <w:szCs w:val="24"/>
          <w:lang w:val="ca-ES"/>
        </w:rPr>
        <w:t xml:space="preserve">els </w:t>
      </w:r>
      <w:r w:rsidRPr="00E962A2">
        <w:rPr>
          <w:rFonts w:ascii="LegacySanITCBoo" w:hAnsi="LegacySanITCBoo"/>
          <w:i/>
          <w:sz w:val="24"/>
          <w:szCs w:val="24"/>
          <w:lang w:val="ca-ES"/>
        </w:rPr>
        <w:t xml:space="preserve">òrgans de selecció i </w:t>
      </w:r>
      <w:r w:rsidR="00302474" w:rsidRPr="00E962A2">
        <w:rPr>
          <w:rFonts w:ascii="LegacySanITCBoo" w:hAnsi="LegacySanITCBoo"/>
          <w:i/>
          <w:sz w:val="24"/>
          <w:szCs w:val="24"/>
          <w:lang w:val="ca-ES"/>
        </w:rPr>
        <w:t xml:space="preserve">les </w:t>
      </w:r>
      <w:r w:rsidRPr="00E962A2">
        <w:rPr>
          <w:rFonts w:ascii="LegacySanITCBoo" w:hAnsi="LegacySanITCBoo"/>
          <w:i/>
          <w:sz w:val="24"/>
          <w:szCs w:val="24"/>
          <w:lang w:val="ca-ES"/>
        </w:rPr>
        <w:t xml:space="preserve">comissions de valoració sobre la necessitat de dur a terme la selecció i </w:t>
      </w:r>
      <w:r w:rsidR="00302474" w:rsidRPr="00E962A2">
        <w:rPr>
          <w:rFonts w:ascii="LegacySanITCBoo" w:hAnsi="LegacySanITCBoo"/>
          <w:i/>
          <w:sz w:val="24"/>
          <w:szCs w:val="24"/>
          <w:lang w:val="ca-ES"/>
        </w:rPr>
        <w:t xml:space="preserve">la </w:t>
      </w:r>
      <w:r w:rsidRPr="00E962A2">
        <w:rPr>
          <w:rFonts w:ascii="LegacySanITCBoo" w:hAnsi="LegacySanITCBoo"/>
          <w:i/>
          <w:sz w:val="24"/>
          <w:szCs w:val="24"/>
          <w:lang w:val="ca-ES"/>
        </w:rPr>
        <w:t>valoració</w:t>
      </w:r>
      <w:r w:rsidR="00302474" w:rsidRPr="00E962A2">
        <w:rPr>
          <w:rFonts w:ascii="LegacySanITCBoo" w:hAnsi="LegacySanITCBoo"/>
          <w:i/>
          <w:sz w:val="24"/>
          <w:szCs w:val="24"/>
          <w:lang w:val="ca-ES"/>
        </w:rPr>
        <w:t xml:space="preserve"> tot complint</w:t>
      </w:r>
      <w:r w:rsidRPr="00E962A2">
        <w:rPr>
          <w:rFonts w:ascii="LegacySanITCBoo" w:hAnsi="LegacySanITCBoo"/>
          <w:i/>
          <w:sz w:val="24"/>
          <w:szCs w:val="24"/>
          <w:lang w:val="ca-ES"/>
        </w:rPr>
        <w:t xml:space="preserve"> principi d’igualtat. (vegeu eix de cultura organitzativa: mesura 1.1.2)</w:t>
      </w:r>
    </w:p>
    <w:p w:rsidR="00C823E4" w:rsidRPr="00E962A2" w:rsidRDefault="000C5D8B" w:rsidP="008366BF">
      <w:pPr>
        <w:spacing w:after="0" w:line="240" w:lineRule="auto"/>
        <w:ind w:right="-710"/>
        <w:jc w:val="both"/>
        <w:rPr>
          <w:rFonts w:ascii="LegacySanITCBoo" w:hAnsi="LegacySanITCBoo"/>
          <w:sz w:val="24"/>
          <w:szCs w:val="24"/>
          <w:lang w:val="ca-ES"/>
        </w:rPr>
      </w:pPr>
      <w:r w:rsidRPr="00E962A2">
        <w:rPr>
          <w:rFonts w:ascii="LegacySanITCBoo" w:hAnsi="LegacySanITCBoo"/>
          <w:i/>
          <w:sz w:val="24"/>
          <w:szCs w:val="24"/>
          <w:lang w:val="ca-ES"/>
        </w:rPr>
        <w:tab/>
        <w:t>Vegeu eix de cultura organitzativa: mesura 1.1.2</w:t>
      </w:r>
    </w:p>
    <w:p w:rsidR="000C5D8B" w:rsidRPr="00E962A2" w:rsidRDefault="000C5D8B" w:rsidP="008366BF">
      <w:pPr>
        <w:spacing w:after="0" w:line="240" w:lineRule="auto"/>
        <w:ind w:right="-710"/>
        <w:jc w:val="both"/>
        <w:rPr>
          <w:rFonts w:ascii="LegacySanITCBoo" w:hAnsi="LegacySanITCBoo"/>
          <w:sz w:val="24"/>
          <w:szCs w:val="24"/>
          <w:lang w:val="ca-ES"/>
        </w:rPr>
      </w:pPr>
    </w:p>
    <w:p w:rsidR="000C5D8B" w:rsidRPr="00E962A2" w:rsidRDefault="000C5D8B" w:rsidP="008366BF">
      <w:pPr>
        <w:spacing w:after="0" w:line="240" w:lineRule="auto"/>
        <w:ind w:right="-710"/>
        <w:jc w:val="both"/>
        <w:rPr>
          <w:rFonts w:ascii="LegacySanITCBoo" w:hAnsi="LegacySanITCBoo"/>
          <w:sz w:val="24"/>
          <w:szCs w:val="24"/>
          <w:lang w:val="ca-ES"/>
        </w:rPr>
      </w:pPr>
      <w:r w:rsidRPr="00E962A2">
        <w:rPr>
          <w:rFonts w:ascii="LegacySanITCBoo" w:hAnsi="LegacySanITCBoo"/>
          <w:b/>
          <w:sz w:val="24"/>
          <w:szCs w:val="24"/>
          <w:lang w:val="ca-ES"/>
        </w:rPr>
        <w:t xml:space="preserve">Objectiu 3.2. </w:t>
      </w:r>
      <w:r w:rsidRPr="00E962A2">
        <w:rPr>
          <w:rFonts w:ascii="LegacySanITCBoo" w:hAnsi="LegacySanITCBoo"/>
          <w:sz w:val="24"/>
          <w:szCs w:val="24"/>
          <w:lang w:val="ca-ES"/>
        </w:rPr>
        <w:t>Evitar, en la mesura que sigui possible, que les responsabilitats familiars, que recauen més habitualment en les dones,  suposin un obstacle per poder promocionar en l’Administració autonòmica.</w:t>
      </w:r>
    </w:p>
    <w:p w:rsidR="004F6A49" w:rsidRPr="00E962A2" w:rsidRDefault="004F6A49" w:rsidP="008366BF">
      <w:pPr>
        <w:spacing w:after="0" w:line="240" w:lineRule="auto"/>
        <w:ind w:right="-710"/>
        <w:jc w:val="both"/>
        <w:rPr>
          <w:rFonts w:ascii="LegacySanITCBoo" w:hAnsi="LegacySanITCBoo"/>
          <w:i/>
          <w:sz w:val="24"/>
          <w:szCs w:val="24"/>
          <w:lang w:val="ca-ES"/>
        </w:rPr>
      </w:pPr>
    </w:p>
    <w:p w:rsidR="000C5D8B" w:rsidRPr="00E962A2" w:rsidRDefault="000C5D8B" w:rsidP="008366BF">
      <w:pPr>
        <w:spacing w:after="0" w:line="240" w:lineRule="auto"/>
        <w:ind w:right="-710"/>
        <w:jc w:val="both"/>
        <w:rPr>
          <w:rFonts w:ascii="LegacySanITCBoo" w:hAnsi="LegacySanITCBoo"/>
          <w:sz w:val="24"/>
          <w:szCs w:val="24"/>
          <w:lang w:val="ca-ES"/>
        </w:rPr>
      </w:pPr>
      <w:r w:rsidRPr="00E962A2">
        <w:rPr>
          <w:rFonts w:ascii="LegacySanITCBoo" w:hAnsi="LegacySanITCBoo"/>
          <w:i/>
          <w:sz w:val="24"/>
          <w:szCs w:val="24"/>
          <w:lang w:val="ca-ES"/>
        </w:rPr>
        <w:t>Actuació 3.2.1.</w:t>
      </w:r>
      <w:r w:rsidRPr="00E962A2">
        <w:rPr>
          <w:rFonts w:ascii="LegacySanITCBoo" w:hAnsi="LegacySanITCBoo"/>
          <w:sz w:val="24"/>
          <w:szCs w:val="24"/>
          <w:lang w:val="ca-ES"/>
        </w:rPr>
        <w:t xml:space="preserve"> </w:t>
      </w:r>
      <w:r w:rsidRPr="00E962A2">
        <w:rPr>
          <w:rFonts w:ascii="LegacySanITCBoo" w:hAnsi="LegacySanITCBoo"/>
          <w:i/>
          <w:sz w:val="24"/>
          <w:szCs w:val="24"/>
          <w:lang w:val="ca-ES"/>
        </w:rPr>
        <w:t>Per tal de facilitar la conciliació de la vida personal, familiar i laboral i evitar que la cura de persones impedeixi, a les dones sobretot, la promoció professional, en les bases dels concursos per a la provisió de llocs de feina i en l’accés (o promoció interna) per concurs oposició, en la fase de concurs, s’ha d’indicar que es computarà, a l’efecte de valorar el treball desenvolupat i els mèrits corresponents, el temps que les persones candidates hagin estat en les situacions d’excedències, reduccions de jornada, permisos o altres beneficis relacionats amb la maternitat o paternitat i per raó de guarda legal o cura de familiars.  Això s’ha de fer també per determinar la persona adjudicatària d’una comissió de serveis. (també en l’eix de cultura organitzativa: mesura 1.6.4)</w:t>
      </w:r>
    </w:p>
    <w:p w:rsidR="004F6A49" w:rsidRPr="00E962A2" w:rsidRDefault="000C5D8B"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Òrgan responsable: </w:t>
      </w:r>
    </w:p>
    <w:p w:rsidR="004F6A49" w:rsidRPr="00E962A2" w:rsidRDefault="000C5D8B"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Direcció General de Funció Pública, Administracions Públiques i Qualitat dels Serveis</w:t>
      </w:r>
      <w:r w:rsidR="004F6A49" w:rsidRPr="00E962A2">
        <w:rPr>
          <w:rFonts w:ascii="LegacySanITCBoo" w:hAnsi="LegacySanITCBoo"/>
          <w:sz w:val="24"/>
          <w:szCs w:val="24"/>
          <w:lang w:val="ca-ES"/>
        </w:rPr>
        <w:t xml:space="preserve"> </w:t>
      </w:r>
    </w:p>
    <w:p w:rsidR="000C5D8B" w:rsidRPr="00E962A2" w:rsidRDefault="000C5D8B"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EBAP</w:t>
      </w:r>
    </w:p>
    <w:p w:rsidR="000E3A9D" w:rsidRPr="00E962A2" w:rsidRDefault="000E3A9D"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Indicadors:</w:t>
      </w:r>
    </w:p>
    <w:p w:rsidR="000E3A9D" w:rsidRPr="00E962A2" w:rsidRDefault="006828A4"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Percentatge de convocatòries efectuades i revisades per computar com a mèrit el temps que s’hagi estat amb reducció de jornada i altres situacions relacionats amb guàrdia legal o cura de familiars</w:t>
      </w:r>
    </w:p>
    <w:p w:rsidR="000E3A9D" w:rsidRPr="00E962A2" w:rsidRDefault="006828A4"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lastRenderedPageBreak/>
        <w:t>Modificacions realitzades per adaptar la instrucció per poder computar com a mèrit el temps que s’hagi estat amb reducció de jornada i altres situacions relacionats amb guarda legal o cura de familiars</w:t>
      </w:r>
    </w:p>
    <w:p w:rsidR="000C5D8B" w:rsidRPr="00E962A2" w:rsidRDefault="000C5D8B"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Valor </w:t>
      </w:r>
      <w:r w:rsidR="00BB27A8" w:rsidRPr="00E962A2">
        <w:rPr>
          <w:rFonts w:ascii="LegacySanITCBoo" w:hAnsi="LegacySanITCBoo"/>
          <w:sz w:val="24"/>
          <w:szCs w:val="24"/>
          <w:lang w:val="ca-ES"/>
        </w:rPr>
        <w:t xml:space="preserve">dels </w:t>
      </w:r>
      <w:r w:rsidRPr="00E962A2">
        <w:rPr>
          <w:rFonts w:ascii="LegacySanITCBoo" w:hAnsi="LegacySanITCBoo"/>
          <w:sz w:val="24"/>
          <w:szCs w:val="24"/>
          <w:lang w:val="ca-ES"/>
        </w:rPr>
        <w:t>indicador</w:t>
      </w:r>
      <w:r w:rsidR="00127722" w:rsidRPr="00E962A2">
        <w:rPr>
          <w:rFonts w:ascii="LegacySanITCBoo" w:hAnsi="LegacySanITCBoo"/>
          <w:sz w:val="24"/>
          <w:szCs w:val="24"/>
          <w:lang w:val="ca-ES"/>
        </w:rPr>
        <w:t>s</w:t>
      </w:r>
      <w:r w:rsidRPr="00E962A2">
        <w:rPr>
          <w:rFonts w:ascii="LegacySanITCBoo" w:hAnsi="LegacySanITCBoo"/>
          <w:sz w:val="24"/>
          <w:szCs w:val="24"/>
          <w:lang w:val="ca-ES"/>
        </w:rPr>
        <w:t>:</w:t>
      </w:r>
    </w:p>
    <w:p w:rsidR="00A628B6" w:rsidRPr="00E962A2" w:rsidRDefault="007C223D"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 xml:space="preserve">La diferència respecte a l’informe intermedi és que els certificats ja </w:t>
      </w:r>
      <w:r w:rsidRPr="005E1B56">
        <w:rPr>
          <w:rFonts w:ascii="LegacySanITCBoo" w:hAnsi="LegacySanITCBoo"/>
          <w:sz w:val="24"/>
          <w:szCs w:val="24"/>
          <w:lang w:val="ca-ES"/>
        </w:rPr>
        <w:t>comp</w:t>
      </w:r>
      <w:r w:rsidR="00BB1AB6" w:rsidRPr="005E1B56">
        <w:rPr>
          <w:rFonts w:ascii="LegacySanITCBoo" w:hAnsi="LegacySanITCBoo"/>
          <w:sz w:val="24"/>
          <w:szCs w:val="24"/>
          <w:lang w:val="ca-ES"/>
        </w:rPr>
        <w:t xml:space="preserve">uten </w:t>
      </w:r>
      <w:r w:rsidR="00E962A2" w:rsidRPr="005E1B56">
        <w:rPr>
          <w:rFonts w:ascii="LegacySanITCBoo" w:hAnsi="LegacySanITCBoo"/>
          <w:sz w:val="24"/>
          <w:szCs w:val="24"/>
          <w:lang w:val="ca-ES"/>
        </w:rPr>
        <w:t>com a serveis prestats</w:t>
      </w:r>
      <w:r w:rsidR="00E962A2">
        <w:rPr>
          <w:rFonts w:ascii="LegacySanITCBoo" w:hAnsi="LegacySanITCBoo"/>
          <w:sz w:val="24"/>
          <w:szCs w:val="24"/>
          <w:lang w:val="ca-ES"/>
        </w:rPr>
        <w:t xml:space="preserve"> </w:t>
      </w:r>
      <w:r w:rsidR="00BB1AB6" w:rsidRPr="00E962A2">
        <w:rPr>
          <w:rFonts w:ascii="LegacySanITCBoo" w:hAnsi="LegacySanITCBoo"/>
          <w:sz w:val="24"/>
          <w:szCs w:val="24"/>
          <w:lang w:val="ca-ES"/>
        </w:rPr>
        <w:t>el temps que s’</w:t>
      </w:r>
      <w:r w:rsidRPr="00E962A2">
        <w:rPr>
          <w:rFonts w:ascii="LegacySanITCBoo" w:hAnsi="LegacySanITCBoo"/>
          <w:sz w:val="24"/>
          <w:szCs w:val="24"/>
          <w:lang w:val="ca-ES"/>
        </w:rPr>
        <w:t>ha estat amb reducció de jornada i altres situacions relacionades amb guarda legal o cura de familiars</w:t>
      </w:r>
      <w:r w:rsidR="00A628B6" w:rsidRPr="00E962A2">
        <w:rPr>
          <w:rFonts w:ascii="LegacySanITCBoo" w:hAnsi="LegacySanITCBoo"/>
          <w:sz w:val="24"/>
          <w:szCs w:val="24"/>
          <w:lang w:val="ca-ES"/>
        </w:rPr>
        <w:t>.</w:t>
      </w:r>
    </w:p>
    <w:p w:rsidR="00BB1AB6" w:rsidRPr="00E962A2" w:rsidRDefault="00BB1AB6"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Durant l’any 2014 no hi ha hagut cap concurs ni cap convocatòria de promoció interna</w:t>
      </w:r>
    </w:p>
    <w:p w:rsidR="000C5D8B" w:rsidRPr="00E962A2" w:rsidRDefault="000C5D8B" w:rsidP="008366BF">
      <w:pPr>
        <w:spacing w:after="0" w:line="240" w:lineRule="auto"/>
        <w:ind w:left="708" w:right="-710"/>
        <w:jc w:val="both"/>
        <w:rPr>
          <w:rFonts w:ascii="LegacySanITCBoo" w:hAnsi="LegacySanITCBoo"/>
          <w:sz w:val="24"/>
          <w:szCs w:val="24"/>
          <w:lang w:val="ca-ES"/>
        </w:rPr>
      </w:pPr>
    </w:p>
    <w:p w:rsidR="000C5D8B" w:rsidRPr="00E962A2" w:rsidRDefault="000C5D8B" w:rsidP="008366BF">
      <w:pPr>
        <w:spacing w:after="0" w:line="240" w:lineRule="auto"/>
        <w:ind w:right="-710"/>
        <w:jc w:val="both"/>
        <w:rPr>
          <w:rFonts w:ascii="LegacySanITCBoo" w:hAnsi="LegacySanITCBoo"/>
          <w:sz w:val="24"/>
          <w:szCs w:val="24"/>
          <w:lang w:val="ca-ES"/>
        </w:rPr>
      </w:pPr>
      <w:r w:rsidRPr="00E962A2">
        <w:rPr>
          <w:rFonts w:ascii="LegacySanITCBoo" w:hAnsi="LegacySanITCBoo"/>
          <w:i/>
          <w:sz w:val="24"/>
          <w:szCs w:val="24"/>
          <w:lang w:val="ca-ES"/>
        </w:rPr>
        <w:t>Actuació 3.2.2.</w:t>
      </w:r>
      <w:r w:rsidRPr="00E962A2">
        <w:rPr>
          <w:rFonts w:ascii="LegacySanITCBoo" w:hAnsi="LegacySanITCBoo"/>
          <w:sz w:val="24"/>
          <w:szCs w:val="24"/>
          <w:lang w:val="ca-ES"/>
        </w:rPr>
        <w:t xml:space="preserve"> </w:t>
      </w:r>
      <w:r w:rsidRPr="00E962A2">
        <w:rPr>
          <w:rFonts w:ascii="LegacySanITCBoo" w:hAnsi="LegacySanITCBoo"/>
          <w:i/>
          <w:sz w:val="24"/>
          <w:szCs w:val="24"/>
          <w:lang w:val="ca-ES"/>
        </w:rPr>
        <w:t>Dur a terme la formació de l’EBAP de la manera més adient per compatibilitzar la vida laboral, personal i familiar (vegeu les mesures de l’objectiu 1 de l’eix de formació).</w:t>
      </w:r>
    </w:p>
    <w:p w:rsidR="000C5D8B" w:rsidRPr="00E962A2" w:rsidRDefault="000C5D8B" w:rsidP="008366BF">
      <w:pPr>
        <w:spacing w:after="0" w:line="240" w:lineRule="auto"/>
        <w:ind w:right="-710"/>
        <w:jc w:val="both"/>
        <w:rPr>
          <w:rFonts w:ascii="LegacySanITCBoo" w:hAnsi="LegacySanITCBoo"/>
          <w:i/>
          <w:sz w:val="24"/>
          <w:szCs w:val="24"/>
          <w:lang w:val="ca-ES"/>
        </w:rPr>
      </w:pPr>
      <w:r w:rsidRPr="00E962A2">
        <w:rPr>
          <w:rFonts w:ascii="LegacySanITCBoo" w:hAnsi="LegacySanITCBoo"/>
          <w:i/>
          <w:sz w:val="24"/>
          <w:szCs w:val="24"/>
          <w:lang w:val="ca-ES"/>
        </w:rPr>
        <w:tab/>
        <w:t>Vegeu les mesures de l’objectiu 1 de l’eix de formació</w:t>
      </w:r>
    </w:p>
    <w:p w:rsidR="000C5D8B" w:rsidRPr="00E962A2" w:rsidRDefault="000C5D8B" w:rsidP="008366BF">
      <w:pPr>
        <w:spacing w:after="0" w:line="240" w:lineRule="auto"/>
        <w:ind w:right="-710"/>
        <w:jc w:val="both"/>
        <w:rPr>
          <w:rFonts w:ascii="LegacySanITCBoo" w:hAnsi="LegacySanITCBoo"/>
          <w:sz w:val="24"/>
          <w:szCs w:val="24"/>
          <w:lang w:val="ca-ES"/>
        </w:rPr>
      </w:pPr>
    </w:p>
    <w:p w:rsidR="000C5D8B" w:rsidRPr="00E962A2" w:rsidRDefault="000C5D8B" w:rsidP="008366BF">
      <w:pPr>
        <w:spacing w:after="0" w:line="240" w:lineRule="auto"/>
        <w:ind w:right="-710"/>
        <w:jc w:val="both"/>
        <w:rPr>
          <w:rFonts w:ascii="LegacySanITCBoo" w:hAnsi="LegacySanITCBoo"/>
          <w:sz w:val="24"/>
          <w:szCs w:val="24"/>
          <w:lang w:val="ca-ES"/>
        </w:rPr>
      </w:pPr>
      <w:r w:rsidRPr="00E962A2">
        <w:rPr>
          <w:rFonts w:ascii="LegacySanITCBoo" w:hAnsi="LegacySanITCBoo"/>
          <w:i/>
          <w:sz w:val="24"/>
          <w:szCs w:val="24"/>
          <w:lang w:val="ca-ES"/>
        </w:rPr>
        <w:t>Actuació 3.2.3.</w:t>
      </w:r>
      <w:r w:rsidRPr="00E962A2">
        <w:rPr>
          <w:rFonts w:ascii="LegacySanITCBoo" w:hAnsi="LegacySanITCBoo"/>
          <w:sz w:val="24"/>
          <w:szCs w:val="24"/>
          <w:lang w:val="ca-ES"/>
        </w:rPr>
        <w:t xml:space="preserve"> </w:t>
      </w:r>
      <w:r w:rsidRPr="00E962A2">
        <w:rPr>
          <w:rFonts w:ascii="LegacySanITCBoo" w:hAnsi="LegacySanITCBoo"/>
          <w:i/>
          <w:sz w:val="24"/>
          <w:szCs w:val="24"/>
          <w:lang w:val="ca-ES"/>
        </w:rPr>
        <w:t>En els cursos que tinguin per objecte reforçar les habilitats directives s’ha de reservar inicialment a les dones, com a mínim, un 50 % de les places que s’ofereixen, per tal de potenciar-ne l’accés a llocs de més responsabilitat. Aquests cursos s’han de fer obligatòriament de manera que les dones amb persones a càrrec seu puguin conciliar-los amb la seva vida familiar i personal (vegeu l’eix de cultura organitzativa: mesura 1.5.5).</w:t>
      </w:r>
      <w:r w:rsidRPr="00E962A2">
        <w:rPr>
          <w:rFonts w:ascii="LegacySanITCBoo" w:hAnsi="LegacySanITCBoo"/>
          <w:sz w:val="24"/>
          <w:szCs w:val="24"/>
          <w:lang w:val="ca-ES"/>
        </w:rPr>
        <w:tab/>
      </w:r>
    </w:p>
    <w:p w:rsidR="000C5D8B" w:rsidRPr="00E962A2" w:rsidRDefault="000C5D8B" w:rsidP="008366BF">
      <w:pPr>
        <w:spacing w:after="0" w:line="240" w:lineRule="auto"/>
        <w:ind w:right="-710"/>
        <w:jc w:val="both"/>
        <w:rPr>
          <w:rFonts w:ascii="LegacySanITCBoo" w:hAnsi="LegacySanITCBoo"/>
          <w:sz w:val="24"/>
          <w:szCs w:val="24"/>
          <w:lang w:val="ca-ES"/>
        </w:rPr>
      </w:pPr>
    </w:p>
    <w:p w:rsidR="000C5D8B" w:rsidRPr="00E962A2" w:rsidRDefault="000C5D8B" w:rsidP="008366BF">
      <w:pPr>
        <w:spacing w:after="0" w:line="240" w:lineRule="auto"/>
        <w:ind w:right="-710"/>
        <w:jc w:val="both"/>
        <w:rPr>
          <w:rFonts w:ascii="LegacySanITCBoo" w:hAnsi="LegacySanITCBoo"/>
          <w:sz w:val="24"/>
          <w:szCs w:val="24"/>
          <w:lang w:val="ca-ES"/>
        </w:rPr>
      </w:pPr>
      <w:r w:rsidRPr="00E962A2">
        <w:rPr>
          <w:rFonts w:ascii="LegacySanITCBoo" w:hAnsi="LegacySanITCBoo"/>
          <w:b/>
          <w:sz w:val="24"/>
          <w:szCs w:val="24"/>
          <w:lang w:val="ca-ES"/>
        </w:rPr>
        <w:t xml:space="preserve">Objectiu 3.3. </w:t>
      </w:r>
      <w:r w:rsidRPr="00E962A2">
        <w:rPr>
          <w:rFonts w:ascii="LegacySanITCBoo" w:hAnsi="LegacySanITCBoo"/>
          <w:sz w:val="24"/>
          <w:szCs w:val="24"/>
          <w:lang w:val="ca-ES"/>
        </w:rPr>
        <w:t>Incorporar l’avaluació de l’impacte de gènere per garantir la integració del principi d’igualtat de dones i homes en els procediments d’accés, promoció interna i provisió.</w:t>
      </w:r>
    </w:p>
    <w:p w:rsidR="004F6A49" w:rsidRPr="00E962A2" w:rsidRDefault="004F6A49" w:rsidP="008366BF">
      <w:pPr>
        <w:spacing w:after="0" w:line="240" w:lineRule="auto"/>
        <w:ind w:right="-710"/>
        <w:jc w:val="both"/>
        <w:rPr>
          <w:rFonts w:ascii="LegacySanITCBoo" w:hAnsi="LegacySanITCBoo"/>
          <w:i/>
          <w:sz w:val="24"/>
          <w:szCs w:val="24"/>
          <w:lang w:val="ca-ES"/>
        </w:rPr>
      </w:pPr>
    </w:p>
    <w:p w:rsidR="004F6A49" w:rsidRPr="00E962A2" w:rsidRDefault="000C5D8B" w:rsidP="008366BF">
      <w:pPr>
        <w:spacing w:after="0" w:line="240" w:lineRule="auto"/>
        <w:ind w:right="-710"/>
        <w:jc w:val="both"/>
        <w:rPr>
          <w:rFonts w:ascii="LegacySanITCBoo" w:hAnsi="LegacySanITCBoo"/>
          <w:i/>
          <w:sz w:val="24"/>
          <w:szCs w:val="24"/>
          <w:lang w:val="ca-ES"/>
        </w:rPr>
      </w:pPr>
      <w:r w:rsidRPr="00E962A2">
        <w:rPr>
          <w:rFonts w:ascii="LegacySanITCBoo" w:hAnsi="LegacySanITCBoo"/>
          <w:i/>
          <w:sz w:val="24"/>
          <w:szCs w:val="24"/>
          <w:lang w:val="ca-ES"/>
        </w:rPr>
        <w:t>Actuació 3.3.1.</w:t>
      </w:r>
      <w:r w:rsidRPr="00E962A2">
        <w:rPr>
          <w:rFonts w:ascii="LegacySanITCBoo" w:hAnsi="LegacySanITCBoo"/>
          <w:sz w:val="24"/>
          <w:szCs w:val="24"/>
          <w:lang w:val="ca-ES"/>
        </w:rPr>
        <w:t xml:space="preserve"> </w:t>
      </w:r>
      <w:r w:rsidRPr="00E962A2">
        <w:rPr>
          <w:rFonts w:ascii="LegacySanITCBoo" w:hAnsi="LegacySanITCBoo"/>
          <w:i/>
          <w:sz w:val="24"/>
          <w:szCs w:val="24"/>
          <w:lang w:val="ca-ES"/>
        </w:rPr>
        <w:t xml:space="preserve">En cas que hi hagi </w:t>
      </w:r>
      <w:r w:rsidR="00771EA0" w:rsidRPr="00E962A2">
        <w:rPr>
          <w:rFonts w:ascii="LegacySanITCBoo" w:hAnsi="LegacySanITCBoo"/>
          <w:i/>
          <w:sz w:val="24"/>
          <w:szCs w:val="24"/>
          <w:lang w:val="ca-ES"/>
        </w:rPr>
        <w:t xml:space="preserve">una </w:t>
      </w:r>
      <w:r w:rsidRPr="00E962A2">
        <w:rPr>
          <w:rFonts w:ascii="LegacySanITCBoo" w:hAnsi="LegacySanITCBoo"/>
          <w:i/>
          <w:sz w:val="24"/>
          <w:szCs w:val="24"/>
          <w:lang w:val="ca-ES"/>
        </w:rPr>
        <w:t xml:space="preserve">infrarepresentació de dones en un cos, escala o especialitat o categoria, s’ha d’establir en la convocatòria de provisió, d’accés o de promoció interna, que, si hi ha una puntuació final igual entre dos candidats o més, s’ha de seleccionar la dona, llevat que concorrin en l’altre candidat circumstàncies que no siguin discriminatòries per raó de sexe i que justifiquin que no s’apliqui la mesura, com ara la pertinença a altres col·lectius amb dificultats especials per a l’accés al treball, una vegada considerades objectivament totes les circumstàncies concurrents en els candidats d’ambdós sexes amb l’informe previ de l’Institut Balear de la Dona. </w:t>
      </w:r>
      <w:r w:rsidR="00771EA0" w:rsidRPr="00E962A2">
        <w:rPr>
          <w:rFonts w:ascii="LegacySanITCBoo" w:hAnsi="LegacySanITCBoo"/>
          <w:i/>
          <w:sz w:val="24"/>
          <w:szCs w:val="24"/>
          <w:lang w:val="ca-ES"/>
        </w:rPr>
        <w:t>En el c</w:t>
      </w:r>
      <w:r w:rsidRPr="00E962A2">
        <w:rPr>
          <w:rFonts w:ascii="LegacySanITCBoo" w:hAnsi="LegacySanITCBoo"/>
          <w:i/>
          <w:sz w:val="24"/>
          <w:szCs w:val="24"/>
          <w:lang w:val="ca-ES"/>
        </w:rPr>
        <w:t xml:space="preserve">as que siguin dues o més dones, s’ha d’atendre la resta de criteris que preveu la normativa d’aplicació. Igualment, s’ha d’aplicar aquesta mesura a les comissions de serveis.(vegeu l’eix de cultura organitzativa: mesura 1.5.3). </w:t>
      </w:r>
      <w:r w:rsidRPr="00E962A2">
        <w:rPr>
          <w:rFonts w:ascii="LegacySanITCBoo" w:hAnsi="LegacySanITCBoo"/>
          <w:i/>
          <w:sz w:val="24"/>
          <w:szCs w:val="24"/>
          <w:lang w:val="ca-ES"/>
        </w:rPr>
        <w:tab/>
      </w:r>
    </w:p>
    <w:p w:rsidR="000C5D8B" w:rsidRPr="00E962A2" w:rsidRDefault="000C5D8B" w:rsidP="008366BF">
      <w:pPr>
        <w:spacing w:after="0" w:line="240" w:lineRule="auto"/>
        <w:ind w:right="-710"/>
        <w:jc w:val="both"/>
        <w:rPr>
          <w:rFonts w:ascii="LegacySanITCBoo" w:hAnsi="LegacySanITCBoo"/>
          <w:sz w:val="24"/>
          <w:szCs w:val="24"/>
          <w:lang w:val="ca-ES"/>
        </w:rPr>
      </w:pPr>
    </w:p>
    <w:p w:rsidR="000C5D8B" w:rsidRPr="00E962A2" w:rsidRDefault="000C5D8B" w:rsidP="008366BF">
      <w:pPr>
        <w:spacing w:after="0" w:line="240" w:lineRule="auto"/>
        <w:ind w:right="-710"/>
        <w:jc w:val="both"/>
        <w:rPr>
          <w:rFonts w:ascii="LegacySanITCBoo" w:hAnsi="LegacySanITCBoo"/>
          <w:i/>
          <w:sz w:val="24"/>
          <w:szCs w:val="24"/>
          <w:lang w:val="ca-ES"/>
        </w:rPr>
      </w:pPr>
      <w:r w:rsidRPr="00E962A2">
        <w:rPr>
          <w:rFonts w:ascii="LegacySanITCBoo" w:hAnsi="LegacySanITCBoo"/>
          <w:i/>
          <w:sz w:val="24"/>
          <w:szCs w:val="24"/>
          <w:lang w:val="ca-ES"/>
        </w:rPr>
        <w:t xml:space="preserve">Actuació 3.3.2. En les resolucions que facin pública la relació definitiva d'aspirants que han superat un procés selectiu, o de concursants que han estat adjudicataris d’un lloc en un procediment de provisió, s’hi ha d’adjuntar una anàlisi interna d'impacte de gènere que inclogui, almenys, una relació numèrica i percentual, distribuïda per sexe, entre els i les aspirants admesos en el procés, i aprovats i aprovades en cadascuna de les proves </w:t>
      </w:r>
      <w:r w:rsidR="007B10CD" w:rsidRPr="00E962A2">
        <w:rPr>
          <w:rFonts w:ascii="LegacySanITCBoo" w:hAnsi="LegacySanITCBoo"/>
          <w:i/>
          <w:sz w:val="24"/>
          <w:szCs w:val="24"/>
          <w:lang w:val="ca-ES"/>
        </w:rPr>
        <w:t>fetes</w:t>
      </w:r>
      <w:r w:rsidRPr="00E962A2">
        <w:rPr>
          <w:rFonts w:ascii="LegacySanITCBoo" w:hAnsi="LegacySanITCBoo"/>
          <w:i/>
          <w:sz w:val="24"/>
          <w:szCs w:val="24"/>
          <w:lang w:val="ca-ES"/>
        </w:rPr>
        <w:t xml:space="preserve">, o dels concursants sol·licitants d’un lloc de feina i adjudicataris finals. Aquest estudi s'ha d’enviar a la direcció general competent en matèria de </w:t>
      </w:r>
      <w:r w:rsidR="007B10CD" w:rsidRPr="00E962A2">
        <w:rPr>
          <w:rFonts w:ascii="LegacySanITCBoo" w:hAnsi="LegacySanITCBoo"/>
          <w:i/>
          <w:sz w:val="24"/>
          <w:szCs w:val="24"/>
          <w:lang w:val="ca-ES"/>
        </w:rPr>
        <w:t>f</w:t>
      </w:r>
      <w:r w:rsidRPr="00E962A2">
        <w:rPr>
          <w:rFonts w:ascii="LegacySanITCBoo" w:hAnsi="LegacySanITCBoo"/>
          <w:i/>
          <w:sz w:val="24"/>
          <w:szCs w:val="24"/>
          <w:lang w:val="ca-ES"/>
        </w:rPr>
        <w:t xml:space="preserve">unció </w:t>
      </w:r>
      <w:r w:rsidR="007B10CD" w:rsidRPr="00E962A2">
        <w:rPr>
          <w:rFonts w:ascii="LegacySanITCBoo" w:hAnsi="LegacySanITCBoo"/>
          <w:i/>
          <w:sz w:val="24"/>
          <w:szCs w:val="24"/>
          <w:lang w:val="ca-ES"/>
        </w:rPr>
        <w:t>p</w:t>
      </w:r>
      <w:r w:rsidRPr="00E962A2">
        <w:rPr>
          <w:rFonts w:ascii="LegacySanITCBoo" w:hAnsi="LegacySanITCBoo"/>
          <w:i/>
          <w:sz w:val="24"/>
          <w:szCs w:val="24"/>
          <w:lang w:val="ca-ES"/>
        </w:rPr>
        <w:t xml:space="preserve">ública, i no és necessari que es publiqui en el </w:t>
      </w:r>
      <w:r w:rsidRPr="00E962A2">
        <w:rPr>
          <w:rFonts w:ascii="LegacySanITCBoo" w:hAnsi="LegacySanITCBoo"/>
          <w:sz w:val="24"/>
          <w:szCs w:val="24"/>
          <w:lang w:val="ca-ES"/>
        </w:rPr>
        <w:t>Butlletí Oficial de les Illes Balears</w:t>
      </w:r>
      <w:r w:rsidRPr="00E962A2">
        <w:rPr>
          <w:rFonts w:ascii="LegacySanITCBoo" w:hAnsi="LegacySanITCBoo"/>
          <w:i/>
          <w:sz w:val="24"/>
          <w:szCs w:val="24"/>
          <w:lang w:val="ca-ES"/>
        </w:rPr>
        <w:t xml:space="preserve"> juntament amb la resolució en els casos de concurs de trasllats que incloguin més de trenta llocs de feina.</w:t>
      </w:r>
    </w:p>
    <w:p w:rsidR="004F6A49" w:rsidRPr="00E962A2" w:rsidRDefault="000C5D8B"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Òrgan responsable: </w:t>
      </w:r>
    </w:p>
    <w:p w:rsidR="000C5D8B" w:rsidRPr="00E962A2" w:rsidRDefault="000C5D8B"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EBAP</w:t>
      </w:r>
    </w:p>
    <w:p w:rsidR="005B77B7" w:rsidRPr="00E962A2" w:rsidRDefault="005B77B7"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Indicadors: </w:t>
      </w:r>
      <w:r w:rsidR="007B10CD" w:rsidRPr="00E962A2">
        <w:rPr>
          <w:rFonts w:ascii="LegacySanITCBoo" w:hAnsi="LegacySanITCBoo"/>
          <w:sz w:val="24"/>
          <w:szCs w:val="24"/>
          <w:lang w:val="ca-ES"/>
        </w:rPr>
        <w:t>a</w:t>
      </w:r>
      <w:r w:rsidRPr="00E962A2">
        <w:rPr>
          <w:rFonts w:ascii="LegacySanITCBoo" w:hAnsi="LegacySanITCBoo"/>
          <w:sz w:val="24"/>
          <w:szCs w:val="24"/>
          <w:lang w:val="ca-ES"/>
        </w:rPr>
        <w:t xml:space="preserve">nàlisis internes d’impacte de gènere </w:t>
      </w:r>
      <w:r w:rsidR="007B10CD" w:rsidRPr="00E962A2">
        <w:rPr>
          <w:rFonts w:ascii="LegacySanITCBoo" w:hAnsi="LegacySanITCBoo"/>
          <w:sz w:val="24"/>
          <w:szCs w:val="24"/>
          <w:lang w:val="ca-ES"/>
        </w:rPr>
        <w:t>fetes</w:t>
      </w:r>
      <w:r w:rsidRPr="00E962A2">
        <w:rPr>
          <w:rFonts w:ascii="LegacySanITCBoo" w:hAnsi="LegacySanITCBoo"/>
          <w:sz w:val="24"/>
          <w:szCs w:val="24"/>
          <w:lang w:val="ca-ES"/>
        </w:rPr>
        <w:t xml:space="preserve"> amb </w:t>
      </w:r>
      <w:r w:rsidR="007B10CD" w:rsidRPr="00E962A2">
        <w:rPr>
          <w:rFonts w:ascii="LegacySanITCBoo" w:hAnsi="LegacySanITCBoo"/>
          <w:sz w:val="24"/>
          <w:szCs w:val="24"/>
          <w:lang w:val="ca-ES"/>
        </w:rPr>
        <w:t>aquestes</w:t>
      </w:r>
      <w:r w:rsidRPr="00E962A2">
        <w:rPr>
          <w:rFonts w:ascii="LegacySanITCBoo" w:hAnsi="LegacySanITCBoo"/>
          <w:sz w:val="24"/>
          <w:szCs w:val="24"/>
          <w:lang w:val="ca-ES"/>
        </w:rPr>
        <w:t xml:space="preserve"> dades mínimes: </w:t>
      </w:r>
    </w:p>
    <w:p w:rsidR="005B77B7" w:rsidRPr="00E962A2" w:rsidRDefault="005B77B7"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Relació numèrica i percentual, distribuïda per sexe, </w:t>
      </w:r>
      <w:r w:rsidR="00350B2F" w:rsidRPr="00E962A2">
        <w:rPr>
          <w:rFonts w:ascii="LegacySanITCBoo" w:hAnsi="LegacySanITCBoo"/>
          <w:sz w:val="24"/>
          <w:szCs w:val="24"/>
          <w:lang w:val="ca-ES"/>
        </w:rPr>
        <w:t xml:space="preserve">les persones </w:t>
      </w:r>
      <w:r w:rsidRPr="00E962A2">
        <w:rPr>
          <w:rFonts w:ascii="LegacySanITCBoo" w:hAnsi="LegacySanITCBoo"/>
          <w:sz w:val="24"/>
          <w:szCs w:val="24"/>
          <w:lang w:val="ca-ES"/>
        </w:rPr>
        <w:t>aspirants admes</w:t>
      </w:r>
      <w:r w:rsidR="00350B2F" w:rsidRPr="00E962A2">
        <w:rPr>
          <w:rFonts w:ascii="LegacySanITCBoo" w:hAnsi="LegacySanITCBoo"/>
          <w:sz w:val="24"/>
          <w:szCs w:val="24"/>
          <w:lang w:val="ca-ES"/>
        </w:rPr>
        <w:t>e</w:t>
      </w:r>
      <w:r w:rsidRPr="00E962A2">
        <w:rPr>
          <w:rFonts w:ascii="LegacySanITCBoo" w:hAnsi="LegacySanITCBoo"/>
          <w:sz w:val="24"/>
          <w:szCs w:val="24"/>
          <w:lang w:val="ca-ES"/>
        </w:rPr>
        <w:t>s en el procés</w:t>
      </w:r>
    </w:p>
    <w:p w:rsidR="005B77B7" w:rsidRPr="00E962A2" w:rsidRDefault="005B77B7"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lastRenderedPageBreak/>
        <w:t xml:space="preserve">Relació numèrica i percentual, distribuïda per sexe, entre </w:t>
      </w:r>
      <w:r w:rsidR="00350B2F" w:rsidRPr="00E962A2">
        <w:rPr>
          <w:rFonts w:ascii="LegacySanITCBoo" w:hAnsi="LegacySanITCBoo"/>
          <w:sz w:val="24"/>
          <w:szCs w:val="24"/>
          <w:lang w:val="ca-ES"/>
        </w:rPr>
        <w:t>les persones</w:t>
      </w:r>
      <w:r w:rsidRPr="00E962A2">
        <w:rPr>
          <w:rFonts w:ascii="LegacySanITCBoo" w:hAnsi="LegacySanITCBoo"/>
          <w:sz w:val="24"/>
          <w:szCs w:val="24"/>
          <w:lang w:val="ca-ES"/>
        </w:rPr>
        <w:t xml:space="preserve"> aprovades en cadascuna de les proves realitzades</w:t>
      </w:r>
    </w:p>
    <w:p w:rsidR="005B77B7" w:rsidRPr="00E962A2" w:rsidRDefault="005B77B7"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Relació numèrica i percentual, distribuïda per sexe, entre els concursants sol·licitants d'un lloc de feina</w:t>
      </w:r>
    </w:p>
    <w:p w:rsidR="005B77B7" w:rsidRPr="00E962A2" w:rsidRDefault="005B77B7"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Relació numèrica i percentual, distribuïda per sexe, entre els adjudicataris finals d'un lloc de feina</w:t>
      </w:r>
    </w:p>
    <w:p w:rsidR="000C5D8B" w:rsidRPr="00E962A2" w:rsidRDefault="000C5D8B"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Valor </w:t>
      </w:r>
      <w:r w:rsidR="00701FDD" w:rsidRPr="00E962A2">
        <w:rPr>
          <w:rFonts w:ascii="LegacySanITCBoo" w:hAnsi="LegacySanITCBoo"/>
          <w:sz w:val="24"/>
          <w:szCs w:val="24"/>
          <w:lang w:val="ca-ES"/>
        </w:rPr>
        <w:t xml:space="preserve">dels </w:t>
      </w:r>
      <w:r w:rsidRPr="00E962A2">
        <w:rPr>
          <w:rFonts w:ascii="LegacySanITCBoo" w:hAnsi="LegacySanITCBoo"/>
          <w:sz w:val="24"/>
          <w:szCs w:val="24"/>
          <w:lang w:val="ca-ES"/>
        </w:rPr>
        <w:t>indicador</w:t>
      </w:r>
      <w:r w:rsidR="005B77B7" w:rsidRPr="00E962A2">
        <w:rPr>
          <w:rFonts w:ascii="LegacySanITCBoo" w:hAnsi="LegacySanITCBoo"/>
          <w:sz w:val="24"/>
          <w:szCs w:val="24"/>
          <w:lang w:val="ca-ES"/>
        </w:rPr>
        <w:t>s</w:t>
      </w:r>
      <w:r w:rsidRPr="00E962A2">
        <w:rPr>
          <w:rFonts w:ascii="LegacySanITCBoo" w:hAnsi="LegacySanITCBoo"/>
          <w:sz w:val="24"/>
          <w:szCs w:val="24"/>
          <w:lang w:val="ca-ES"/>
        </w:rPr>
        <w:t>:</w:t>
      </w:r>
    </w:p>
    <w:p w:rsidR="00E87D44" w:rsidRPr="00E962A2" w:rsidRDefault="00E87D44" w:rsidP="00E87D44">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En la Resolució d’adjudicació de llocs de treball del concurs convocat per a la seva provisió (pub</w:t>
      </w:r>
      <w:r w:rsidR="005627A4" w:rsidRPr="00E962A2">
        <w:rPr>
          <w:rFonts w:ascii="LegacySanITCBoo" w:hAnsi="LegacySanITCBoo"/>
          <w:sz w:val="24"/>
          <w:szCs w:val="24"/>
          <w:lang w:val="ca-ES"/>
        </w:rPr>
        <w:t>licada al BOIB</w:t>
      </w:r>
      <w:r w:rsidRPr="00E962A2">
        <w:rPr>
          <w:rFonts w:ascii="LegacySanITCBoo" w:hAnsi="LegacySanITCBoo"/>
          <w:sz w:val="24"/>
          <w:szCs w:val="24"/>
          <w:lang w:val="ca-ES"/>
        </w:rPr>
        <w:t xml:space="preserve"> núm. 19, de 6 de febrer de 2014) no es va adjuntar una anàlisi interna.</w:t>
      </w:r>
    </w:p>
    <w:p w:rsidR="00202AD8" w:rsidRPr="00E962A2" w:rsidRDefault="00202AD8" w:rsidP="00E87D44">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S’ha dut a terme la relació numèrica desagregada per sexes de les persones adjudicatàries f</w:t>
      </w:r>
      <w:r w:rsidR="003C05ED" w:rsidRPr="00E962A2">
        <w:rPr>
          <w:rFonts w:ascii="LegacySanITCBoo" w:hAnsi="LegacySanITCBoo"/>
          <w:sz w:val="24"/>
          <w:szCs w:val="24"/>
          <w:lang w:val="ca-ES"/>
        </w:rPr>
        <w:t>inals</w:t>
      </w:r>
      <w:r w:rsidRPr="00E962A2">
        <w:rPr>
          <w:rFonts w:ascii="LegacySanITCBoo" w:hAnsi="LegacySanITCBoo"/>
          <w:sz w:val="24"/>
          <w:szCs w:val="24"/>
          <w:lang w:val="ca-ES"/>
        </w:rPr>
        <w:t>.</w:t>
      </w:r>
      <w:r w:rsidR="003C05ED" w:rsidRPr="00E962A2">
        <w:rPr>
          <w:rFonts w:ascii="LegacySanITCBoo" w:hAnsi="LegacySanITCBoo"/>
          <w:sz w:val="24"/>
          <w:szCs w:val="24"/>
          <w:lang w:val="ca-ES"/>
        </w:rPr>
        <w:t xml:space="preserve"> </w:t>
      </w:r>
      <w:r w:rsidRPr="00E962A2">
        <w:rPr>
          <w:rFonts w:ascii="LegacySanITCBoo" w:hAnsi="LegacySanITCBoo"/>
          <w:sz w:val="24"/>
          <w:szCs w:val="24"/>
          <w:lang w:val="ca-ES"/>
        </w:rPr>
        <w:t>De 49</w:t>
      </w:r>
      <w:r w:rsidR="003C05ED" w:rsidRPr="00E962A2">
        <w:rPr>
          <w:rFonts w:ascii="LegacySanITCBoo" w:hAnsi="LegacySanITCBoo"/>
          <w:sz w:val="24"/>
          <w:szCs w:val="24"/>
          <w:lang w:val="ca-ES"/>
        </w:rPr>
        <w:t>0</w:t>
      </w:r>
      <w:r w:rsidRPr="00E962A2">
        <w:rPr>
          <w:rFonts w:ascii="LegacySanITCBoo" w:hAnsi="LegacySanITCBoo"/>
          <w:sz w:val="24"/>
          <w:szCs w:val="24"/>
          <w:lang w:val="ca-ES"/>
        </w:rPr>
        <w:t xml:space="preserve"> llocs adjudicats, 222 s’han adjudicat a homes i </w:t>
      </w:r>
      <w:r w:rsidR="003C05ED" w:rsidRPr="00E962A2">
        <w:rPr>
          <w:rFonts w:ascii="LegacySanITCBoo" w:hAnsi="LegacySanITCBoo"/>
          <w:sz w:val="24"/>
          <w:szCs w:val="24"/>
          <w:lang w:val="ca-ES"/>
        </w:rPr>
        <w:t>370 a dones.</w:t>
      </w:r>
    </w:p>
    <w:p w:rsidR="000C5D8B" w:rsidRPr="00E962A2" w:rsidRDefault="000C5D8B" w:rsidP="008366BF">
      <w:pPr>
        <w:spacing w:after="0" w:line="240" w:lineRule="auto"/>
        <w:ind w:right="-710"/>
        <w:jc w:val="both"/>
        <w:rPr>
          <w:rFonts w:ascii="LegacySanITCBoo" w:hAnsi="LegacySanITCBoo"/>
          <w:sz w:val="24"/>
          <w:szCs w:val="24"/>
          <w:lang w:val="ca-ES"/>
        </w:rPr>
      </w:pPr>
    </w:p>
    <w:p w:rsidR="000C5D8B" w:rsidRPr="00E962A2" w:rsidRDefault="000C5D8B" w:rsidP="008366BF">
      <w:pPr>
        <w:spacing w:after="0" w:line="240" w:lineRule="auto"/>
        <w:ind w:right="-710"/>
        <w:jc w:val="both"/>
        <w:rPr>
          <w:rFonts w:ascii="LegacySanITCBoo" w:hAnsi="LegacySanITCBoo"/>
          <w:sz w:val="24"/>
          <w:szCs w:val="24"/>
          <w:lang w:val="ca-ES"/>
        </w:rPr>
      </w:pPr>
      <w:r w:rsidRPr="00E962A2">
        <w:rPr>
          <w:rFonts w:ascii="LegacySanITCBoo" w:hAnsi="LegacySanITCBoo"/>
          <w:b/>
          <w:sz w:val="24"/>
          <w:szCs w:val="24"/>
          <w:lang w:val="ca-ES"/>
        </w:rPr>
        <w:t xml:space="preserve">Objectiu 3.4. </w:t>
      </w:r>
      <w:r w:rsidRPr="00E962A2">
        <w:rPr>
          <w:rFonts w:ascii="LegacySanITCBoo" w:hAnsi="LegacySanITCBoo"/>
          <w:sz w:val="24"/>
          <w:szCs w:val="24"/>
          <w:lang w:val="ca-ES"/>
        </w:rPr>
        <w:t xml:space="preserve">Incorporar la perspectiva de gènere en  la recollida, l’elaboració i la difusió de la informació, per </w:t>
      </w:r>
      <w:r w:rsidR="00DC05B2" w:rsidRPr="00E962A2">
        <w:rPr>
          <w:rFonts w:ascii="LegacySanITCBoo" w:hAnsi="LegacySanITCBoo"/>
          <w:sz w:val="24"/>
          <w:szCs w:val="24"/>
          <w:lang w:val="ca-ES"/>
        </w:rPr>
        <w:t>fer visibles</w:t>
      </w:r>
      <w:r w:rsidRPr="00E962A2">
        <w:rPr>
          <w:rFonts w:ascii="LegacySanITCBoo" w:hAnsi="LegacySanITCBoo"/>
          <w:sz w:val="24"/>
          <w:szCs w:val="24"/>
          <w:lang w:val="ca-ES"/>
        </w:rPr>
        <w:t xml:space="preserve"> les diferències entre dones i homes  en l’àmbit d’aquest eix.</w:t>
      </w:r>
    </w:p>
    <w:p w:rsidR="004F6A49" w:rsidRPr="00E962A2" w:rsidRDefault="004F6A49" w:rsidP="008366BF">
      <w:pPr>
        <w:spacing w:after="0" w:line="240" w:lineRule="auto"/>
        <w:ind w:right="-710"/>
        <w:jc w:val="both"/>
        <w:rPr>
          <w:rFonts w:ascii="LegacySanITCBoo" w:hAnsi="LegacySanITCBoo"/>
          <w:sz w:val="24"/>
          <w:szCs w:val="24"/>
          <w:lang w:val="ca-ES"/>
        </w:rPr>
      </w:pPr>
    </w:p>
    <w:p w:rsidR="000C5D8B" w:rsidRPr="00E962A2" w:rsidRDefault="000C5D8B" w:rsidP="008366BF">
      <w:pPr>
        <w:spacing w:after="0" w:line="240" w:lineRule="auto"/>
        <w:ind w:right="-710"/>
        <w:jc w:val="both"/>
        <w:rPr>
          <w:rFonts w:ascii="LegacySanITCBoo" w:hAnsi="LegacySanITCBoo"/>
          <w:i/>
          <w:sz w:val="24"/>
          <w:szCs w:val="24"/>
          <w:lang w:val="ca-ES"/>
        </w:rPr>
      </w:pPr>
      <w:r w:rsidRPr="00E962A2">
        <w:rPr>
          <w:rFonts w:ascii="LegacySanITCBoo" w:hAnsi="LegacySanITCBoo"/>
          <w:i/>
          <w:sz w:val="24"/>
          <w:szCs w:val="24"/>
          <w:lang w:val="ca-ES"/>
        </w:rPr>
        <w:t xml:space="preserve">Actuació 3.4.1. La informació que es reculli de cada persona aspirant o concursant ha d’incloure la variable “sexe”, per poder explotar estadísticament aquesta dada de forma desagregada. Si s’escau, en l’imprès s’ha d’introduir una casella relativa al sexe i una explicació en el peu amb la indicació que se sol·licita aquesta informació per recollir dades per a un estudi posterior de la variable “sexe”. Igualment, s’ha de desagregar la informació sobre el sexe dels membres dels tribunals i </w:t>
      </w:r>
      <w:r w:rsidR="00CC0C04" w:rsidRPr="00E962A2">
        <w:rPr>
          <w:rFonts w:ascii="LegacySanITCBoo" w:hAnsi="LegacySanITCBoo"/>
          <w:i/>
          <w:sz w:val="24"/>
          <w:szCs w:val="24"/>
          <w:lang w:val="ca-ES"/>
        </w:rPr>
        <w:t xml:space="preserve">de les </w:t>
      </w:r>
      <w:r w:rsidRPr="00E962A2">
        <w:rPr>
          <w:rFonts w:ascii="LegacySanITCBoo" w:hAnsi="LegacySanITCBoo"/>
          <w:i/>
          <w:sz w:val="24"/>
          <w:szCs w:val="24"/>
          <w:lang w:val="ca-ES"/>
        </w:rPr>
        <w:t>comissions de valoració</w:t>
      </w:r>
      <w:r w:rsidR="009F2E35" w:rsidRPr="00E962A2">
        <w:rPr>
          <w:rFonts w:ascii="LegacySanITCBoo" w:hAnsi="LegacySanITCBoo"/>
          <w:i/>
          <w:sz w:val="24"/>
          <w:szCs w:val="24"/>
          <w:lang w:val="ca-ES"/>
        </w:rPr>
        <w:t>.</w:t>
      </w:r>
      <w:r w:rsidRPr="00E962A2">
        <w:rPr>
          <w:rFonts w:ascii="LegacySanITCBoo" w:hAnsi="LegacySanITCBoo"/>
          <w:i/>
          <w:sz w:val="24"/>
          <w:szCs w:val="24"/>
          <w:lang w:val="ca-ES"/>
        </w:rPr>
        <w:t xml:space="preserve"> (vegeu l’eix cultura organitzativa: mesura 1.3.3 i indirectament mesures 3.6.1 i 1.5.2)</w:t>
      </w:r>
    </w:p>
    <w:p w:rsidR="000C5D8B" w:rsidRPr="00E962A2" w:rsidRDefault="000C5D8B" w:rsidP="008366BF">
      <w:pPr>
        <w:spacing w:after="0" w:line="240" w:lineRule="auto"/>
        <w:ind w:right="-710"/>
        <w:jc w:val="both"/>
        <w:rPr>
          <w:rFonts w:ascii="LegacySanITCBoo" w:hAnsi="LegacySanITCBoo"/>
          <w:i/>
          <w:sz w:val="24"/>
          <w:szCs w:val="24"/>
          <w:lang w:val="ca-ES"/>
        </w:rPr>
      </w:pPr>
      <w:r w:rsidRPr="00E962A2">
        <w:rPr>
          <w:rFonts w:ascii="LegacySanITCBoo" w:hAnsi="LegacySanITCBoo"/>
          <w:sz w:val="24"/>
          <w:szCs w:val="24"/>
          <w:lang w:val="ca-ES"/>
        </w:rPr>
        <w:tab/>
      </w:r>
    </w:p>
    <w:p w:rsidR="000C5D8B" w:rsidRPr="00E962A2" w:rsidRDefault="000C5D8B" w:rsidP="008366BF">
      <w:pPr>
        <w:spacing w:after="0" w:line="240" w:lineRule="auto"/>
        <w:ind w:right="-710"/>
        <w:jc w:val="both"/>
        <w:rPr>
          <w:rFonts w:ascii="LegacySanITCBoo" w:hAnsi="LegacySanITCBoo"/>
          <w:sz w:val="24"/>
          <w:szCs w:val="24"/>
          <w:lang w:val="ca-ES"/>
        </w:rPr>
      </w:pPr>
    </w:p>
    <w:p w:rsidR="000C5D8B" w:rsidRPr="00E962A2" w:rsidRDefault="000C5D8B" w:rsidP="008366BF">
      <w:pPr>
        <w:spacing w:after="0" w:line="240" w:lineRule="auto"/>
        <w:ind w:right="-710"/>
        <w:jc w:val="both"/>
        <w:rPr>
          <w:rFonts w:ascii="LegacySanITCBoo" w:hAnsi="LegacySanITCBoo"/>
          <w:sz w:val="24"/>
          <w:szCs w:val="24"/>
          <w:lang w:val="ca-ES"/>
        </w:rPr>
      </w:pPr>
      <w:r w:rsidRPr="00E962A2">
        <w:rPr>
          <w:rFonts w:ascii="LegacySanITCBoo" w:hAnsi="LegacySanITCBoo"/>
          <w:i/>
          <w:sz w:val="24"/>
          <w:szCs w:val="24"/>
          <w:lang w:val="ca-ES"/>
        </w:rPr>
        <w:t>Actuació 3.4.2.</w:t>
      </w:r>
      <w:r w:rsidRPr="00E962A2">
        <w:rPr>
          <w:rFonts w:ascii="LegacySanITCBoo" w:hAnsi="LegacySanITCBoo"/>
          <w:sz w:val="24"/>
          <w:szCs w:val="24"/>
          <w:lang w:val="ca-ES"/>
        </w:rPr>
        <w:t xml:space="preserve"> </w:t>
      </w:r>
      <w:r w:rsidRPr="00E962A2">
        <w:rPr>
          <w:rFonts w:ascii="LegacySanITCBoo" w:hAnsi="LegacySanITCBoo"/>
          <w:i/>
          <w:sz w:val="24"/>
          <w:szCs w:val="24"/>
          <w:lang w:val="ca-ES"/>
        </w:rPr>
        <w:t>En general, revisar els mòduls de selecció i provisió de l’aplicació de Recursos Humans per poder explotar estadísticament les dades (distribució home/dona en cada cos, escala, especialitat, grup funcionarial, nivell de complement de destinació o específic, categoria professional, etc.), i poder donar-les als òrgans competents d’acord amb les mesures proposades al Pla per a una representació equilibrada d’homes i dones</w:t>
      </w:r>
      <w:r w:rsidR="009F2E35" w:rsidRPr="00E962A2">
        <w:rPr>
          <w:rFonts w:ascii="LegacySanITCBoo" w:hAnsi="LegacySanITCBoo"/>
          <w:i/>
          <w:sz w:val="24"/>
          <w:szCs w:val="24"/>
          <w:lang w:val="ca-ES"/>
        </w:rPr>
        <w:t>.</w:t>
      </w:r>
      <w:r w:rsidRPr="00E962A2">
        <w:rPr>
          <w:rFonts w:ascii="LegacySanITCBoo" w:hAnsi="LegacySanITCBoo"/>
          <w:i/>
          <w:sz w:val="24"/>
          <w:szCs w:val="24"/>
          <w:lang w:val="ca-ES"/>
        </w:rPr>
        <w:t xml:space="preserve"> (vegeu l’eix cultura organitzativa: mesura 1.3.4)</w:t>
      </w:r>
      <w:r w:rsidR="00E40ED1" w:rsidRPr="00E962A2">
        <w:rPr>
          <w:rFonts w:ascii="LegacySanITCBoo" w:hAnsi="LegacySanITCBoo"/>
          <w:i/>
          <w:sz w:val="24"/>
          <w:szCs w:val="24"/>
          <w:lang w:val="ca-ES"/>
        </w:rPr>
        <w:t>.</w:t>
      </w:r>
      <w:r w:rsidRPr="00E962A2">
        <w:rPr>
          <w:rFonts w:ascii="LegacySanITCBoo" w:hAnsi="LegacySanITCBoo"/>
          <w:sz w:val="24"/>
          <w:szCs w:val="24"/>
          <w:lang w:val="ca-ES"/>
        </w:rPr>
        <w:tab/>
      </w:r>
    </w:p>
    <w:p w:rsidR="000C5D8B" w:rsidRPr="00E962A2" w:rsidRDefault="000C5D8B" w:rsidP="008366BF">
      <w:pPr>
        <w:spacing w:after="0" w:line="240" w:lineRule="auto"/>
        <w:ind w:right="-710"/>
        <w:jc w:val="both"/>
        <w:rPr>
          <w:rFonts w:ascii="LegacySanITCBoo" w:hAnsi="LegacySanITCBoo"/>
          <w:sz w:val="24"/>
          <w:szCs w:val="24"/>
          <w:lang w:val="ca-ES"/>
        </w:rPr>
      </w:pPr>
    </w:p>
    <w:p w:rsidR="000C5D8B" w:rsidRPr="00E962A2" w:rsidRDefault="000C5D8B" w:rsidP="008366BF">
      <w:pPr>
        <w:spacing w:after="0" w:line="240" w:lineRule="auto"/>
        <w:ind w:right="-710"/>
        <w:jc w:val="both"/>
        <w:rPr>
          <w:rFonts w:ascii="LegacySanITCBoo" w:hAnsi="LegacySanITCBoo"/>
          <w:sz w:val="24"/>
          <w:szCs w:val="24"/>
          <w:lang w:val="ca-ES"/>
        </w:rPr>
      </w:pPr>
      <w:r w:rsidRPr="00E962A2">
        <w:rPr>
          <w:rFonts w:ascii="LegacySanITCBoo" w:hAnsi="LegacySanITCBoo"/>
          <w:b/>
          <w:sz w:val="24"/>
          <w:szCs w:val="24"/>
          <w:lang w:val="ca-ES"/>
        </w:rPr>
        <w:t xml:space="preserve">Objectiu 3.5. </w:t>
      </w:r>
      <w:r w:rsidRPr="00E962A2">
        <w:rPr>
          <w:rFonts w:ascii="LegacySanITCBoo" w:hAnsi="LegacySanITCBoo"/>
          <w:sz w:val="24"/>
          <w:szCs w:val="24"/>
          <w:lang w:val="ca-ES"/>
        </w:rPr>
        <w:t xml:space="preserve">Corregir la segregació horitzontal existent a mitjà termini  </w:t>
      </w:r>
    </w:p>
    <w:p w:rsidR="004F6A49" w:rsidRPr="00E962A2" w:rsidRDefault="004F6A49" w:rsidP="008366BF">
      <w:pPr>
        <w:spacing w:after="0" w:line="240" w:lineRule="auto"/>
        <w:ind w:right="-710"/>
        <w:jc w:val="both"/>
        <w:rPr>
          <w:rFonts w:ascii="LegacySanITCBoo" w:hAnsi="LegacySanITCBoo"/>
          <w:sz w:val="24"/>
          <w:szCs w:val="24"/>
          <w:lang w:val="ca-ES"/>
        </w:rPr>
      </w:pPr>
    </w:p>
    <w:p w:rsidR="000C5D8B" w:rsidRPr="00E962A2" w:rsidRDefault="000C5D8B" w:rsidP="008366BF">
      <w:pPr>
        <w:spacing w:after="0" w:line="240" w:lineRule="auto"/>
        <w:ind w:right="-710"/>
        <w:jc w:val="both"/>
        <w:rPr>
          <w:rFonts w:ascii="LegacySanITCBoo" w:hAnsi="LegacySanITCBoo"/>
          <w:sz w:val="24"/>
          <w:szCs w:val="24"/>
          <w:lang w:val="ca-ES"/>
        </w:rPr>
      </w:pPr>
      <w:r w:rsidRPr="00E962A2">
        <w:rPr>
          <w:rFonts w:ascii="LegacySanITCBoo" w:hAnsi="LegacySanITCBoo"/>
          <w:i/>
          <w:sz w:val="24"/>
          <w:szCs w:val="24"/>
          <w:lang w:val="ca-ES"/>
        </w:rPr>
        <w:t>Actuació 3.5.1.</w:t>
      </w:r>
      <w:r w:rsidRPr="00E962A2">
        <w:rPr>
          <w:rFonts w:ascii="LegacySanITCBoo" w:hAnsi="LegacySanITCBoo"/>
          <w:sz w:val="24"/>
          <w:szCs w:val="24"/>
          <w:lang w:val="ca-ES"/>
        </w:rPr>
        <w:t xml:space="preserve"> </w:t>
      </w:r>
      <w:r w:rsidRPr="00E962A2">
        <w:rPr>
          <w:rFonts w:ascii="LegacySanITCBoo" w:hAnsi="LegacySanITCBoo"/>
          <w:i/>
          <w:sz w:val="24"/>
          <w:szCs w:val="24"/>
          <w:lang w:val="ca-ES"/>
        </w:rPr>
        <w:t>En general, revisar els mòduls de selecció i provisió de l’aplicació de Recursos Humans per poder explotar estadísticament les dades (distribució home/dona en cada cos, escala, especialitat, grup funcionarial, nivell de complement de destinació o específic, categoria professional, etc.), i poder donar-les als òrgans competents d’acord amb les mesures proposades perquè els òrgans competents en matèria de funció pública puguin disposar d’estadístiques adequades i actualitzades per calcular on hi ha infrarepresentació</w:t>
      </w:r>
      <w:r w:rsidR="009F2E35" w:rsidRPr="00E962A2">
        <w:rPr>
          <w:rFonts w:ascii="LegacySanITCBoo" w:hAnsi="LegacySanITCBoo"/>
          <w:i/>
          <w:sz w:val="24"/>
          <w:szCs w:val="24"/>
          <w:lang w:val="ca-ES"/>
        </w:rPr>
        <w:t>.</w:t>
      </w:r>
      <w:r w:rsidRPr="00E962A2">
        <w:rPr>
          <w:rFonts w:ascii="LegacySanITCBoo" w:hAnsi="LegacySanITCBoo"/>
          <w:i/>
          <w:sz w:val="24"/>
          <w:szCs w:val="24"/>
          <w:lang w:val="ca-ES"/>
        </w:rPr>
        <w:t xml:space="preserve"> (vegeu l’eix cultura organitzativa: mesura 1.3.4)</w:t>
      </w:r>
    </w:p>
    <w:p w:rsidR="000C5D8B" w:rsidRPr="00E962A2" w:rsidRDefault="000C5D8B" w:rsidP="008366BF">
      <w:pPr>
        <w:spacing w:after="0" w:line="240" w:lineRule="auto"/>
        <w:ind w:right="-710"/>
        <w:jc w:val="both"/>
        <w:rPr>
          <w:rFonts w:ascii="LegacySanITCBoo" w:hAnsi="LegacySanITCBoo"/>
          <w:sz w:val="24"/>
          <w:szCs w:val="24"/>
          <w:lang w:val="ca-ES"/>
        </w:rPr>
      </w:pPr>
    </w:p>
    <w:p w:rsidR="000C5D8B" w:rsidRPr="00E962A2" w:rsidRDefault="000C5D8B" w:rsidP="008366BF">
      <w:pPr>
        <w:spacing w:after="0" w:line="240" w:lineRule="auto"/>
        <w:ind w:right="-710"/>
        <w:jc w:val="both"/>
        <w:rPr>
          <w:rFonts w:ascii="LegacySanITCBoo" w:hAnsi="LegacySanITCBoo"/>
          <w:i/>
          <w:sz w:val="24"/>
          <w:szCs w:val="24"/>
          <w:lang w:val="ca-ES"/>
        </w:rPr>
      </w:pPr>
      <w:r w:rsidRPr="00E962A2">
        <w:rPr>
          <w:rFonts w:ascii="LegacySanITCBoo" w:hAnsi="LegacySanITCBoo"/>
          <w:i/>
          <w:sz w:val="24"/>
          <w:szCs w:val="24"/>
          <w:lang w:val="ca-ES"/>
        </w:rPr>
        <w:t>Actuació 3.5.2.</w:t>
      </w:r>
      <w:r w:rsidRPr="00E962A2">
        <w:rPr>
          <w:rFonts w:ascii="LegacySanITCBoo" w:hAnsi="LegacySanITCBoo"/>
          <w:sz w:val="24"/>
          <w:szCs w:val="24"/>
          <w:lang w:val="ca-ES"/>
        </w:rPr>
        <w:t xml:space="preserve"> </w:t>
      </w:r>
      <w:r w:rsidRPr="00E962A2">
        <w:rPr>
          <w:rFonts w:ascii="LegacySanITCBoo" w:hAnsi="LegacySanITCBoo"/>
          <w:i/>
          <w:sz w:val="24"/>
          <w:szCs w:val="24"/>
          <w:lang w:val="ca-ES"/>
        </w:rPr>
        <w:t xml:space="preserve">Posat cas que hi hagi </w:t>
      </w:r>
      <w:r w:rsidR="00E40ED1" w:rsidRPr="00E962A2">
        <w:rPr>
          <w:rFonts w:ascii="LegacySanITCBoo" w:hAnsi="LegacySanITCBoo"/>
          <w:i/>
          <w:sz w:val="24"/>
          <w:szCs w:val="24"/>
          <w:lang w:val="ca-ES"/>
        </w:rPr>
        <w:t xml:space="preserve">una </w:t>
      </w:r>
      <w:r w:rsidRPr="00E962A2">
        <w:rPr>
          <w:rFonts w:ascii="LegacySanITCBoo" w:hAnsi="LegacySanITCBoo"/>
          <w:i/>
          <w:sz w:val="24"/>
          <w:szCs w:val="24"/>
          <w:lang w:val="ca-ES"/>
        </w:rPr>
        <w:t xml:space="preserve">infrarepresentació de dones en un cos, escala o especialitat o categoria, s’ha d’establir en la convocatòria de provisió o d’accés o de promoció interna, que, si hi ha una puntuació final igual entre dos candidats o més, s’ha de seleccionar la dona, llevat que concorrin en l’altre candidat circumstàncies que no siguin discriminatòries per raó de sexe i que justifiquin que no s’apliqui la mesura, com ara la pertinença a altres col·lectius amb dificultats especials per a l’accés al treball, una vegada considerades objectivament totes les circumstàncies concurrents en els candidats d’ambdós sexes </w:t>
      </w:r>
      <w:r w:rsidRPr="00E962A2">
        <w:rPr>
          <w:rFonts w:ascii="LegacySanITCBoo" w:hAnsi="LegacySanITCBoo"/>
          <w:i/>
          <w:sz w:val="24"/>
          <w:szCs w:val="24"/>
          <w:lang w:val="ca-ES"/>
        </w:rPr>
        <w:lastRenderedPageBreak/>
        <w:t>amb l’informe previ de l’Institut Balear de la Dona. Cas que siguin dues o més dones, s’ha d’atendre la resta de criteris que preveu la normativa d’aplicació. (vegeu l’eix de cultura organitzativa: mesura 1.5.3)</w:t>
      </w:r>
      <w:r w:rsidR="00E40ED1" w:rsidRPr="00E962A2">
        <w:rPr>
          <w:rFonts w:ascii="LegacySanITCBoo" w:hAnsi="LegacySanITCBoo"/>
          <w:i/>
          <w:sz w:val="24"/>
          <w:szCs w:val="24"/>
          <w:lang w:val="ca-ES"/>
        </w:rPr>
        <w:t>.</w:t>
      </w:r>
    </w:p>
    <w:p w:rsidR="000C5D8B" w:rsidRPr="00E962A2" w:rsidRDefault="000C5D8B" w:rsidP="008366BF">
      <w:pPr>
        <w:spacing w:after="0" w:line="240" w:lineRule="auto"/>
        <w:ind w:right="-710"/>
        <w:jc w:val="both"/>
        <w:rPr>
          <w:rFonts w:ascii="LegacySanITCBoo" w:hAnsi="LegacySanITCBoo"/>
          <w:sz w:val="24"/>
          <w:szCs w:val="24"/>
          <w:lang w:val="ca-ES"/>
        </w:rPr>
      </w:pPr>
      <w:r w:rsidRPr="00E962A2">
        <w:rPr>
          <w:rFonts w:ascii="LegacySanITCBoo" w:hAnsi="LegacySanITCBoo"/>
          <w:i/>
          <w:sz w:val="24"/>
          <w:szCs w:val="24"/>
          <w:lang w:val="ca-ES"/>
        </w:rPr>
        <w:tab/>
      </w:r>
    </w:p>
    <w:p w:rsidR="000C5D8B" w:rsidRPr="00E962A2" w:rsidRDefault="000C5D8B" w:rsidP="008366BF">
      <w:pPr>
        <w:spacing w:after="0" w:line="240" w:lineRule="auto"/>
        <w:ind w:right="-710"/>
        <w:jc w:val="both"/>
        <w:rPr>
          <w:rFonts w:ascii="LegacySanITCBoo" w:hAnsi="LegacySanITCBoo"/>
          <w:sz w:val="24"/>
          <w:szCs w:val="24"/>
          <w:lang w:val="ca-ES"/>
        </w:rPr>
      </w:pPr>
      <w:r w:rsidRPr="00E962A2">
        <w:rPr>
          <w:rFonts w:ascii="LegacySanITCBoo" w:hAnsi="LegacySanITCBoo"/>
          <w:b/>
          <w:sz w:val="24"/>
          <w:szCs w:val="24"/>
          <w:lang w:val="ca-ES"/>
        </w:rPr>
        <w:t xml:space="preserve">Objectiu 3.6. </w:t>
      </w:r>
      <w:r w:rsidRPr="00E962A2">
        <w:rPr>
          <w:rFonts w:ascii="LegacySanITCBoo" w:hAnsi="LegacySanITCBoo"/>
          <w:sz w:val="24"/>
          <w:szCs w:val="24"/>
          <w:lang w:val="ca-ES"/>
        </w:rPr>
        <w:t>Fomentar el coneixement de la normativa sobre igualtat d’oportunitats i, en concret,  del Pla d’Igualtat de la Comunitat Autònoma de les Illes Balears, amb la finalitat de fer efectives les disposicions que preveu i garantir un coneixement pràctic suficient que permeti la integració efectiva de la perspectiva de gènere en l’actuació administrativa, amb inclusió de l’ús no sexista del llenguatge administratiu.</w:t>
      </w:r>
    </w:p>
    <w:p w:rsidR="004F6A49" w:rsidRPr="00E962A2" w:rsidRDefault="004F6A49" w:rsidP="008366BF">
      <w:pPr>
        <w:spacing w:after="0" w:line="240" w:lineRule="auto"/>
        <w:ind w:right="-710"/>
        <w:jc w:val="both"/>
        <w:rPr>
          <w:rFonts w:ascii="LegacySanITCBoo" w:hAnsi="LegacySanITCBoo"/>
          <w:sz w:val="24"/>
          <w:szCs w:val="24"/>
          <w:lang w:val="ca-ES"/>
        </w:rPr>
      </w:pPr>
    </w:p>
    <w:p w:rsidR="000C5D8B" w:rsidRPr="00E962A2" w:rsidRDefault="000C5D8B" w:rsidP="008366BF">
      <w:pPr>
        <w:spacing w:after="0" w:line="240" w:lineRule="auto"/>
        <w:ind w:right="-710"/>
        <w:jc w:val="both"/>
        <w:rPr>
          <w:rFonts w:ascii="LegacySanITCBoo" w:hAnsi="LegacySanITCBoo"/>
          <w:i/>
          <w:sz w:val="24"/>
          <w:szCs w:val="24"/>
          <w:lang w:val="ca-ES"/>
        </w:rPr>
      </w:pPr>
      <w:r w:rsidRPr="00E962A2">
        <w:rPr>
          <w:rFonts w:ascii="LegacySanITCBoo" w:hAnsi="LegacySanITCBoo"/>
          <w:i/>
          <w:sz w:val="24"/>
          <w:szCs w:val="24"/>
          <w:lang w:val="ca-ES"/>
        </w:rPr>
        <w:t>Actuació 3.6.1.</w:t>
      </w:r>
      <w:r w:rsidRPr="00E962A2">
        <w:rPr>
          <w:rFonts w:ascii="LegacySanITCBoo" w:hAnsi="LegacySanITCBoo"/>
          <w:sz w:val="24"/>
          <w:szCs w:val="24"/>
          <w:lang w:val="ca-ES"/>
        </w:rPr>
        <w:t xml:space="preserve"> </w:t>
      </w:r>
      <w:r w:rsidRPr="00E962A2">
        <w:rPr>
          <w:rFonts w:ascii="LegacySanITCBoo" w:hAnsi="LegacySanITCBoo"/>
          <w:i/>
          <w:sz w:val="24"/>
          <w:szCs w:val="24"/>
          <w:lang w:val="ca-ES"/>
        </w:rPr>
        <w:t>Els temaris dels processos selectius (accés, promoció interna, borsins, etc.) han d'incloure matèries d'igualtat de dones i homes i sobre violència de gènere i la seva aplicació a l’activitat administrativa.  (vegeu l’eix de cultura organitzativa: mesura 1.2.4.)</w:t>
      </w:r>
      <w:r w:rsidR="00E40ED1" w:rsidRPr="00E962A2">
        <w:rPr>
          <w:rFonts w:ascii="LegacySanITCBoo" w:hAnsi="LegacySanITCBoo"/>
          <w:i/>
          <w:sz w:val="24"/>
          <w:szCs w:val="24"/>
          <w:lang w:val="ca-ES"/>
        </w:rPr>
        <w:t>.</w:t>
      </w:r>
    </w:p>
    <w:p w:rsidR="000C5D8B" w:rsidRPr="00E962A2" w:rsidRDefault="000C5D8B" w:rsidP="008366BF">
      <w:pPr>
        <w:spacing w:after="0" w:line="240" w:lineRule="auto"/>
        <w:ind w:right="-710"/>
        <w:jc w:val="both"/>
        <w:rPr>
          <w:rFonts w:ascii="LegacySanITCBoo" w:hAnsi="LegacySanITCBoo"/>
          <w:sz w:val="24"/>
          <w:szCs w:val="24"/>
          <w:lang w:val="ca-ES"/>
        </w:rPr>
      </w:pPr>
      <w:r w:rsidRPr="00E962A2">
        <w:rPr>
          <w:rFonts w:ascii="LegacySanITCBoo" w:hAnsi="LegacySanITCBoo"/>
          <w:i/>
          <w:sz w:val="24"/>
          <w:szCs w:val="24"/>
          <w:lang w:val="ca-ES"/>
        </w:rPr>
        <w:tab/>
      </w:r>
    </w:p>
    <w:p w:rsidR="000C5D8B" w:rsidRPr="00E962A2" w:rsidRDefault="000C5D8B" w:rsidP="008366BF">
      <w:pPr>
        <w:spacing w:after="0" w:line="240" w:lineRule="auto"/>
        <w:ind w:right="-710"/>
        <w:jc w:val="both"/>
        <w:rPr>
          <w:rFonts w:ascii="LegacySanITCBoo" w:hAnsi="LegacySanITCBoo"/>
          <w:i/>
          <w:sz w:val="24"/>
          <w:szCs w:val="24"/>
          <w:lang w:val="ca-ES"/>
        </w:rPr>
      </w:pPr>
      <w:r w:rsidRPr="00E962A2">
        <w:rPr>
          <w:rFonts w:ascii="LegacySanITCBoo" w:hAnsi="LegacySanITCBoo"/>
          <w:i/>
          <w:sz w:val="24"/>
          <w:szCs w:val="24"/>
          <w:lang w:val="ca-ES"/>
        </w:rPr>
        <w:t>Actuació 3.6.2.</w:t>
      </w:r>
      <w:r w:rsidRPr="00E962A2">
        <w:rPr>
          <w:rFonts w:ascii="LegacySanITCBoo" w:hAnsi="LegacySanITCBoo"/>
          <w:sz w:val="24"/>
          <w:szCs w:val="24"/>
          <w:lang w:val="ca-ES"/>
        </w:rPr>
        <w:t xml:space="preserve"> </w:t>
      </w:r>
      <w:r w:rsidRPr="00E962A2">
        <w:rPr>
          <w:rFonts w:ascii="LegacySanITCBoo" w:hAnsi="LegacySanITCBoo"/>
          <w:i/>
          <w:sz w:val="24"/>
          <w:szCs w:val="24"/>
          <w:lang w:val="ca-ES"/>
        </w:rPr>
        <w:t>En els cursos selectius</w:t>
      </w:r>
      <w:r w:rsidR="00DB0C94" w:rsidRPr="00E962A2">
        <w:rPr>
          <w:rFonts w:ascii="LegacySanITCBoo" w:hAnsi="LegacySanITCBoo"/>
          <w:i/>
          <w:sz w:val="24"/>
          <w:szCs w:val="24"/>
          <w:lang w:val="ca-ES"/>
        </w:rPr>
        <w:t xml:space="preserve"> </w:t>
      </w:r>
      <w:r w:rsidRPr="00E962A2">
        <w:rPr>
          <w:rFonts w:ascii="LegacySanITCBoo" w:hAnsi="LegacySanITCBoo"/>
          <w:i/>
          <w:sz w:val="24"/>
          <w:szCs w:val="24"/>
          <w:lang w:val="ca-ES"/>
        </w:rPr>
        <w:t>i en el material de benvinguda, si s’escau, s'ha d'incloure un mòdul en matèria d'igualtat entre dones i homes, en què s’informi del Pla d’Igualtat, de la secció de la pàgina web creada</w:t>
      </w:r>
      <w:r w:rsidR="009F2E35" w:rsidRPr="00E962A2">
        <w:rPr>
          <w:rFonts w:ascii="LegacySanITCBoo" w:hAnsi="LegacySanITCBoo"/>
          <w:i/>
          <w:sz w:val="24"/>
          <w:szCs w:val="24"/>
          <w:lang w:val="ca-ES"/>
        </w:rPr>
        <w:t>.</w:t>
      </w:r>
      <w:r w:rsidRPr="00E962A2">
        <w:rPr>
          <w:rFonts w:ascii="LegacySanITCBoo" w:hAnsi="LegacySanITCBoo"/>
          <w:i/>
          <w:sz w:val="24"/>
          <w:szCs w:val="24"/>
          <w:lang w:val="ca-ES"/>
        </w:rPr>
        <w:t xml:space="preserve"> (vegeu l’eix cultura organitzativa: mesura 1.2.5)</w:t>
      </w:r>
      <w:r w:rsidR="00DB0C94" w:rsidRPr="00E962A2">
        <w:rPr>
          <w:rFonts w:ascii="LegacySanITCBoo" w:hAnsi="LegacySanITCBoo"/>
          <w:i/>
          <w:sz w:val="24"/>
          <w:szCs w:val="24"/>
          <w:lang w:val="ca-ES"/>
        </w:rPr>
        <w:t>.</w:t>
      </w:r>
    </w:p>
    <w:p w:rsidR="009F2E35" w:rsidRPr="00E962A2" w:rsidRDefault="000C5D8B" w:rsidP="008366BF">
      <w:pPr>
        <w:spacing w:after="0" w:line="240" w:lineRule="auto"/>
        <w:ind w:right="-710"/>
        <w:jc w:val="both"/>
        <w:rPr>
          <w:rFonts w:ascii="LegacySanITCBoo" w:hAnsi="LegacySanITCBoo"/>
          <w:sz w:val="24"/>
          <w:szCs w:val="24"/>
          <w:lang w:val="ca-ES"/>
        </w:rPr>
      </w:pPr>
      <w:r w:rsidRPr="00E962A2">
        <w:rPr>
          <w:rFonts w:ascii="LegacySanITCBoo" w:hAnsi="LegacySanITCBoo"/>
          <w:i/>
          <w:sz w:val="24"/>
          <w:szCs w:val="24"/>
          <w:lang w:val="ca-ES"/>
        </w:rPr>
        <w:tab/>
      </w:r>
    </w:p>
    <w:p w:rsidR="000C5D8B" w:rsidRPr="00E962A2" w:rsidRDefault="009F2E35" w:rsidP="008366BF">
      <w:pPr>
        <w:spacing w:after="0" w:line="240" w:lineRule="auto"/>
        <w:ind w:right="-710"/>
        <w:jc w:val="both"/>
        <w:rPr>
          <w:rFonts w:ascii="LegacySanITCBoo" w:hAnsi="LegacySanITCBoo"/>
          <w:i/>
          <w:sz w:val="24"/>
          <w:szCs w:val="24"/>
          <w:lang w:val="ca-ES"/>
        </w:rPr>
      </w:pPr>
      <w:r w:rsidRPr="00E962A2">
        <w:rPr>
          <w:rFonts w:ascii="LegacySanITCBoo" w:hAnsi="LegacySanITCBoo"/>
          <w:i/>
          <w:sz w:val="24"/>
          <w:szCs w:val="24"/>
          <w:lang w:val="ca-ES"/>
        </w:rPr>
        <w:t>Actuació 3.6.3.</w:t>
      </w:r>
      <w:r w:rsidRPr="00E962A2">
        <w:rPr>
          <w:rFonts w:ascii="LegacySanITCBoo" w:hAnsi="LegacySanITCBoo"/>
          <w:sz w:val="24"/>
          <w:szCs w:val="24"/>
          <w:lang w:val="ca-ES"/>
        </w:rPr>
        <w:t xml:space="preserve"> </w:t>
      </w:r>
      <w:r w:rsidR="000C5D8B" w:rsidRPr="00E962A2">
        <w:rPr>
          <w:rFonts w:ascii="LegacySanITCBoo" w:hAnsi="LegacySanITCBoo"/>
          <w:i/>
          <w:sz w:val="24"/>
          <w:szCs w:val="24"/>
          <w:lang w:val="ca-ES"/>
        </w:rPr>
        <w:t>Els cursos de formació en matèria d'igualtat entre dones i homes i sobre violència de gènere s'han d'incloure en la convocatòria corresponent com a mèrit que s’ha de valorar per a tots els llocs de feina, amb el barem que determini la convocatòria, tant en les convocatòries de provisió</w:t>
      </w:r>
      <w:r w:rsidR="00DB0C94" w:rsidRPr="00E962A2">
        <w:rPr>
          <w:rFonts w:ascii="LegacySanITCBoo" w:hAnsi="LegacySanITCBoo"/>
          <w:i/>
          <w:sz w:val="24"/>
          <w:szCs w:val="24"/>
          <w:lang w:val="ca-ES"/>
        </w:rPr>
        <w:t xml:space="preserve"> </w:t>
      </w:r>
      <w:r w:rsidR="000C5D8B" w:rsidRPr="00E962A2">
        <w:rPr>
          <w:rFonts w:ascii="LegacySanITCBoo" w:hAnsi="LegacySanITCBoo"/>
          <w:i/>
          <w:sz w:val="24"/>
          <w:szCs w:val="24"/>
          <w:lang w:val="ca-ES"/>
        </w:rPr>
        <w:t>com en la fase de concurs dels concursos-oposicions, com en la formació de borsins d’interins o per a la selecció de personal laboral temporal. (vegeu l’eix cultura organitzativa: mesura 1.2.6)</w:t>
      </w:r>
      <w:r w:rsidR="00DB0C94" w:rsidRPr="00E962A2">
        <w:rPr>
          <w:rFonts w:ascii="LegacySanITCBoo" w:hAnsi="LegacySanITCBoo"/>
          <w:i/>
          <w:sz w:val="24"/>
          <w:szCs w:val="24"/>
          <w:lang w:val="ca-ES"/>
        </w:rPr>
        <w:t>.</w:t>
      </w:r>
    </w:p>
    <w:p w:rsidR="000C5D8B" w:rsidRPr="00E962A2" w:rsidRDefault="000C5D8B" w:rsidP="008366BF">
      <w:pPr>
        <w:spacing w:after="0" w:line="240" w:lineRule="auto"/>
        <w:ind w:right="-710"/>
        <w:jc w:val="both"/>
        <w:rPr>
          <w:rFonts w:ascii="LegacySanITCBoo" w:hAnsi="LegacySanITCBoo"/>
          <w:sz w:val="24"/>
          <w:szCs w:val="24"/>
          <w:lang w:val="ca-ES"/>
        </w:rPr>
      </w:pPr>
      <w:r w:rsidRPr="00E962A2">
        <w:rPr>
          <w:rFonts w:ascii="LegacySanITCBoo" w:hAnsi="LegacySanITCBoo"/>
          <w:i/>
          <w:sz w:val="24"/>
          <w:szCs w:val="24"/>
          <w:lang w:val="ca-ES"/>
        </w:rPr>
        <w:tab/>
      </w:r>
    </w:p>
    <w:p w:rsidR="009F2E35" w:rsidRPr="00E962A2" w:rsidRDefault="009F2E35" w:rsidP="008366BF">
      <w:pPr>
        <w:spacing w:after="0" w:line="240" w:lineRule="auto"/>
        <w:ind w:right="-710"/>
        <w:jc w:val="both"/>
        <w:rPr>
          <w:rFonts w:ascii="LegacySanITCBoo" w:hAnsi="LegacySanITCBoo"/>
          <w:sz w:val="24"/>
          <w:szCs w:val="24"/>
          <w:lang w:val="ca-ES"/>
        </w:rPr>
      </w:pPr>
    </w:p>
    <w:p w:rsidR="009F2E35" w:rsidRPr="00E962A2" w:rsidRDefault="009F2E35" w:rsidP="008366BF">
      <w:pPr>
        <w:spacing w:after="0" w:line="240" w:lineRule="auto"/>
        <w:ind w:right="-710"/>
        <w:jc w:val="both"/>
        <w:rPr>
          <w:rFonts w:ascii="LegacySanITCBoo" w:hAnsi="LegacySanITCBoo"/>
          <w:b/>
          <w:sz w:val="24"/>
          <w:szCs w:val="24"/>
          <w:lang w:val="ca-ES"/>
        </w:rPr>
      </w:pPr>
      <w:r w:rsidRPr="00E962A2">
        <w:rPr>
          <w:rFonts w:ascii="LegacySanITCBoo" w:hAnsi="LegacySanITCBoo"/>
          <w:b/>
          <w:sz w:val="24"/>
          <w:szCs w:val="24"/>
          <w:lang w:val="ca-ES"/>
        </w:rPr>
        <w:t>Eix 4. DIFERÈNCIES RETRIBUTIVES</w:t>
      </w:r>
    </w:p>
    <w:p w:rsidR="004F6A49" w:rsidRPr="00E962A2" w:rsidRDefault="004F6A49" w:rsidP="008366BF">
      <w:pPr>
        <w:spacing w:after="0" w:line="240" w:lineRule="auto"/>
        <w:ind w:right="-710"/>
        <w:jc w:val="both"/>
        <w:rPr>
          <w:rFonts w:ascii="LegacySanITCBoo" w:hAnsi="LegacySanITCBoo"/>
          <w:b/>
          <w:sz w:val="24"/>
          <w:szCs w:val="24"/>
          <w:lang w:val="ca-ES"/>
        </w:rPr>
      </w:pPr>
    </w:p>
    <w:p w:rsidR="009F2E35" w:rsidRPr="00E962A2" w:rsidRDefault="009F2E35" w:rsidP="008366BF">
      <w:pPr>
        <w:spacing w:after="0" w:line="240" w:lineRule="auto"/>
        <w:ind w:right="-710"/>
        <w:jc w:val="both"/>
        <w:rPr>
          <w:rFonts w:ascii="LegacySanITCBoo" w:hAnsi="LegacySanITCBoo"/>
          <w:sz w:val="24"/>
          <w:szCs w:val="24"/>
          <w:lang w:val="ca-ES"/>
        </w:rPr>
      </w:pPr>
      <w:r w:rsidRPr="00E962A2">
        <w:rPr>
          <w:rFonts w:ascii="LegacySanITCBoo" w:hAnsi="LegacySanITCBoo"/>
          <w:b/>
          <w:sz w:val="24"/>
          <w:szCs w:val="24"/>
          <w:lang w:val="ca-ES"/>
        </w:rPr>
        <w:t xml:space="preserve">Objectiu </w:t>
      </w:r>
      <w:r w:rsidR="004B7386" w:rsidRPr="00E962A2">
        <w:rPr>
          <w:rFonts w:ascii="LegacySanITCBoo" w:hAnsi="LegacySanITCBoo"/>
          <w:b/>
          <w:sz w:val="24"/>
          <w:szCs w:val="24"/>
          <w:lang w:val="ca-ES"/>
        </w:rPr>
        <w:t>4.</w:t>
      </w:r>
      <w:r w:rsidRPr="00E962A2">
        <w:rPr>
          <w:rFonts w:ascii="LegacySanITCBoo" w:hAnsi="LegacySanITCBoo"/>
          <w:b/>
          <w:sz w:val="24"/>
          <w:szCs w:val="24"/>
          <w:lang w:val="ca-ES"/>
        </w:rPr>
        <w:t xml:space="preserve">1. </w:t>
      </w:r>
      <w:r w:rsidR="00DB0C94" w:rsidRPr="00E962A2">
        <w:rPr>
          <w:rFonts w:ascii="LegacySanITCBoo" w:hAnsi="LegacySanITCBoo"/>
          <w:sz w:val="24"/>
          <w:szCs w:val="24"/>
          <w:lang w:val="ca-ES"/>
        </w:rPr>
        <w:t>Visibilitzar les</w:t>
      </w:r>
      <w:r w:rsidRPr="00E962A2">
        <w:rPr>
          <w:rFonts w:ascii="LegacySanITCBoo" w:hAnsi="LegacySanITCBoo"/>
          <w:sz w:val="24"/>
          <w:szCs w:val="24"/>
          <w:lang w:val="ca-ES"/>
        </w:rPr>
        <w:t xml:space="preserve"> diferències entre els sexes i analitzar-ne les causes, per corregir-les en el futur.</w:t>
      </w:r>
    </w:p>
    <w:p w:rsidR="004F6A49" w:rsidRPr="00E962A2" w:rsidRDefault="004F6A49" w:rsidP="008366BF">
      <w:pPr>
        <w:spacing w:after="0" w:line="240" w:lineRule="auto"/>
        <w:ind w:right="-710"/>
        <w:jc w:val="both"/>
        <w:rPr>
          <w:rFonts w:ascii="LegacySanITCBoo" w:hAnsi="LegacySanITCBoo"/>
          <w:sz w:val="24"/>
          <w:szCs w:val="24"/>
          <w:lang w:val="ca-ES"/>
        </w:rPr>
      </w:pPr>
    </w:p>
    <w:p w:rsidR="009F2E35" w:rsidRPr="00E962A2" w:rsidRDefault="009F2E35" w:rsidP="008366BF">
      <w:pPr>
        <w:spacing w:after="0" w:line="240" w:lineRule="auto"/>
        <w:ind w:right="-710"/>
        <w:jc w:val="both"/>
        <w:rPr>
          <w:rFonts w:ascii="LegacySanITCBoo" w:hAnsi="LegacySanITCBoo"/>
          <w:sz w:val="24"/>
          <w:szCs w:val="24"/>
          <w:lang w:val="ca-ES"/>
        </w:rPr>
      </w:pPr>
      <w:r w:rsidRPr="00E962A2">
        <w:rPr>
          <w:rFonts w:ascii="LegacySanITCBoo" w:hAnsi="LegacySanITCBoo"/>
          <w:i/>
          <w:sz w:val="24"/>
          <w:szCs w:val="24"/>
          <w:lang w:val="ca-ES"/>
        </w:rPr>
        <w:t>Actuació 4.1.1.</w:t>
      </w:r>
      <w:r w:rsidRPr="00E962A2">
        <w:rPr>
          <w:rFonts w:ascii="LegacySanITCBoo" w:hAnsi="LegacySanITCBoo"/>
          <w:sz w:val="24"/>
          <w:szCs w:val="24"/>
          <w:lang w:val="ca-ES"/>
        </w:rPr>
        <w:t xml:space="preserve"> </w:t>
      </w:r>
      <w:r w:rsidRPr="00E962A2">
        <w:rPr>
          <w:rFonts w:ascii="LegacySanITCBoo" w:hAnsi="LegacySanITCBoo"/>
          <w:i/>
          <w:sz w:val="24"/>
          <w:szCs w:val="24"/>
          <w:lang w:val="ca-ES"/>
        </w:rPr>
        <w:t>Elaborar un estudi sobre els complements específics i els nivells de complement de destinació assignats als diversos cossos, escales, especialitats i categories professionals des de la perspectiva de gènere a l’efecte d’investigar les possibles causes de les diferències retributives entre el col·lectiu de dones i d’homes que s’han detectat en el diagnòstic i  anàlisi de les normes que d’alguna manera puguin afectar  les retribucions.</w:t>
      </w:r>
    </w:p>
    <w:p w:rsidR="004F6A49" w:rsidRPr="00E962A2" w:rsidRDefault="009F2E35"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Òrgan responsable: </w:t>
      </w:r>
    </w:p>
    <w:p w:rsidR="009F2E35" w:rsidRPr="00E962A2" w:rsidRDefault="009F2E35"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Direcció General de Funció Pública, Administracions Públiques i Qualitat dels Serveis</w:t>
      </w:r>
    </w:p>
    <w:p w:rsidR="001A0ED5" w:rsidRPr="00E962A2" w:rsidRDefault="001A0ED5"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Indicador:</w:t>
      </w:r>
    </w:p>
    <w:p w:rsidR="001A0ED5" w:rsidRPr="00E962A2" w:rsidRDefault="007C223D"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Elaboració estudi complements específics i de destinació per veure diferències retributives</w:t>
      </w:r>
    </w:p>
    <w:p w:rsidR="009F2E35" w:rsidRPr="00E962A2" w:rsidRDefault="009F2E35"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Valor </w:t>
      </w:r>
      <w:r w:rsidR="00701FDD" w:rsidRPr="00E962A2">
        <w:rPr>
          <w:rFonts w:ascii="LegacySanITCBoo" w:hAnsi="LegacySanITCBoo"/>
          <w:sz w:val="24"/>
          <w:szCs w:val="24"/>
          <w:lang w:val="ca-ES"/>
        </w:rPr>
        <w:t>de l’</w:t>
      </w:r>
      <w:r w:rsidRPr="00E962A2">
        <w:rPr>
          <w:rFonts w:ascii="LegacySanITCBoo" w:hAnsi="LegacySanITCBoo"/>
          <w:sz w:val="24"/>
          <w:szCs w:val="24"/>
          <w:lang w:val="ca-ES"/>
        </w:rPr>
        <w:t>indicador:</w:t>
      </w:r>
    </w:p>
    <w:p w:rsidR="004F6A49" w:rsidRPr="00E962A2" w:rsidRDefault="007C223D"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De l’estudi realitzat per comparar els complements dels cossos facultatius superior i tècnic per escales i especialitats a petició de la Comissió Tècnica, es conclou que no es produeixen diferències retributives entre el col·lectiu d'homes i dones</w:t>
      </w:r>
      <w:r w:rsidR="00B24DC4" w:rsidRPr="00E962A2">
        <w:rPr>
          <w:rFonts w:ascii="LegacySanITCBoo" w:hAnsi="LegacySanITCBoo"/>
          <w:sz w:val="24"/>
          <w:szCs w:val="24"/>
          <w:lang w:val="ca-ES"/>
        </w:rPr>
        <w:t>.</w:t>
      </w:r>
    </w:p>
    <w:p w:rsidR="009F2E35" w:rsidRPr="00E962A2" w:rsidRDefault="009F2E35" w:rsidP="008366BF">
      <w:pPr>
        <w:spacing w:after="0" w:line="240" w:lineRule="auto"/>
        <w:ind w:right="-710"/>
        <w:jc w:val="both"/>
        <w:rPr>
          <w:rFonts w:ascii="LegacySanITCBoo" w:hAnsi="LegacySanITCBoo"/>
          <w:sz w:val="24"/>
          <w:szCs w:val="24"/>
          <w:lang w:val="ca-ES"/>
        </w:rPr>
      </w:pPr>
    </w:p>
    <w:p w:rsidR="009F2E35" w:rsidRPr="00E962A2" w:rsidRDefault="009F2E35" w:rsidP="008366BF">
      <w:pPr>
        <w:spacing w:after="0" w:line="240" w:lineRule="auto"/>
        <w:ind w:right="-710"/>
        <w:jc w:val="both"/>
        <w:rPr>
          <w:rFonts w:ascii="LegacySanITCBoo" w:hAnsi="LegacySanITCBoo"/>
          <w:b/>
          <w:sz w:val="24"/>
          <w:szCs w:val="24"/>
          <w:lang w:val="ca-ES"/>
        </w:rPr>
      </w:pPr>
      <w:r w:rsidRPr="00E962A2">
        <w:rPr>
          <w:rFonts w:ascii="LegacySanITCBoo" w:hAnsi="LegacySanITCBoo"/>
          <w:b/>
          <w:sz w:val="24"/>
          <w:szCs w:val="24"/>
          <w:lang w:val="ca-ES"/>
        </w:rPr>
        <w:t>EIX 5. FORMACIÓ</w:t>
      </w:r>
    </w:p>
    <w:p w:rsidR="004F6A49" w:rsidRPr="00E962A2" w:rsidRDefault="004F6A49" w:rsidP="008366BF">
      <w:pPr>
        <w:spacing w:after="0" w:line="240" w:lineRule="auto"/>
        <w:ind w:right="-710"/>
        <w:jc w:val="both"/>
        <w:rPr>
          <w:rFonts w:ascii="LegacySanITCBoo" w:hAnsi="LegacySanITCBoo"/>
          <w:b/>
          <w:sz w:val="24"/>
          <w:szCs w:val="24"/>
          <w:lang w:val="ca-ES"/>
        </w:rPr>
      </w:pPr>
    </w:p>
    <w:p w:rsidR="009F2E35" w:rsidRPr="00E962A2" w:rsidRDefault="004B7386" w:rsidP="008366BF">
      <w:pPr>
        <w:spacing w:after="0" w:line="240" w:lineRule="auto"/>
        <w:ind w:right="-710"/>
        <w:jc w:val="both"/>
        <w:rPr>
          <w:rFonts w:ascii="LegacySanITCBoo" w:hAnsi="LegacySanITCBoo"/>
          <w:sz w:val="24"/>
          <w:szCs w:val="24"/>
          <w:lang w:val="ca-ES"/>
        </w:rPr>
      </w:pPr>
      <w:r w:rsidRPr="00E962A2">
        <w:rPr>
          <w:rFonts w:ascii="LegacySanITCBoo" w:hAnsi="LegacySanITCBoo"/>
          <w:b/>
          <w:sz w:val="24"/>
          <w:szCs w:val="24"/>
          <w:lang w:val="ca-ES"/>
        </w:rPr>
        <w:lastRenderedPageBreak/>
        <w:t xml:space="preserve">Objectiu </w:t>
      </w:r>
      <w:r w:rsidR="00B86206" w:rsidRPr="00E962A2">
        <w:rPr>
          <w:rFonts w:ascii="LegacySanITCBoo" w:hAnsi="LegacySanITCBoo"/>
          <w:b/>
          <w:sz w:val="24"/>
          <w:szCs w:val="24"/>
          <w:lang w:val="ca-ES"/>
        </w:rPr>
        <w:t>5.</w:t>
      </w:r>
      <w:r w:rsidRPr="00E962A2">
        <w:rPr>
          <w:rFonts w:ascii="LegacySanITCBoo" w:hAnsi="LegacySanITCBoo"/>
          <w:b/>
          <w:sz w:val="24"/>
          <w:szCs w:val="24"/>
          <w:lang w:val="ca-ES"/>
        </w:rPr>
        <w:t xml:space="preserve">1. </w:t>
      </w:r>
      <w:r w:rsidRPr="00E962A2">
        <w:rPr>
          <w:rFonts w:ascii="LegacySanITCBoo" w:hAnsi="LegacySanITCBoo"/>
          <w:sz w:val="24"/>
          <w:szCs w:val="24"/>
          <w:lang w:val="ca-ES"/>
        </w:rPr>
        <w:t>Promoure que la formació de l’EBAP pugui estar a l’abast de tot el personal sense que la impossibilitat de conciliar la vida laboral i la familiar impedeixi la carrera de les dones, sobretot de les que tenen persones a càrrec seu.</w:t>
      </w:r>
    </w:p>
    <w:p w:rsidR="004F6A49" w:rsidRPr="00E962A2" w:rsidRDefault="004F6A49" w:rsidP="008366BF">
      <w:pPr>
        <w:spacing w:after="0" w:line="240" w:lineRule="auto"/>
        <w:ind w:right="-710"/>
        <w:jc w:val="both"/>
        <w:rPr>
          <w:rFonts w:ascii="LegacySanITCBoo" w:hAnsi="LegacySanITCBoo"/>
          <w:sz w:val="24"/>
          <w:szCs w:val="24"/>
          <w:lang w:val="ca-ES"/>
        </w:rPr>
      </w:pPr>
    </w:p>
    <w:p w:rsidR="004B7386" w:rsidRPr="00E962A2" w:rsidRDefault="004B7386" w:rsidP="008366BF">
      <w:pPr>
        <w:spacing w:after="0" w:line="240" w:lineRule="auto"/>
        <w:ind w:right="-710"/>
        <w:jc w:val="both"/>
        <w:rPr>
          <w:rFonts w:ascii="LegacySanITCBoo" w:hAnsi="LegacySanITCBoo"/>
          <w:i/>
          <w:sz w:val="24"/>
          <w:szCs w:val="24"/>
          <w:lang w:val="ca-ES"/>
        </w:rPr>
      </w:pPr>
      <w:r w:rsidRPr="00E962A2">
        <w:rPr>
          <w:rFonts w:ascii="LegacySanITCBoo" w:hAnsi="LegacySanITCBoo"/>
          <w:i/>
          <w:sz w:val="24"/>
          <w:szCs w:val="24"/>
          <w:lang w:val="ca-ES"/>
        </w:rPr>
        <w:t>Actuació 5.1.1.</w:t>
      </w:r>
      <w:r w:rsidRPr="00E962A2">
        <w:rPr>
          <w:rFonts w:ascii="LegacySanITCBoo" w:hAnsi="LegacySanITCBoo"/>
          <w:sz w:val="24"/>
          <w:szCs w:val="24"/>
          <w:lang w:val="ca-ES"/>
        </w:rPr>
        <w:t xml:space="preserve"> </w:t>
      </w:r>
      <w:r w:rsidRPr="00E962A2">
        <w:rPr>
          <w:rFonts w:ascii="LegacySanITCBoo" w:hAnsi="LegacySanITCBoo"/>
          <w:i/>
          <w:sz w:val="24"/>
          <w:szCs w:val="24"/>
          <w:lang w:val="ca-ES"/>
        </w:rPr>
        <w:t>Millorar la distribució horària dels cursos: els cursos de més de 10 hores no s’han d’impartir en horari intensiu tots els dies seguits de la setmana.</w:t>
      </w:r>
    </w:p>
    <w:p w:rsidR="004F6A49" w:rsidRPr="00E962A2" w:rsidRDefault="004B7386"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Òrgan responsable: </w:t>
      </w:r>
    </w:p>
    <w:p w:rsidR="004B7386" w:rsidRPr="00E962A2" w:rsidRDefault="004B7386"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EBAP</w:t>
      </w:r>
    </w:p>
    <w:p w:rsidR="005B229A" w:rsidRPr="00E962A2" w:rsidRDefault="005B229A"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Indicadors: </w:t>
      </w:r>
    </w:p>
    <w:p w:rsidR="005B229A" w:rsidRPr="00E962A2" w:rsidRDefault="001A7AFC"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Percentatge de cursos fets amb horaris compatibles amb conciliació vida familiar i laboral en cadascun dels plans de formació</w:t>
      </w:r>
    </w:p>
    <w:p w:rsidR="005B229A" w:rsidRPr="00E962A2" w:rsidRDefault="001A7AFC"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Nombre de dones i d’homes que han fet cursos en cadascuna de les modalitats</w:t>
      </w:r>
    </w:p>
    <w:p w:rsidR="004B7386" w:rsidRPr="00E962A2" w:rsidRDefault="004B7386"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Valor </w:t>
      </w:r>
      <w:r w:rsidR="00DB0C94" w:rsidRPr="00E962A2">
        <w:rPr>
          <w:rFonts w:ascii="LegacySanITCBoo" w:hAnsi="LegacySanITCBoo"/>
          <w:sz w:val="24"/>
          <w:szCs w:val="24"/>
          <w:lang w:val="ca-ES"/>
        </w:rPr>
        <w:t xml:space="preserve">dels </w:t>
      </w:r>
      <w:r w:rsidRPr="00E962A2">
        <w:rPr>
          <w:rFonts w:ascii="LegacySanITCBoo" w:hAnsi="LegacySanITCBoo"/>
          <w:sz w:val="24"/>
          <w:szCs w:val="24"/>
          <w:lang w:val="ca-ES"/>
        </w:rPr>
        <w:t>indicador</w:t>
      </w:r>
      <w:r w:rsidR="00F25EAA" w:rsidRPr="00E962A2">
        <w:rPr>
          <w:rFonts w:ascii="LegacySanITCBoo" w:hAnsi="LegacySanITCBoo"/>
          <w:sz w:val="24"/>
          <w:szCs w:val="24"/>
          <w:lang w:val="ca-ES"/>
        </w:rPr>
        <w:t>s</w:t>
      </w:r>
      <w:r w:rsidRPr="00E962A2">
        <w:rPr>
          <w:rFonts w:ascii="LegacySanITCBoo" w:hAnsi="LegacySanITCBoo"/>
          <w:sz w:val="24"/>
          <w:szCs w:val="24"/>
          <w:lang w:val="ca-ES"/>
        </w:rPr>
        <w:t>:</w:t>
      </w:r>
    </w:p>
    <w:p w:rsidR="004F6A49" w:rsidRPr="00E962A2" w:rsidRDefault="001A7AFC"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Plans de Formació general i sectorial 2014: 95% i Pla de Formació en Llengües 2014: 100</w:t>
      </w:r>
      <w:r w:rsidR="005B229A" w:rsidRPr="00E962A2">
        <w:rPr>
          <w:rFonts w:ascii="LegacySanITCBoo" w:hAnsi="LegacySanITCBoo"/>
          <w:sz w:val="24"/>
          <w:szCs w:val="24"/>
          <w:lang w:val="ca-ES"/>
        </w:rPr>
        <w:t>%</w:t>
      </w:r>
    </w:p>
    <w:p w:rsidR="00B90200" w:rsidRPr="00E962A2" w:rsidRDefault="00B90200" w:rsidP="008366BF">
      <w:pPr>
        <w:spacing w:after="0" w:line="240" w:lineRule="auto"/>
        <w:ind w:left="708" w:right="-710"/>
        <w:jc w:val="both"/>
        <w:rPr>
          <w:rFonts w:ascii="LegacySanITCBoo" w:hAnsi="LegacySanITCBoo"/>
          <w:sz w:val="24"/>
          <w:szCs w:val="24"/>
          <w:lang w:val="ca-ES"/>
        </w:rPr>
      </w:pPr>
    </w:p>
    <w:p w:rsidR="00B90200" w:rsidRPr="00E962A2" w:rsidRDefault="00B90200"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 xml:space="preserve">Per </w:t>
      </w:r>
      <w:r w:rsidR="00441E8C" w:rsidRPr="00E962A2">
        <w:rPr>
          <w:rFonts w:ascii="LegacySanITCBoo" w:hAnsi="LegacySanITCBoo"/>
          <w:sz w:val="24"/>
          <w:szCs w:val="24"/>
          <w:lang w:val="ca-ES"/>
        </w:rPr>
        <w:t xml:space="preserve">a </w:t>
      </w:r>
      <w:r w:rsidRPr="00E962A2">
        <w:rPr>
          <w:rFonts w:ascii="LegacySanITCBoo" w:hAnsi="LegacySanITCBoo"/>
          <w:sz w:val="24"/>
          <w:szCs w:val="24"/>
          <w:lang w:val="ca-ES"/>
        </w:rPr>
        <w:t>les dades estadístiques</w:t>
      </w:r>
      <w:r w:rsidR="00DB0C94" w:rsidRPr="00E962A2">
        <w:rPr>
          <w:rFonts w:ascii="LegacySanITCBoo" w:hAnsi="LegacySanITCBoo"/>
          <w:sz w:val="24"/>
          <w:szCs w:val="24"/>
          <w:lang w:val="ca-ES"/>
        </w:rPr>
        <w:t>,</w:t>
      </w:r>
      <w:r w:rsidRPr="00E962A2">
        <w:rPr>
          <w:rFonts w:ascii="LegacySanITCBoo" w:hAnsi="LegacySanITCBoo"/>
          <w:sz w:val="24"/>
          <w:szCs w:val="24"/>
          <w:lang w:val="ca-ES"/>
        </w:rPr>
        <w:t xml:space="preserve"> veure</w:t>
      </w:r>
      <w:r w:rsidR="00DB6CC3" w:rsidRPr="00E962A2">
        <w:rPr>
          <w:rFonts w:ascii="LegacySanITCBoo" w:hAnsi="LegacySanITCBoo"/>
          <w:sz w:val="24"/>
          <w:szCs w:val="24"/>
          <w:lang w:val="ca-ES"/>
        </w:rPr>
        <w:t xml:space="preserve"> els annexos</w:t>
      </w:r>
      <w:r w:rsidR="005A76CF" w:rsidRPr="00E962A2">
        <w:rPr>
          <w:rFonts w:ascii="LegacySanITCBoo" w:hAnsi="LegacySanITCBoo"/>
          <w:sz w:val="24"/>
          <w:szCs w:val="24"/>
          <w:lang w:val="ca-ES"/>
        </w:rPr>
        <w:t xml:space="preserve"> a les actuacions següents</w:t>
      </w:r>
      <w:r w:rsidR="00DB6CC3" w:rsidRPr="00E962A2">
        <w:rPr>
          <w:rFonts w:ascii="LegacySanITCBoo" w:hAnsi="LegacySanITCBoo"/>
          <w:sz w:val="24"/>
          <w:szCs w:val="24"/>
          <w:lang w:val="ca-ES"/>
        </w:rPr>
        <w:t>.</w:t>
      </w:r>
    </w:p>
    <w:p w:rsidR="004B7386" w:rsidRPr="00E962A2" w:rsidRDefault="004B7386" w:rsidP="008366BF">
      <w:pPr>
        <w:spacing w:after="0" w:line="240" w:lineRule="auto"/>
        <w:ind w:right="-710"/>
        <w:jc w:val="both"/>
        <w:rPr>
          <w:rFonts w:ascii="LegacySanITCBoo" w:hAnsi="LegacySanITCBoo"/>
          <w:sz w:val="24"/>
          <w:szCs w:val="24"/>
          <w:lang w:val="ca-ES"/>
        </w:rPr>
      </w:pPr>
    </w:p>
    <w:p w:rsidR="004B7386" w:rsidRPr="00E962A2" w:rsidRDefault="004B7386" w:rsidP="008366BF">
      <w:pPr>
        <w:spacing w:after="0" w:line="240" w:lineRule="auto"/>
        <w:ind w:right="-710"/>
        <w:jc w:val="both"/>
        <w:rPr>
          <w:rFonts w:ascii="LegacySanITCBoo" w:hAnsi="LegacySanITCBoo"/>
          <w:i/>
          <w:sz w:val="24"/>
          <w:szCs w:val="24"/>
          <w:lang w:val="ca-ES"/>
        </w:rPr>
      </w:pPr>
      <w:r w:rsidRPr="00E962A2">
        <w:rPr>
          <w:rFonts w:ascii="LegacySanITCBoo" w:hAnsi="LegacySanITCBoo"/>
          <w:i/>
          <w:sz w:val="24"/>
          <w:szCs w:val="24"/>
          <w:lang w:val="ca-ES"/>
        </w:rPr>
        <w:t>Actuació 5.1.2.</w:t>
      </w:r>
      <w:r w:rsidRPr="00E962A2">
        <w:rPr>
          <w:rFonts w:ascii="LegacySanITCBoo" w:hAnsi="LegacySanITCBoo"/>
          <w:sz w:val="24"/>
          <w:szCs w:val="24"/>
          <w:lang w:val="ca-ES"/>
        </w:rPr>
        <w:t xml:space="preserve"> </w:t>
      </w:r>
      <w:r w:rsidRPr="00E962A2">
        <w:rPr>
          <w:rFonts w:ascii="LegacySanITCBoo" w:hAnsi="LegacySanITCBoo"/>
          <w:i/>
          <w:sz w:val="24"/>
          <w:szCs w:val="24"/>
          <w:lang w:val="ca-ES"/>
        </w:rPr>
        <w:t xml:space="preserve">Fer cursos en horari laboral o en horari mixt (laboral i no laboral) per facilitar la conciliació, sobretot els que són necessaris per promocionar o que puntuen per a tots els llocs feina, com ara el català, els cursos d’àmbit jurídic, d’informàtica, de prevenció de riscs laborals, qualitat, igualtat i violència de gènere, com també els de l’àmbit d’habilitats directives. S’ha de donar preferència, cas d’haver-hi llista d’espera, a les persones amb càrregues familiars,  i si n’hi ha dues, amb preferència per a la dona amb fills o filles. </w:t>
      </w:r>
    </w:p>
    <w:p w:rsidR="004F6A49" w:rsidRPr="00E962A2" w:rsidRDefault="004B7386"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Òrgan responsable: </w:t>
      </w:r>
    </w:p>
    <w:p w:rsidR="004B7386" w:rsidRPr="00E962A2" w:rsidRDefault="004B7386"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EBAP</w:t>
      </w:r>
    </w:p>
    <w:p w:rsidR="00B90200" w:rsidRPr="00E962A2" w:rsidRDefault="00B90200"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Indicadors:</w:t>
      </w:r>
    </w:p>
    <w:p w:rsidR="00B90200" w:rsidRPr="00E962A2" w:rsidRDefault="00EE5F80"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Nombre de cursos fets en horari laboral o mixt</w:t>
      </w:r>
    </w:p>
    <w:p w:rsidR="00B90200" w:rsidRPr="00E962A2" w:rsidRDefault="00EE5F80"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Nombre de dones i d’homes que han fet cursos presencials, amb indicació de les càrregues familiars que tenen i per tram d’hores (fins a 10 hores, d’11 a 20 hores, de 21 a 30 hores i més de 30 hores)</w:t>
      </w:r>
    </w:p>
    <w:p w:rsidR="004B7386" w:rsidRPr="00E962A2" w:rsidRDefault="004B7386"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Valor</w:t>
      </w:r>
      <w:r w:rsidR="00701FDD" w:rsidRPr="00E962A2">
        <w:rPr>
          <w:rFonts w:ascii="LegacySanITCBoo" w:hAnsi="LegacySanITCBoo"/>
          <w:sz w:val="24"/>
          <w:szCs w:val="24"/>
          <w:lang w:val="ca-ES"/>
        </w:rPr>
        <w:t xml:space="preserve"> dels</w:t>
      </w:r>
      <w:r w:rsidRPr="00E962A2">
        <w:rPr>
          <w:rFonts w:ascii="LegacySanITCBoo" w:hAnsi="LegacySanITCBoo"/>
          <w:sz w:val="24"/>
          <w:szCs w:val="24"/>
          <w:lang w:val="ca-ES"/>
        </w:rPr>
        <w:t xml:space="preserve"> indicador</w:t>
      </w:r>
      <w:r w:rsidR="00F25EAA" w:rsidRPr="00E962A2">
        <w:rPr>
          <w:rFonts w:ascii="LegacySanITCBoo" w:hAnsi="LegacySanITCBoo"/>
          <w:sz w:val="24"/>
          <w:szCs w:val="24"/>
          <w:lang w:val="ca-ES"/>
        </w:rPr>
        <w:t>s</w:t>
      </w:r>
      <w:r w:rsidRPr="00E962A2">
        <w:rPr>
          <w:rFonts w:ascii="LegacySanITCBoo" w:hAnsi="LegacySanITCBoo"/>
          <w:sz w:val="24"/>
          <w:szCs w:val="24"/>
          <w:lang w:val="ca-ES"/>
        </w:rPr>
        <w:t>:</w:t>
      </w:r>
    </w:p>
    <w:p w:rsidR="005A76CF" w:rsidRPr="00E962A2" w:rsidRDefault="005A76CF"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81 cursos.</w:t>
      </w:r>
    </w:p>
    <w:p w:rsidR="005A76CF" w:rsidRPr="00E962A2" w:rsidRDefault="005A76CF" w:rsidP="008366BF">
      <w:pPr>
        <w:spacing w:after="0" w:line="240" w:lineRule="auto"/>
        <w:ind w:left="708" w:right="-710"/>
        <w:jc w:val="both"/>
        <w:rPr>
          <w:rFonts w:ascii="LegacySanITCBoo" w:hAnsi="LegacySanITCBoo"/>
          <w:sz w:val="24"/>
          <w:szCs w:val="24"/>
          <w:lang w:val="ca-ES"/>
        </w:rPr>
      </w:pPr>
    </w:p>
    <w:p w:rsidR="008031F8" w:rsidRPr="00E962A2" w:rsidRDefault="00B90200" w:rsidP="005A76C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Veure</w:t>
      </w:r>
      <w:r w:rsidR="00F25EAA" w:rsidRPr="00E962A2">
        <w:rPr>
          <w:rFonts w:ascii="LegacySanITCBoo" w:hAnsi="LegacySanITCBoo"/>
          <w:sz w:val="24"/>
          <w:szCs w:val="24"/>
          <w:lang w:val="ca-ES"/>
        </w:rPr>
        <w:t xml:space="preserve"> annexos</w:t>
      </w:r>
      <w:r w:rsidR="00722BEE" w:rsidRPr="00E962A2">
        <w:rPr>
          <w:rFonts w:ascii="LegacySanITCBoo" w:hAnsi="LegacySanITCBoo"/>
          <w:sz w:val="24"/>
          <w:szCs w:val="24"/>
          <w:lang w:val="ca-ES"/>
        </w:rPr>
        <w:t xml:space="preserve"> 3 i 4</w:t>
      </w:r>
      <w:r w:rsidR="00F25EAA" w:rsidRPr="00E962A2">
        <w:rPr>
          <w:rFonts w:ascii="LegacySanITCBoo" w:hAnsi="LegacySanITCBoo"/>
          <w:sz w:val="24"/>
          <w:szCs w:val="24"/>
          <w:lang w:val="ca-ES"/>
        </w:rPr>
        <w:t>.</w:t>
      </w:r>
    </w:p>
    <w:p w:rsidR="00B90200" w:rsidRPr="00E962A2" w:rsidRDefault="00B90200" w:rsidP="008366BF">
      <w:pPr>
        <w:spacing w:after="0" w:line="240" w:lineRule="auto"/>
        <w:ind w:right="-710"/>
        <w:jc w:val="both"/>
        <w:rPr>
          <w:rFonts w:ascii="LegacySanITCBoo" w:hAnsi="LegacySanITCBoo"/>
          <w:sz w:val="24"/>
          <w:szCs w:val="24"/>
          <w:lang w:val="ca-ES"/>
        </w:rPr>
      </w:pPr>
    </w:p>
    <w:p w:rsidR="004B7386" w:rsidRPr="00E962A2" w:rsidRDefault="004B7386" w:rsidP="008366BF">
      <w:pPr>
        <w:spacing w:after="0" w:line="240" w:lineRule="auto"/>
        <w:ind w:right="-710"/>
        <w:jc w:val="both"/>
        <w:rPr>
          <w:rFonts w:ascii="LegacySanITCBoo" w:hAnsi="LegacySanITCBoo"/>
          <w:sz w:val="24"/>
          <w:szCs w:val="24"/>
          <w:lang w:val="ca-ES"/>
        </w:rPr>
      </w:pPr>
      <w:r w:rsidRPr="00E962A2">
        <w:rPr>
          <w:rFonts w:ascii="LegacySanITCBoo" w:hAnsi="LegacySanITCBoo"/>
          <w:i/>
          <w:sz w:val="24"/>
          <w:szCs w:val="24"/>
          <w:lang w:val="ca-ES"/>
        </w:rPr>
        <w:t>Actuació 5.1.3.</w:t>
      </w:r>
      <w:r w:rsidRPr="00E962A2">
        <w:rPr>
          <w:rFonts w:ascii="LegacySanITCBoo" w:hAnsi="LegacySanITCBoo"/>
          <w:sz w:val="24"/>
          <w:szCs w:val="24"/>
          <w:lang w:val="ca-ES"/>
        </w:rPr>
        <w:t xml:space="preserve"> </w:t>
      </w:r>
      <w:r w:rsidRPr="00E962A2">
        <w:rPr>
          <w:rFonts w:ascii="LegacySanITCBoo" w:hAnsi="LegacySanITCBoo"/>
          <w:i/>
          <w:sz w:val="24"/>
          <w:szCs w:val="24"/>
          <w:lang w:val="ca-ES"/>
        </w:rPr>
        <w:t>Oferir cursos semipresencials, amb preferència, cas d’haver-hi llista d’espera, a les persones amb càrregues familiars,  i si n’hi ha dues, amb preferència per a la dona amb fills o filles.</w:t>
      </w:r>
      <w:r w:rsidRPr="00E962A2">
        <w:rPr>
          <w:rFonts w:ascii="LegacySanITCBoo" w:hAnsi="LegacySanITCBoo"/>
          <w:sz w:val="24"/>
          <w:szCs w:val="24"/>
          <w:lang w:val="ca-ES"/>
        </w:rPr>
        <w:t xml:space="preserve"> </w:t>
      </w:r>
    </w:p>
    <w:p w:rsidR="004F6A49" w:rsidRPr="00E962A2" w:rsidRDefault="004B7386"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Òrgan responsable: </w:t>
      </w:r>
    </w:p>
    <w:p w:rsidR="004B7386" w:rsidRPr="00E962A2" w:rsidRDefault="004B7386"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EBAP</w:t>
      </w:r>
    </w:p>
    <w:p w:rsidR="008031F8" w:rsidRPr="00E962A2" w:rsidRDefault="008031F8"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Indicadors:</w:t>
      </w:r>
    </w:p>
    <w:p w:rsidR="008031F8" w:rsidRPr="00E962A2" w:rsidRDefault="005A76CF"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Nombre de cursos fets amb horari semipresencial en cadascun dels plans</w:t>
      </w:r>
    </w:p>
    <w:p w:rsidR="008031F8" w:rsidRPr="00E962A2" w:rsidRDefault="005A76CF"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Nombre de dones i d’homes que han fet cursos semipresencials, amb indicació de les càrregues familiars que tenen i per tram d’hores (fins a 10 hores, d’11 a 20 hores, de 21 a 30 hores i més de 30 hores)</w:t>
      </w:r>
    </w:p>
    <w:p w:rsidR="004B7386" w:rsidRPr="00E962A2" w:rsidRDefault="004B7386"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Valor </w:t>
      </w:r>
      <w:r w:rsidR="00684556" w:rsidRPr="00E962A2">
        <w:rPr>
          <w:rFonts w:ascii="LegacySanITCBoo" w:hAnsi="LegacySanITCBoo"/>
          <w:sz w:val="24"/>
          <w:szCs w:val="24"/>
          <w:lang w:val="ca-ES"/>
        </w:rPr>
        <w:t xml:space="preserve">dels </w:t>
      </w:r>
      <w:r w:rsidRPr="00E962A2">
        <w:rPr>
          <w:rFonts w:ascii="LegacySanITCBoo" w:hAnsi="LegacySanITCBoo"/>
          <w:sz w:val="24"/>
          <w:szCs w:val="24"/>
          <w:lang w:val="ca-ES"/>
        </w:rPr>
        <w:t>indicador</w:t>
      </w:r>
      <w:r w:rsidR="00F25EAA" w:rsidRPr="00E962A2">
        <w:rPr>
          <w:rFonts w:ascii="LegacySanITCBoo" w:hAnsi="LegacySanITCBoo"/>
          <w:sz w:val="24"/>
          <w:szCs w:val="24"/>
          <w:lang w:val="ca-ES"/>
        </w:rPr>
        <w:t>s</w:t>
      </w:r>
      <w:r w:rsidRPr="00E962A2">
        <w:rPr>
          <w:rFonts w:ascii="LegacySanITCBoo" w:hAnsi="LegacySanITCBoo"/>
          <w:sz w:val="24"/>
          <w:szCs w:val="24"/>
          <w:lang w:val="ca-ES"/>
        </w:rPr>
        <w:t>:</w:t>
      </w:r>
    </w:p>
    <w:p w:rsidR="00041BED" w:rsidRPr="00E962A2" w:rsidRDefault="00041BED" w:rsidP="00041BED">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Pla de Formació General: 25 cursos</w:t>
      </w:r>
    </w:p>
    <w:p w:rsidR="00041BED" w:rsidRPr="00E962A2" w:rsidRDefault="00041BED" w:rsidP="00041BED">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lastRenderedPageBreak/>
        <w:t>Pla de Formació Sectorial: 8 cursos</w:t>
      </w:r>
    </w:p>
    <w:p w:rsidR="008031F8" w:rsidRPr="00E962A2" w:rsidRDefault="00041BED" w:rsidP="00041BED">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Pla de Formació en llengües: 4 cursos</w:t>
      </w:r>
    </w:p>
    <w:p w:rsidR="008031F8" w:rsidRPr="00E962A2" w:rsidRDefault="008031F8" w:rsidP="008366BF">
      <w:pPr>
        <w:spacing w:after="0" w:line="240" w:lineRule="auto"/>
        <w:ind w:left="708" w:right="-710"/>
        <w:jc w:val="both"/>
        <w:rPr>
          <w:rFonts w:ascii="LegacySanITCBoo" w:hAnsi="LegacySanITCBoo"/>
          <w:sz w:val="24"/>
          <w:szCs w:val="24"/>
          <w:lang w:val="ca-ES"/>
        </w:rPr>
      </w:pPr>
    </w:p>
    <w:p w:rsidR="00F25EAA" w:rsidRPr="00E962A2" w:rsidRDefault="008031F8"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Veure</w:t>
      </w:r>
      <w:r w:rsidR="00F25EAA" w:rsidRPr="00E962A2">
        <w:rPr>
          <w:rFonts w:ascii="LegacySanITCBoo" w:hAnsi="LegacySanITCBoo"/>
          <w:sz w:val="24"/>
          <w:szCs w:val="24"/>
          <w:lang w:val="ca-ES"/>
        </w:rPr>
        <w:t xml:space="preserve"> annexos</w:t>
      </w:r>
      <w:r w:rsidR="00722BEE" w:rsidRPr="00E962A2">
        <w:rPr>
          <w:rFonts w:ascii="LegacySanITCBoo" w:hAnsi="LegacySanITCBoo"/>
          <w:sz w:val="24"/>
          <w:szCs w:val="24"/>
          <w:lang w:val="ca-ES"/>
        </w:rPr>
        <w:t xml:space="preserve"> 5 i 6</w:t>
      </w:r>
      <w:r w:rsidR="00F25EAA" w:rsidRPr="00E962A2">
        <w:rPr>
          <w:rFonts w:ascii="LegacySanITCBoo" w:hAnsi="LegacySanITCBoo"/>
          <w:sz w:val="24"/>
          <w:szCs w:val="24"/>
          <w:lang w:val="ca-ES"/>
        </w:rPr>
        <w:t>.</w:t>
      </w:r>
    </w:p>
    <w:p w:rsidR="004B7386" w:rsidRPr="00E962A2" w:rsidRDefault="004B7386" w:rsidP="008366BF">
      <w:pPr>
        <w:spacing w:after="0" w:line="240" w:lineRule="auto"/>
        <w:ind w:right="-710"/>
        <w:jc w:val="both"/>
        <w:rPr>
          <w:rFonts w:ascii="LegacySanITCBoo" w:hAnsi="LegacySanITCBoo"/>
          <w:sz w:val="24"/>
          <w:szCs w:val="24"/>
          <w:lang w:val="ca-ES"/>
        </w:rPr>
      </w:pPr>
    </w:p>
    <w:p w:rsidR="004B7386" w:rsidRPr="00E962A2" w:rsidRDefault="004B7386" w:rsidP="008366BF">
      <w:pPr>
        <w:spacing w:after="0" w:line="240" w:lineRule="auto"/>
        <w:ind w:right="-710"/>
        <w:jc w:val="both"/>
        <w:rPr>
          <w:rFonts w:ascii="LegacySanITCBoo" w:hAnsi="LegacySanITCBoo"/>
          <w:sz w:val="24"/>
          <w:szCs w:val="24"/>
          <w:lang w:val="ca-ES"/>
        </w:rPr>
      </w:pPr>
      <w:r w:rsidRPr="00E962A2">
        <w:rPr>
          <w:rFonts w:ascii="LegacySanITCBoo" w:hAnsi="LegacySanITCBoo"/>
          <w:i/>
          <w:sz w:val="24"/>
          <w:szCs w:val="24"/>
          <w:lang w:val="ca-ES"/>
        </w:rPr>
        <w:t>Actuació 5.1.4.</w:t>
      </w:r>
      <w:r w:rsidRPr="00E962A2">
        <w:rPr>
          <w:rFonts w:ascii="LegacySanITCBoo" w:hAnsi="LegacySanITCBoo"/>
          <w:sz w:val="24"/>
          <w:szCs w:val="24"/>
          <w:lang w:val="ca-ES"/>
        </w:rPr>
        <w:t xml:space="preserve"> </w:t>
      </w:r>
      <w:r w:rsidRPr="00E962A2">
        <w:rPr>
          <w:rFonts w:ascii="LegacySanITCBoo" w:hAnsi="LegacySanITCBoo"/>
          <w:i/>
          <w:sz w:val="24"/>
          <w:szCs w:val="24"/>
          <w:lang w:val="ca-ES"/>
        </w:rPr>
        <w:t>Oferir més formació en línia, fins i tot en horari laboral, amb preferència, cas d’haver-hi llista d’espera, a les persones amb càrregues familiars,  i si n’hi ha dues, amb preferència per a la dona amb fills o filles.</w:t>
      </w:r>
      <w:r w:rsidRPr="00E962A2">
        <w:rPr>
          <w:rFonts w:ascii="LegacySanITCBoo" w:hAnsi="LegacySanITCBoo"/>
          <w:sz w:val="24"/>
          <w:szCs w:val="24"/>
          <w:lang w:val="ca-ES"/>
        </w:rPr>
        <w:t xml:space="preserve"> </w:t>
      </w:r>
    </w:p>
    <w:p w:rsidR="004F6A49" w:rsidRPr="00E962A2" w:rsidRDefault="004B7386"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Òrgan responsable: </w:t>
      </w:r>
    </w:p>
    <w:p w:rsidR="004B7386" w:rsidRPr="00E962A2" w:rsidRDefault="004B7386"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EBAP</w:t>
      </w:r>
    </w:p>
    <w:p w:rsidR="008031F8" w:rsidRPr="00E962A2" w:rsidRDefault="008031F8"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Indicadors: </w:t>
      </w:r>
    </w:p>
    <w:p w:rsidR="008031F8" w:rsidRPr="00E962A2" w:rsidRDefault="008031F8"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Nombre de cursos fets amb </w:t>
      </w:r>
      <w:r w:rsidR="00956B8C" w:rsidRPr="00E962A2">
        <w:rPr>
          <w:rFonts w:ascii="LegacySanITCBoo" w:hAnsi="LegacySanITCBoo"/>
          <w:sz w:val="24"/>
          <w:szCs w:val="24"/>
          <w:lang w:val="ca-ES"/>
        </w:rPr>
        <w:t>aquestes condicions en cadascun del</w:t>
      </w:r>
      <w:r w:rsidRPr="00E962A2">
        <w:rPr>
          <w:rFonts w:ascii="LegacySanITCBoo" w:hAnsi="LegacySanITCBoo"/>
          <w:sz w:val="24"/>
          <w:szCs w:val="24"/>
          <w:lang w:val="ca-ES"/>
        </w:rPr>
        <w:t xml:space="preserve">s </w:t>
      </w:r>
      <w:r w:rsidR="00956B8C" w:rsidRPr="00E962A2">
        <w:rPr>
          <w:rFonts w:ascii="LegacySanITCBoo" w:hAnsi="LegacySanITCBoo"/>
          <w:sz w:val="24"/>
          <w:szCs w:val="24"/>
          <w:lang w:val="ca-ES"/>
        </w:rPr>
        <w:t>plan</w:t>
      </w:r>
      <w:r w:rsidRPr="00E962A2">
        <w:rPr>
          <w:rFonts w:ascii="LegacySanITCBoo" w:hAnsi="LegacySanITCBoo"/>
          <w:sz w:val="24"/>
          <w:szCs w:val="24"/>
          <w:lang w:val="ca-ES"/>
        </w:rPr>
        <w:t>s.</w:t>
      </w:r>
    </w:p>
    <w:p w:rsidR="008031F8" w:rsidRPr="00E962A2" w:rsidRDefault="00956B8C"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Nombre de dones i d’homes que han fet cursos en línia cadascun dels plans, amb indicació de les càrregues familiars que tenen i per tram  d'hores (fins a 10 hores, d’11 a 20 hores, de 21 a 30 hores i més de 30 hores)</w:t>
      </w:r>
    </w:p>
    <w:p w:rsidR="004B7386" w:rsidRPr="00E962A2" w:rsidRDefault="004B7386"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Valor </w:t>
      </w:r>
      <w:r w:rsidR="00701FDD" w:rsidRPr="00E962A2">
        <w:rPr>
          <w:rFonts w:ascii="LegacySanITCBoo" w:hAnsi="LegacySanITCBoo"/>
          <w:sz w:val="24"/>
          <w:szCs w:val="24"/>
          <w:lang w:val="ca-ES"/>
        </w:rPr>
        <w:t xml:space="preserve">dels </w:t>
      </w:r>
      <w:r w:rsidRPr="00E962A2">
        <w:rPr>
          <w:rFonts w:ascii="LegacySanITCBoo" w:hAnsi="LegacySanITCBoo"/>
          <w:sz w:val="24"/>
          <w:szCs w:val="24"/>
          <w:lang w:val="ca-ES"/>
        </w:rPr>
        <w:t>indicador</w:t>
      </w:r>
      <w:r w:rsidR="00F25EAA" w:rsidRPr="00E962A2">
        <w:rPr>
          <w:rFonts w:ascii="LegacySanITCBoo" w:hAnsi="LegacySanITCBoo"/>
          <w:sz w:val="24"/>
          <w:szCs w:val="24"/>
          <w:lang w:val="ca-ES"/>
        </w:rPr>
        <w:t>s</w:t>
      </w:r>
      <w:r w:rsidRPr="00E962A2">
        <w:rPr>
          <w:rFonts w:ascii="LegacySanITCBoo" w:hAnsi="LegacySanITCBoo"/>
          <w:sz w:val="24"/>
          <w:szCs w:val="24"/>
          <w:lang w:val="ca-ES"/>
        </w:rPr>
        <w:t>:</w:t>
      </w:r>
    </w:p>
    <w:p w:rsidR="00956B8C" w:rsidRPr="00E962A2" w:rsidRDefault="00956B8C" w:rsidP="00956B8C">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Pla de Formació general: 41 cursos</w:t>
      </w:r>
    </w:p>
    <w:p w:rsidR="00956B8C" w:rsidRPr="00E962A2" w:rsidRDefault="00956B8C" w:rsidP="00956B8C">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Pla de Formació Sectorial: 1 curs</w:t>
      </w:r>
    </w:p>
    <w:p w:rsidR="008031F8" w:rsidRPr="00E962A2" w:rsidRDefault="00956B8C" w:rsidP="00956B8C">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Pla de Formació en Llengües: 8 cursos</w:t>
      </w:r>
    </w:p>
    <w:p w:rsidR="00956B8C" w:rsidRPr="00E962A2" w:rsidRDefault="00956B8C" w:rsidP="00956B8C">
      <w:pPr>
        <w:spacing w:after="0" w:line="240" w:lineRule="auto"/>
        <w:ind w:left="708" w:right="-710"/>
        <w:jc w:val="both"/>
        <w:rPr>
          <w:rFonts w:ascii="LegacySanITCBoo" w:hAnsi="LegacySanITCBoo"/>
          <w:sz w:val="24"/>
          <w:szCs w:val="24"/>
          <w:lang w:val="ca-ES"/>
        </w:rPr>
      </w:pPr>
    </w:p>
    <w:p w:rsidR="008031F8" w:rsidRPr="00E962A2" w:rsidRDefault="008031F8"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Veure</w:t>
      </w:r>
      <w:r w:rsidR="00956B8C" w:rsidRPr="00E962A2">
        <w:rPr>
          <w:rFonts w:ascii="LegacySanITCBoo" w:hAnsi="LegacySanITCBoo"/>
          <w:sz w:val="24"/>
          <w:szCs w:val="24"/>
          <w:lang w:val="ca-ES"/>
        </w:rPr>
        <w:t xml:space="preserve"> annex</w:t>
      </w:r>
      <w:r w:rsidR="00722BEE" w:rsidRPr="00E962A2">
        <w:rPr>
          <w:rFonts w:ascii="LegacySanITCBoo" w:hAnsi="LegacySanITCBoo"/>
          <w:sz w:val="24"/>
          <w:szCs w:val="24"/>
          <w:lang w:val="ca-ES"/>
        </w:rPr>
        <w:t xml:space="preserve"> 7</w:t>
      </w:r>
      <w:r w:rsidR="00F25EAA" w:rsidRPr="00E962A2">
        <w:rPr>
          <w:rFonts w:ascii="LegacySanITCBoo" w:hAnsi="LegacySanITCBoo"/>
          <w:sz w:val="24"/>
          <w:szCs w:val="24"/>
          <w:lang w:val="ca-ES"/>
        </w:rPr>
        <w:t>.</w:t>
      </w:r>
    </w:p>
    <w:p w:rsidR="004B7386" w:rsidRPr="00E962A2" w:rsidRDefault="004B7386" w:rsidP="008366BF">
      <w:pPr>
        <w:spacing w:after="0" w:line="240" w:lineRule="auto"/>
        <w:ind w:right="-710"/>
        <w:jc w:val="both"/>
        <w:rPr>
          <w:rFonts w:ascii="LegacySanITCBoo" w:hAnsi="LegacySanITCBoo"/>
          <w:sz w:val="24"/>
          <w:szCs w:val="24"/>
          <w:lang w:val="ca-ES"/>
        </w:rPr>
      </w:pPr>
    </w:p>
    <w:p w:rsidR="004B7386" w:rsidRPr="00E962A2" w:rsidRDefault="004B7386" w:rsidP="008366BF">
      <w:pPr>
        <w:spacing w:after="0" w:line="240" w:lineRule="auto"/>
        <w:ind w:right="-710"/>
        <w:jc w:val="both"/>
        <w:rPr>
          <w:rFonts w:ascii="LegacySanITCBoo" w:hAnsi="LegacySanITCBoo"/>
          <w:i/>
          <w:sz w:val="24"/>
          <w:szCs w:val="24"/>
          <w:lang w:val="ca-ES"/>
        </w:rPr>
      </w:pPr>
      <w:r w:rsidRPr="00E962A2">
        <w:rPr>
          <w:rFonts w:ascii="LegacySanITCBoo" w:hAnsi="LegacySanITCBoo"/>
          <w:i/>
          <w:sz w:val="24"/>
          <w:szCs w:val="24"/>
          <w:lang w:val="ca-ES"/>
        </w:rPr>
        <w:t>Actuació 5.1.5.</w:t>
      </w:r>
      <w:r w:rsidRPr="00E962A2">
        <w:rPr>
          <w:rFonts w:ascii="LegacySanITCBoo" w:hAnsi="LegacySanITCBoo"/>
          <w:sz w:val="24"/>
          <w:szCs w:val="24"/>
          <w:lang w:val="ca-ES"/>
        </w:rPr>
        <w:t xml:space="preserve"> </w:t>
      </w:r>
      <w:r w:rsidRPr="00E962A2">
        <w:rPr>
          <w:rFonts w:ascii="LegacySanITCBoo" w:hAnsi="LegacySanITCBoo"/>
          <w:i/>
          <w:sz w:val="24"/>
          <w:szCs w:val="24"/>
          <w:lang w:val="ca-ES"/>
        </w:rPr>
        <w:t>Permetre al personal empleat públic acudir a activitats formatives durant els permisos de maternitat i paternitat o durant les excedències per motiu de cura de familiars. (també en  l’eix de cultura organitzativa: mesura 1.6.1)</w:t>
      </w:r>
      <w:r w:rsidR="00684556" w:rsidRPr="00E962A2">
        <w:rPr>
          <w:rFonts w:ascii="LegacySanITCBoo" w:hAnsi="LegacySanITCBoo"/>
          <w:i/>
          <w:sz w:val="24"/>
          <w:szCs w:val="24"/>
          <w:lang w:val="ca-ES"/>
        </w:rPr>
        <w:t>.</w:t>
      </w:r>
    </w:p>
    <w:p w:rsidR="00684556" w:rsidRPr="00E962A2" w:rsidRDefault="00684556" w:rsidP="008366BF">
      <w:pPr>
        <w:spacing w:after="0" w:line="240" w:lineRule="auto"/>
        <w:ind w:right="-710"/>
        <w:jc w:val="both"/>
        <w:rPr>
          <w:rFonts w:ascii="LegacySanITCBoo" w:hAnsi="LegacySanITCBoo"/>
          <w:sz w:val="24"/>
          <w:szCs w:val="24"/>
          <w:lang w:val="ca-ES"/>
        </w:rPr>
      </w:pPr>
    </w:p>
    <w:p w:rsidR="004F6A49" w:rsidRPr="00E962A2" w:rsidRDefault="004B7386"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Òrgan responsable: </w:t>
      </w:r>
    </w:p>
    <w:p w:rsidR="004B7386" w:rsidRPr="00E962A2" w:rsidRDefault="004B7386"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EBAP</w:t>
      </w:r>
    </w:p>
    <w:p w:rsidR="008031F8" w:rsidRPr="00E962A2" w:rsidRDefault="008031F8"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Indicador:</w:t>
      </w:r>
    </w:p>
    <w:p w:rsidR="008031F8" w:rsidRPr="00E962A2" w:rsidRDefault="008031F8"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Nombre de persones que acudeixen durant aquests permisos o excedència (desagregat per sexes)</w:t>
      </w:r>
    </w:p>
    <w:p w:rsidR="004B7386" w:rsidRPr="00E962A2" w:rsidRDefault="004B7386"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Valor </w:t>
      </w:r>
      <w:r w:rsidR="00684556" w:rsidRPr="00E962A2">
        <w:rPr>
          <w:rFonts w:ascii="LegacySanITCBoo" w:hAnsi="LegacySanITCBoo"/>
          <w:sz w:val="24"/>
          <w:szCs w:val="24"/>
          <w:lang w:val="ca-ES"/>
        </w:rPr>
        <w:t>de l’</w:t>
      </w:r>
      <w:r w:rsidRPr="00E962A2">
        <w:rPr>
          <w:rFonts w:ascii="LegacySanITCBoo" w:hAnsi="LegacySanITCBoo"/>
          <w:sz w:val="24"/>
          <w:szCs w:val="24"/>
          <w:lang w:val="ca-ES"/>
        </w:rPr>
        <w:t>indicador:</w:t>
      </w:r>
    </w:p>
    <w:p w:rsidR="004B7386" w:rsidRPr="00E962A2" w:rsidRDefault="00D66A20"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Veure annexos</w:t>
      </w:r>
      <w:r w:rsidR="001D5AB2" w:rsidRPr="00E962A2">
        <w:rPr>
          <w:rFonts w:ascii="LegacySanITCBoo" w:hAnsi="LegacySanITCBoo"/>
          <w:sz w:val="24"/>
          <w:szCs w:val="24"/>
          <w:lang w:val="ca-ES"/>
        </w:rPr>
        <w:t xml:space="preserve"> </w:t>
      </w:r>
      <w:r w:rsidR="00B009CB" w:rsidRPr="00E962A2">
        <w:rPr>
          <w:rFonts w:ascii="LegacySanITCBoo" w:hAnsi="LegacySanITCBoo"/>
          <w:sz w:val="24"/>
          <w:szCs w:val="24"/>
          <w:lang w:val="ca-ES"/>
        </w:rPr>
        <w:t>8</w:t>
      </w:r>
      <w:r w:rsidR="008031F8" w:rsidRPr="00E962A2">
        <w:rPr>
          <w:rFonts w:ascii="LegacySanITCBoo" w:hAnsi="LegacySanITCBoo"/>
          <w:sz w:val="24"/>
          <w:szCs w:val="24"/>
          <w:lang w:val="ca-ES"/>
        </w:rPr>
        <w:t>.</w:t>
      </w:r>
    </w:p>
    <w:p w:rsidR="004F6A49" w:rsidRPr="00E962A2" w:rsidRDefault="004F6A49" w:rsidP="008366BF">
      <w:pPr>
        <w:spacing w:after="0" w:line="240" w:lineRule="auto"/>
        <w:ind w:right="-710"/>
        <w:jc w:val="both"/>
        <w:rPr>
          <w:rFonts w:ascii="LegacySanITCBoo" w:hAnsi="LegacySanITCBoo"/>
          <w:sz w:val="24"/>
          <w:szCs w:val="24"/>
          <w:lang w:val="ca-ES"/>
        </w:rPr>
      </w:pPr>
    </w:p>
    <w:p w:rsidR="004B7386" w:rsidRPr="00E962A2" w:rsidRDefault="004B7386" w:rsidP="008366BF">
      <w:pPr>
        <w:spacing w:after="0" w:line="240" w:lineRule="auto"/>
        <w:ind w:right="-710"/>
        <w:jc w:val="both"/>
        <w:rPr>
          <w:rFonts w:ascii="LegacySanITCBoo" w:hAnsi="LegacySanITCBoo"/>
          <w:i/>
          <w:sz w:val="24"/>
          <w:szCs w:val="24"/>
          <w:lang w:val="ca-ES"/>
        </w:rPr>
      </w:pPr>
      <w:r w:rsidRPr="00E962A2">
        <w:rPr>
          <w:rFonts w:ascii="LegacySanITCBoo" w:hAnsi="LegacySanITCBoo"/>
          <w:i/>
          <w:sz w:val="24"/>
          <w:szCs w:val="24"/>
          <w:lang w:val="ca-ES"/>
        </w:rPr>
        <w:t>Actuació 5.1.6.</w:t>
      </w:r>
      <w:r w:rsidRPr="00E962A2">
        <w:rPr>
          <w:rFonts w:ascii="LegacySanITCBoo" w:hAnsi="LegacySanITCBoo"/>
          <w:sz w:val="24"/>
          <w:szCs w:val="24"/>
          <w:lang w:val="ca-ES"/>
        </w:rPr>
        <w:t xml:space="preserve"> </w:t>
      </w:r>
      <w:r w:rsidRPr="00E962A2">
        <w:rPr>
          <w:rFonts w:ascii="LegacySanITCBoo" w:hAnsi="LegacySanITCBoo"/>
          <w:i/>
          <w:sz w:val="24"/>
          <w:szCs w:val="24"/>
          <w:lang w:val="ca-ES"/>
        </w:rPr>
        <w:t>Donar un dret preferent al personal empleat públic que en els darrers dotze mesos s’hagi incorporat al servei actiu procedent d’una llicència de maternitat o un permís de paternitat o hagi reingressat des de la situació d’excedència per raó de cura de familiars,  durant aquest termini, en l’adjudicació de places per participar en els cursos formatius organitzats per l’</w:t>
      </w:r>
      <w:r w:rsidR="00684556" w:rsidRPr="00E962A2">
        <w:rPr>
          <w:rFonts w:ascii="LegacySanITCBoo" w:hAnsi="LegacySanITCBoo"/>
          <w:i/>
          <w:sz w:val="24"/>
          <w:szCs w:val="24"/>
          <w:lang w:val="ca-ES"/>
        </w:rPr>
        <w:t>a</w:t>
      </w:r>
      <w:r w:rsidRPr="00E962A2">
        <w:rPr>
          <w:rFonts w:ascii="LegacySanITCBoo" w:hAnsi="LegacySanITCBoo"/>
          <w:i/>
          <w:sz w:val="24"/>
          <w:szCs w:val="24"/>
          <w:lang w:val="ca-ES"/>
        </w:rPr>
        <w:t>dministració pública corresponent relacionats amb les funcions o les tasques del seu lloc de feina. Aquesta preferència únicament s’ha d’atorgar en el supòsit que no s’hagi exercit el dret previst en l’apartat anterior. (també en  l’eix cultura organitzativa: mesura 1.6.2)</w:t>
      </w:r>
      <w:r w:rsidR="00DF73AD" w:rsidRPr="00E962A2">
        <w:rPr>
          <w:rFonts w:ascii="LegacySanITCBoo" w:hAnsi="LegacySanITCBoo"/>
          <w:i/>
          <w:sz w:val="24"/>
          <w:szCs w:val="24"/>
          <w:lang w:val="ca-ES"/>
        </w:rPr>
        <w:t>.</w:t>
      </w:r>
    </w:p>
    <w:p w:rsidR="008031F8" w:rsidRPr="00E962A2" w:rsidRDefault="008031F8"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Òrgan responsable: </w:t>
      </w:r>
    </w:p>
    <w:p w:rsidR="008031F8" w:rsidRPr="00E962A2" w:rsidRDefault="008031F8"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EBAP</w:t>
      </w:r>
    </w:p>
    <w:p w:rsidR="008031F8" w:rsidRPr="00E962A2" w:rsidRDefault="008031F8"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Indicador:</w:t>
      </w:r>
    </w:p>
    <w:p w:rsidR="008031F8" w:rsidRPr="00E962A2" w:rsidRDefault="00D66A20"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Modificació dels criteris de selecció per participar a accions formatives per tal de prioritzar les persones que s’hagin incorporar al servei procedents d’excedència per cura de fill o familiar a càrrec</w:t>
      </w:r>
    </w:p>
    <w:p w:rsidR="008031F8" w:rsidRPr="00E962A2" w:rsidRDefault="008031F8"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lastRenderedPageBreak/>
        <w:t xml:space="preserve">Valor </w:t>
      </w:r>
      <w:r w:rsidR="00701FDD" w:rsidRPr="00E962A2">
        <w:rPr>
          <w:rFonts w:ascii="LegacySanITCBoo" w:hAnsi="LegacySanITCBoo"/>
          <w:sz w:val="24"/>
          <w:szCs w:val="24"/>
          <w:lang w:val="ca-ES"/>
        </w:rPr>
        <w:t>de l’</w:t>
      </w:r>
      <w:r w:rsidRPr="00E962A2">
        <w:rPr>
          <w:rFonts w:ascii="LegacySanITCBoo" w:hAnsi="LegacySanITCBoo"/>
          <w:sz w:val="24"/>
          <w:szCs w:val="24"/>
          <w:lang w:val="ca-ES"/>
        </w:rPr>
        <w:t>indicador:</w:t>
      </w:r>
    </w:p>
    <w:p w:rsidR="004B7386" w:rsidRPr="00E962A2" w:rsidRDefault="00D66A20"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En el punt 13.3 de les instruccions dels plans de formació general i sectorial, ja s’estableix que aquest és un criteri preferent a l’hora de fer la selecció de les persones que han de fer els cursos</w:t>
      </w:r>
      <w:r w:rsidR="008031F8" w:rsidRPr="00E962A2">
        <w:rPr>
          <w:rFonts w:ascii="LegacySanITCBoo" w:hAnsi="LegacySanITCBoo"/>
          <w:sz w:val="24"/>
          <w:szCs w:val="24"/>
          <w:lang w:val="ca-ES"/>
        </w:rPr>
        <w:t>.</w:t>
      </w:r>
    </w:p>
    <w:p w:rsidR="008031F8" w:rsidRPr="00E962A2" w:rsidRDefault="008031F8" w:rsidP="008366BF">
      <w:pPr>
        <w:spacing w:after="0" w:line="240" w:lineRule="auto"/>
        <w:ind w:right="-710"/>
        <w:jc w:val="both"/>
        <w:rPr>
          <w:rFonts w:ascii="LegacySanITCBoo" w:hAnsi="LegacySanITCBoo"/>
          <w:sz w:val="24"/>
          <w:szCs w:val="24"/>
          <w:lang w:val="ca-ES"/>
        </w:rPr>
      </w:pPr>
    </w:p>
    <w:p w:rsidR="004B7386" w:rsidRPr="00E962A2" w:rsidRDefault="004B7386" w:rsidP="008366BF">
      <w:pPr>
        <w:spacing w:after="0" w:line="240" w:lineRule="auto"/>
        <w:ind w:right="-710"/>
        <w:jc w:val="both"/>
        <w:rPr>
          <w:rFonts w:ascii="LegacySanITCBoo" w:hAnsi="LegacySanITCBoo"/>
          <w:sz w:val="24"/>
          <w:szCs w:val="24"/>
          <w:lang w:val="ca-ES"/>
        </w:rPr>
      </w:pPr>
      <w:r w:rsidRPr="00E962A2">
        <w:rPr>
          <w:rFonts w:ascii="LegacySanITCBoo" w:hAnsi="LegacySanITCBoo"/>
          <w:i/>
          <w:sz w:val="24"/>
          <w:szCs w:val="24"/>
          <w:lang w:val="ca-ES"/>
        </w:rPr>
        <w:t>Actuació 5.1.7.</w:t>
      </w:r>
      <w:r w:rsidRPr="00E962A2">
        <w:rPr>
          <w:rFonts w:ascii="LegacySanITCBoo" w:hAnsi="LegacySanITCBoo"/>
          <w:sz w:val="24"/>
          <w:szCs w:val="24"/>
          <w:lang w:val="ca-ES"/>
        </w:rPr>
        <w:t xml:space="preserve"> </w:t>
      </w:r>
      <w:r w:rsidRPr="00E962A2">
        <w:rPr>
          <w:rFonts w:ascii="LegacySanITCBoo" w:hAnsi="LegacySanITCBoo"/>
          <w:i/>
          <w:sz w:val="24"/>
          <w:szCs w:val="24"/>
          <w:lang w:val="ca-ES"/>
        </w:rPr>
        <w:t>Donar un crèdit horari a l’any a cada empleada o empleat públic perquè recuperi durant la part del seu horari flexible el temps invertit en formació fora de l’horari de feina.</w:t>
      </w:r>
    </w:p>
    <w:p w:rsidR="004F6A49" w:rsidRPr="00E962A2" w:rsidRDefault="004B7386"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Òrgan responsable: </w:t>
      </w:r>
    </w:p>
    <w:p w:rsidR="004B7386" w:rsidRPr="00E962A2" w:rsidRDefault="004B7386"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Direcció General de Funció Pública, Administracions Públiques i Qualitat dels Serveis</w:t>
      </w:r>
    </w:p>
    <w:p w:rsidR="00D45D9F" w:rsidRPr="00E962A2" w:rsidRDefault="00D45D9F"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Indicador: </w:t>
      </w:r>
    </w:p>
    <w:p w:rsidR="00D45D9F" w:rsidRPr="00E962A2" w:rsidRDefault="003E203A"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Nombre de persones que gaudeixen del crèdit de formació fora de horari de feina (desagregat per sexes i amb constància de les càrregues familiars)</w:t>
      </w:r>
    </w:p>
    <w:p w:rsidR="004B7386" w:rsidRPr="00E962A2" w:rsidRDefault="004B7386"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Valor </w:t>
      </w:r>
      <w:r w:rsidR="00701FDD" w:rsidRPr="00E962A2">
        <w:rPr>
          <w:rFonts w:ascii="LegacySanITCBoo" w:hAnsi="LegacySanITCBoo"/>
          <w:sz w:val="24"/>
          <w:szCs w:val="24"/>
          <w:lang w:val="ca-ES"/>
        </w:rPr>
        <w:t>de l’</w:t>
      </w:r>
      <w:r w:rsidRPr="00E962A2">
        <w:rPr>
          <w:rFonts w:ascii="LegacySanITCBoo" w:hAnsi="LegacySanITCBoo"/>
          <w:sz w:val="24"/>
          <w:szCs w:val="24"/>
          <w:lang w:val="ca-ES"/>
        </w:rPr>
        <w:t>indicador:</w:t>
      </w:r>
    </w:p>
    <w:p w:rsidR="005161E9" w:rsidRPr="00E962A2" w:rsidRDefault="005161E9"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 xml:space="preserve">Veure annex </w:t>
      </w:r>
      <w:r w:rsidR="00B009CB" w:rsidRPr="00E962A2">
        <w:rPr>
          <w:rFonts w:ascii="LegacySanITCBoo" w:hAnsi="LegacySanITCBoo"/>
          <w:sz w:val="24"/>
          <w:szCs w:val="24"/>
          <w:lang w:val="ca-ES"/>
        </w:rPr>
        <w:t>9</w:t>
      </w:r>
      <w:r w:rsidR="001D5AB2" w:rsidRPr="00E962A2">
        <w:rPr>
          <w:rFonts w:ascii="LegacySanITCBoo" w:hAnsi="LegacySanITCBoo"/>
          <w:sz w:val="24"/>
          <w:szCs w:val="24"/>
          <w:lang w:val="ca-ES"/>
        </w:rPr>
        <w:t xml:space="preserve"> </w:t>
      </w:r>
      <w:r w:rsidRPr="00E962A2">
        <w:rPr>
          <w:rFonts w:ascii="LegacySanITCBoo" w:hAnsi="LegacySanITCBoo"/>
          <w:sz w:val="24"/>
          <w:szCs w:val="24"/>
          <w:lang w:val="ca-ES"/>
        </w:rPr>
        <w:t>amb dades.</w:t>
      </w:r>
    </w:p>
    <w:p w:rsidR="004B7386" w:rsidRPr="00E962A2" w:rsidRDefault="004B7386" w:rsidP="008366BF">
      <w:pPr>
        <w:spacing w:after="0" w:line="240" w:lineRule="auto"/>
        <w:ind w:right="-710"/>
        <w:jc w:val="both"/>
        <w:rPr>
          <w:rFonts w:ascii="LegacySanITCBoo" w:hAnsi="LegacySanITCBoo"/>
          <w:sz w:val="24"/>
          <w:szCs w:val="24"/>
          <w:lang w:val="ca-ES"/>
        </w:rPr>
      </w:pPr>
    </w:p>
    <w:p w:rsidR="004B7386" w:rsidRPr="00E962A2" w:rsidRDefault="004B7386" w:rsidP="008366BF">
      <w:pPr>
        <w:spacing w:after="0" w:line="240" w:lineRule="auto"/>
        <w:ind w:right="-710"/>
        <w:jc w:val="both"/>
        <w:rPr>
          <w:rFonts w:ascii="LegacySanITCBoo" w:hAnsi="LegacySanITCBoo"/>
          <w:sz w:val="24"/>
          <w:szCs w:val="24"/>
          <w:lang w:val="ca-ES"/>
        </w:rPr>
      </w:pPr>
      <w:r w:rsidRPr="00E962A2">
        <w:rPr>
          <w:rFonts w:ascii="LegacySanITCBoo" w:hAnsi="LegacySanITCBoo"/>
          <w:b/>
          <w:sz w:val="24"/>
          <w:szCs w:val="24"/>
          <w:lang w:val="ca-ES"/>
        </w:rPr>
        <w:t>Objectiu 5.2</w:t>
      </w:r>
      <w:r w:rsidR="00B86206" w:rsidRPr="00E962A2">
        <w:rPr>
          <w:rFonts w:ascii="LegacySanITCBoo" w:hAnsi="LegacySanITCBoo"/>
          <w:b/>
          <w:sz w:val="24"/>
          <w:szCs w:val="24"/>
          <w:lang w:val="ca-ES"/>
        </w:rPr>
        <w:t>.</w:t>
      </w:r>
      <w:r w:rsidRPr="00E962A2">
        <w:rPr>
          <w:rFonts w:ascii="LegacySanITCBoo" w:hAnsi="LegacySanITCBoo"/>
          <w:b/>
          <w:sz w:val="24"/>
          <w:szCs w:val="24"/>
          <w:lang w:val="ca-ES"/>
        </w:rPr>
        <w:t xml:space="preserve"> </w:t>
      </w:r>
      <w:r w:rsidRPr="00E962A2">
        <w:rPr>
          <w:rFonts w:ascii="LegacySanITCBoo" w:hAnsi="LegacySanITCBoo"/>
          <w:sz w:val="24"/>
          <w:szCs w:val="24"/>
          <w:lang w:val="ca-ES"/>
        </w:rPr>
        <w:t>Assegurar una formació bàsica, progressiva i permanent en matèria d’igualtat de dones i homes al personal, amb la finalitat de fer efectives les disposicions d’aquest Pla i garantir un coneixement pràctic suficient que permeti la integració efectiva de la perspectiva de gènere en l’actuació administrativa, amb inclusió dels cursos sobre l’ús no sexista del llenguatge administratiu.</w:t>
      </w:r>
    </w:p>
    <w:p w:rsidR="004F6A49" w:rsidRPr="00E962A2" w:rsidRDefault="004F6A49" w:rsidP="008366BF">
      <w:pPr>
        <w:spacing w:after="0" w:line="240" w:lineRule="auto"/>
        <w:ind w:right="-710"/>
        <w:jc w:val="both"/>
        <w:rPr>
          <w:rFonts w:ascii="LegacySanITCBoo" w:hAnsi="LegacySanITCBoo"/>
          <w:sz w:val="24"/>
          <w:szCs w:val="24"/>
          <w:lang w:val="ca-ES"/>
        </w:rPr>
      </w:pPr>
    </w:p>
    <w:p w:rsidR="004B7386" w:rsidRPr="00E962A2" w:rsidRDefault="004B7386" w:rsidP="008366BF">
      <w:pPr>
        <w:spacing w:after="0" w:line="240" w:lineRule="auto"/>
        <w:ind w:right="-710"/>
        <w:jc w:val="both"/>
        <w:rPr>
          <w:rFonts w:ascii="LegacySanITCBoo" w:hAnsi="LegacySanITCBoo"/>
          <w:i/>
          <w:sz w:val="24"/>
          <w:szCs w:val="24"/>
          <w:lang w:val="ca-ES"/>
        </w:rPr>
      </w:pPr>
      <w:r w:rsidRPr="00E962A2">
        <w:rPr>
          <w:rFonts w:ascii="LegacySanITCBoo" w:hAnsi="LegacySanITCBoo"/>
          <w:i/>
          <w:sz w:val="24"/>
          <w:szCs w:val="24"/>
          <w:lang w:val="ca-ES"/>
        </w:rPr>
        <w:t>Actuació 5.2.1.</w:t>
      </w:r>
      <w:r w:rsidRPr="00E962A2">
        <w:rPr>
          <w:rFonts w:ascii="LegacySanITCBoo" w:hAnsi="LegacySanITCBoo"/>
          <w:sz w:val="24"/>
          <w:szCs w:val="24"/>
          <w:lang w:val="ca-ES"/>
        </w:rPr>
        <w:t xml:space="preserve"> </w:t>
      </w:r>
      <w:r w:rsidRPr="00E962A2">
        <w:rPr>
          <w:rFonts w:ascii="LegacySanITCBoo" w:hAnsi="LegacySanITCBoo"/>
          <w:i/>
          <w:sz w:val="24"/>
          <w:szCs w:val="24"/>
          <w:lang w:val="ca-ES"/>
        </w:rPr>
        <w:t xml:space="preserve">Consolidar i ampliar, dins de les disponibilitats pressupostàries, en els plans de formació del personal, l’oferta de cursos de formació i sensibilització sobre la igualtat de tracte i d’oportunitats entre homes i dones i sobre prevenció de la violència de gènere, que s’han d’adreçar a tot el personal. Aquests cursos s’han de valorar necessàriament amb el barem que determini la convocatòria, com a mèrit en tots els llocs de feina. En el cas que no siguin suficients les places oferides s’ha de donar preferència al personal amb més responsabilitats en aquestes qüestions (vegeu l’eix sensibilització: mesura 1.1.1). </w:t>
      </w:r>
    </w:p>
    <w:p w:rsidR="004B7386" w:rsidRPr="00E962A2" w:rsidRDefault="004B7386" w:rsidP="008366BF">
      <w:pPr>
        <w:spacing w:after="0" w:line="240" w:lineRule="auto"/>
        <w:ind w:right="-710"/>
        <w:jc w:val="both"/>
        <w:rPr>
          <w:rFonts w:ascii="LegacySanITCBoo" w:hAnsi="LegacySanITCBoo"/>
          <w:sz w:val="24"/>
          <w:szCs w:val="24"/>
          <w:lang w:val="ca-ES"/>
        </w:rPr>
      </w:pPr>
      <w:r w:rsidRPr="00E962A2">
        <w:rPr>
          <w:rFonts w:ascii="LegacySanITCBoo" w:hAnsi="LegacySanITCBoo"/>
          <w:i/>
          <w:sz w:val="24"/>
          <w:szCs w:val="24"/>
          <w:lang w:val="ca-ES"/>
        </w:rPr>
        <w:tab/>
      </w:r>
    </w:p>
    <w:p w:rsidR="004B7386" w:rsidRPr="00E962A2" w:rsidRDefault="004B7386" w:rsidP="008366BF">
      <w:pPr>
        <w:spacing w:after="0" w:line="240" w:lineRule="auto"/>
        <w:ind w:right="-710"/>
        <w:jc w:val="both"/>
        <w:rPr>
          <w:rFonts w:ascii="LegacySanITCBoo" w:hAnsi="LegacySanITCBoo"/>
          <w:sz w:val="24"/>
          <w:szCs w:val="24"/>
          <w:lang w:val="ca-ES"/>
        </w:rPr>
      </w:pPr>
    </w:p>
    <w:p w:rsidR="004B7386" w:rsidRPr="00E962A2" w:rsidRDefault="004B7386" w:rsidP="008366BF">
      <w:pPr>
        <w:spacing w:after="0" w:line="240" w:lineRule="auto"/>
        <w:ind w:right="-710"/>
        <w:jc w:val="both"/>
        <w:rPr>
          <w:rFonts w:ascii="LegacySanITCBoo" w:hAnsi="LegacySanITCBoo"/>
          <w:i/>
          <w:sz w:val="24"/>
          <w:szCs w:val="24"/>
          <w:lang w:val="ca-ES"/>
        </w:rPr>
      </w:pPr>
      <w:r w:rsidRPr="00E962A2">
        <w:rPr>
          <w:rFonts w:ascii="LegacySanITCBoo" w:hAnsi="LegacySanITCBoo"/>
          <w:i/>
          <w:sz w:val="24"/>
          <w:szCs w:val="24"/>
          <w:lang w:val="ca-ES"/>
        </w:rPr>
        <w:t>Actuació 5.2.2. Informar tot el personal dels cursos d’igualtat i violència de gènere que es valoraran en tots els llocs de feina.</w:t>
      </w:r>
    </w:p>
    <w:p w:rsidR="004F6A49" w:rsidRPr="00E962A2" w:rsidRDefault="004B7386"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Òrgan responsable: </w:t>
      </w:r>
    </w:p>
    <w:p w:rsidR="004B7386" w:rsidRPr="00E962A2" w:rsidRDefault="004B7386"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EBAP</w:t>
      </w:r>
    </w:p>
    <w:p w:rsidR="00153A98" w:rsidRPr="00E962A2" w:rsidRDefault="00153A98"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Indicador: </w:t>
      </w:r>
    </w:p>
    <w:p w:rsidR="00153A98" w:rsidRPr="00E962A2" w:rsidRDefault="005627A4"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Accions de difusió realitzades per informar al personal que els cursos d'igualtat i violència de gènere es valoraran a tots els llocs de feina</w:t>
      </w:r>
      <w:r w:rsidR="00153A98" w:rsidRPr="00E962A2">
        <w:rPr>
          <w:rFonts w:ascii="LegacySanITCBoo" w:hAnsi="LegacySanITCBoo"/>
          <w:sz w:val="24"/>
          <w:szCs w:val="24"/>
          <w:lang w:val="ca-ES"/>
        </w:rPr>
        <w:t xml:space="preserve"> </w:t>
      </w:r>
    </w:p>
    <w:p w:rsidR="004B7386" w:rsidRPr="00E962A2" w:rsidRDefault="004B7386"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Valor</w:t>
      </w:r>
      <w:r w:rsidR="00701FDD" w:rsidRPr="00E962A2">
        <w:rPr>
          <w:rFonts w:ascii="LegacySanITCBoo" w:hAnsi="LegacySanITCBoo"/>
          <w:sz w:val="24"/>
          <w:szCs w:val="24"/>
          <w:lang w:val="ca-ES"/>
        </w:rPr>
        <w:t xml:space="preserve"> de</w:t>
      </w:r>
      <w:r w:rsidRPr="00E962A2">
        <w:rPr>
          <w:rFonts w:ascii="LegacySanITCBoo" w:hAnsi="LegacySanITCBoo"/>
          <w:sz w:val="24"/>
          <w:szCs w:val="24"/>
          <w:lang w:val="ca-ES"/>
        </w:rPr>
        <w:t xml:space="preserve"> </w:t>
      </w:r>
      <w:r w:rsidR="00701FDD" w:rsidRPr="00E962A2">
        <w:rPr>
          <w:rFonts w:ascii="LegacySanITCBoo" w:hAnsi="LegacySanITCBoo"/>
          <w:sz w:val="24"/>
          <w:szCs w:val="24"/>
          <w:lang w:val="ca-ES"/>
        </w:rPr>
        <w:t>l’</w:t>
      </w:r>
      <w:r w:rsidRPr="00E962A2">
        <w:rPr>
          <w:rFonts w:ascii="LegacySanITCBoo" w:hAnsi="LegacySanITCBoo"/>
          <w:sz w:val="24"/>
          <w:szCs w:val="24"/>
          <w:lang w:val="ca-ES"/>
        </w:rPr>
        <w:t>indicador:</w:t>
      </w:r>
    </w:p>
    <w:p w:rsidR="004B7386" w:rsidRPr="00E962A2" w:rsidRDefault="005627A4"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13 convocatòries de borses de personal funcionari interí. En el barem de mèrits de les borses de personal interí, que es va modificar l’any 2014, s’inclou la menció que «els cursos d’</w:t>
      </w:r>
      <w:r w:rsidR="00463652" w:rsidRPr="00E962A2">
        <w:rPr>
          <w:rFonts w:ascii="LegacySanITCBoo" w:hAnsi="LegacySanITCBoo"/>
          <w:sz w:val="24"/>
          <w:szCs w:val="24"/>
          <w:lang w:val="ca-ES"/>
        </w:rPr>
        <w:t>igualtat de gènere s’</w:t>
      </w:r>
      <w:r w:rsidRPr="00E962A2">
        <w:rPr>
          <w:rFonts w:ascii="LegacySanITCBoo" w:hAnsi="LegacySanITCBoo"/>
          <w:sz w:val="24"/>
          <w:szCs w:val="24"/>
          <w:lang w:val="ca-ES"/>
        </w:rPr>
        <w:t>han de valorar en qualsevol cas», i el barem de mèrits s’adjunta a totes les convocatòries.</w:t>
      </w:r>
    </w:p>
    <w:p w:rsidR="004F6A49" w:rsidRPr="00E962A2" w:rsidRDefault="004F6A49" w:rsidP="008366BF">
      <w:pPr>
        <w:spacing w:after="0" w:line="240" w:lineRule="auto"/>
        <w:ind w:right="-710"/>
        <w:jc w:val="both"/>
        <w:rPr>
          <w:rFonts w:ascii="LegacySanITCBoo" w:hAnsi="LegacySanITCBoo"/>
          <w:sz w:val="24"/>
          <w:szCs w:val="24"/>
          <w:lang w:val="ca-ES"/>
        </w:rPr>
      </w:pPr>
    </w:p>
    <w:p w:rsidR="004B7386" w:rsidRPr="00E962A2" w:rsidRDefault="004B7386" w:rsidP="008366BF">
      <w:pPr>
        <w:spacing w:after="0" w:line="240" w:lineRule="auto"/>
        <w:ind w:right="-710"/>
        <w:jc w:val="both"/>
        <w:rPr>
          <w:rFonts w:ascii="LegacySanITCBoo" w:hAnsi="LegacySanITCBoo"/>
          <w:i/>
          <w:sz w:val="24"/>
          <w:szCs w:val="24"/>
          <w:lang w:val="ca-ES"/>
        </w:rPr>
      </w:pPr>
      <w:r w:rsidRPr="00E962A2">
        <w:rPr>
          <w:rFonts w:ascii="LegacySanITCBoo" w:hAnsi="LegacySanITCBoo"/>
          <w:i/>
          <w:sz w:val="24"/>
          <w:szCs w:val="24"/>
          <w:lang w:val="ca-ES"/>
        </w:rPr>
        <w:t>Actuació 5.2.3.</w:t>
      </w:r>
      <w:r w:rsidRPr="00E962A2">
        <w:rPr>
          <w:rFonts w:ascii="LegacySanITCBoo" w:hAnsi="LegacySanITCBoo"/>
          <w:sz w:val="24"/>
          <w:szCs w:val="24"/>
          <w:lang w:val="ca-ES"/>
        </w:rPr>
        <w:t xml:space="preserve"> </w:t>
      </w:r>
      <w:r w:rsidR="00546959" w:rsidRPr="00E962A2">
        <w:rPr>
          <w:rFonts w:ascii="LegacySanITCBoo" w:hAnsi="LegacySanITCBoo"/>
          <w:i/>
          <w:sz w:val="24"/>
          <w:szCs w:val="24"/>
          <w:lang w:val="ca-ES"/>
        </w:rPr>
        <w:t xml:space="preserve">Continuar amb l’establiment, </w:t>
      </w:r>
      <w:r w:rsidRPr="00E962A2">
        <w:rPr>
          <w:rFonts w:ascii="LegacySanITCBoo" w:hAnsi="LegacySanITCBoo"/>
          <w:i/>
          <w:sz w:val="24"/>
          <w:szCs w:val="24"/>
          <w:lang w:val="ca-ES"/>
        </w:rPr>
        <w:t xml:space="preserve">en el Pla de Formació Contínua, d’activitats formatives  en matèria de prevenció amb perspectiva de gènere. </w:t>
      </w:r>
    </w:p>
    <w:p w:rsidR="004F6A49" w:rsidRPr="00E962A2" w:rsidRDefault="004B7386"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Òrgan responsable: </w:t>
      </w:r>
    </w:p>
    <w:p w:rsidR="004B7386" w:rsidRPr="00E962A2" w:rsidRDefault="003F350E"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Direcció General de Funció Pública, Administracions Públiques i Qualitat dels Serveis</w:t>
      </w:r>
    </w:p>
    <w:p w:rsidR="00153A98" w:rsidRPr="00E962A2" w:rsidRDefault="00153A98"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Indicador: </w:t>
      </w:r>
    </w:p>
    <w:p w:rsidR="00153A98" w:rsidRPr="00E962A2" w:rsidRDefault="00AB7B88"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lastRenderedPageBreak/>
        <w:t>Nombre d’accions dutes a terme per tal de que en els cursos de formació en p</w:t>
      </w:r>
      <w:r w:rsidR="00463652" w:rsidRPr="00E962A2">
        <w:rPr>
          <w:rFonts w:ascii="LegacySanITCBoo" w:hAnsi="LegacySanITCBoo"/>
          <w:sz w:val="24"/>
          <w:szCs w:val="24"/>
          <w:lang w:val="ca-ES"/>
        </w:rPr>
        <w:t>revenció de riscs laborals s’</w:t>
      </w:r>
      <w:r w:rsidRPr="00E962A2">
        <w:rPr>
          <w:rFonts w:ascii="LegacySanITCBoo" w:hAnsi="LegacySanITCBoo"/>
          <w:sz w:val="24"/>
          <w:szCs w:val="24"/>
          <w:lang w:val="ca-ES"/>
        </w:rPr>
        <w:t>incorpori la perspectiva de gènere</w:t>
      </w:r>
      <w:r w:rsidR="00153A98" w:rsidRPr="00E962A2">
        <w:rPr>
          <w:rFonts w:ascii="LegacySanITCBoo" w:hAnsi="LegacySanITCBoo"/>
          <w:sz w:val="24"/>
          <w:szCs w:val="24"/>
          <w:lang w:val="ca-ES"/>
        </w:rPr>
        <w:t xml:space="preserve">  </w:t>
      </w:r>
    </w:p>
    <w:p w:rsidR="004B7386" w:rsidRPr="00E962A2" w:rsidRDefault="004B7386"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Valor</w:t>
      </w:r>
      <w:r w:rsidR="00701FDD" w:rsidRPr="00E962A2">
        <w:rPr>
          <w:rFonts w:ascii="LegacySanITCBoo" w:hAnsi="LegacySanITCBoo"/>
          <w:sz w:val="24"/>
          <w:szCs w:val="24"/>
          <w:lang w:val="ca-ES"/>
        </w:rPr>
        <w:t xml:space="preserve"> dels</w:t>
      </w:r>
      <w:r w:rsidRPr="00E962A2">
        <w:rPr>
          <w:rFonts w:ascii="LegacySanITCBoo" w:hAnsi="LegacySanITCBoo"/>
          <w:sz w:val="24"/>
          <w:szCs w:val="24"/>
          <w:lang w:val="ca-ES"/>
        </w:rPr>
        <w:t xml:space="preserve"> indicador</w:t>
      </w:r>
      <w:r w:rsidR="005161E9" w:rsidRPr="00E962A2">
        <w:rPr>
          <w:rFonts w:ascii="LegacySanITCBoo" w:hAnsi="LegacySanITCBoo"/>
          <w:sz w:val="24"/>
          <w:szCs w:val="24"/>
          <w:lang w:val="ca-ES"/>
        </w:rPr>
        <w:t>s</w:t>
      </w:r>
      <w:r w:rsidRPr="00E962A2">
        <w:rPr>
          <w:rFonts w:ascii="LegacySanITCBoo" w:hAnsi="LegacySanITCBoo"/>
          <w:sz w:val="24"/>
          <w:szCs w:val="24"/>
          <w:lang w:val="ca-ES"/>
        </w:rPr>
        <w:t>:</w:t>
      </w:r>
    </w:p>
    <w:p w:rsidR="004F6A49" w:rsidRPr="00E962A2" w:rsidRDefault="00B009CB"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Veure annex 10</w:t>
      </w:r>
      <w:r w:rsidR="003F350E" w:rsidRPr="00E962A2">
        <w:rPr>
          <w:rFonts w:ascii="LegacySanITCBoo" w:hAnsi="LegacySanITCBoo"/>
          <w:sz w:val="24"/>
          <w:szCs w:val="24"/>
          <w:lang w:val="ca-ES"/>
        </w:rPr>
        <w:t>.</w:t>
      </w:r>
    </w:p>
    <w:p w:rsidR="004B7386" w:rsidRPr="00E962A2" w:rsidRDefault="004B7386" w:rsidP="008366BF">
      <w:pPr>
        <w:spacing w:after="0" w:line="240" w:lineRule="auto"/>
        <w:ind w:right="-710"/>
        <w:jc w:val="both"/>
        <w:rPr>
          <w:rFonts w:ascii="LegacySanITCBoo" w:hAnsi="LegacySanITCBoo"/>
          <w:sz w:val="24"/>
          <w:szCs w:val="24"/>
          <w:lang w:val="ca-ES"/>
        </w:rPr>
      </w:pPr>
    </w:p>
    <w:p w:rsidR="004B7386" w:rsidRPr="00E962A2" w:rsidRDefault="004B7386" w:rsidP="008366BF">
      <w:pPr>
        <w:spacing w:after="0" w:line="240" w:lineRule="auto"/>
        <w:ind w:right="-710"/>
        <w:jc w:val="both"/>
        <w:rPr>
          <w:rFonts w:ascii="LegacySanITCBoo" w:hAnsi="LegacySanITCBoo"/>
          <w:sz w:val="24"/>
          <w:szCs w:val="24"/>
          <w:lang w:val="ca-ES"/>
        </w:rPr>
      </w:pPr>
      <w:r w:rsidRPr="00E962A2">
        <w:rPr>
          <w:rFonts w:ascii="LegacySanITCBoo" w:hAnsi="LegacySanITCBoo"/>
          <w:b/>
          <w:sz w:val="24"/>
          <w:szCs w:val="24"/>
          <w:lang w:val="ca-ES"/>
        </w:rPr>
        <w:t>Objectiu 5.3</w:t>
      </w:r>
      <w:r w:rsidR="00B86206" w:rsidRPr="00E962A2">
        <w:rPr>
          <w:rFonts w:ascii="LegacySanITCBoo" w:hAnsi="LegacySanITCBoo"/>
          <w:b/>
          <w:sz w:val="24"/>
          <w:szCs w:val="24"/>
          <w:lang w:val="ca-ES"/>
        </w:rPr>
        <w:t>.</w:t>
      </w:r>
      <w:r w:rsidRPr="00E962A2">
        <w:rPr>
          <w:rFonts w:ascii="LegacySanITCBoo" w:hAnsi="LegacySanITCBoo"/>
          <w:b/>
          <w:sz w:val="24"/>
          <w:szCs w:val="24"/>
          <w:lang w:val="ca-ES"/>
        </w:rPr>
        <w:t xml:space="preserve"> </w:t>
      </w:r>
      <w:r w:rsidRPr="00E962A2">
        <w:rPr>
          <w:rFonts w:ascii="LegacySanITCBoo" w:hAnsi="LegacySanITCBoo"/>
          <w:sz w:val="24"/>
          <w:szCs w:val="24"/>
          <w:lang w:val="ca-ES"/>
        </w:rPr>
        <w:t>Incorporar la perspectiva de gènere en la formació.</w:t>
      </w:r>
    </w:p>
    <w:p w:rsidR="004F6A49" w:rsidRPr="00E962A2" w:rsidRDefault="004F6A49" w:rsidP="008366BF">
      <w:pPr>
        <w:spacing w:after="0" w:line="240" w:lineRule="auto"/>
        <w:ind w:right="-710"/>
        <w:jc w:val="both"/>
        <w:rPr>
          <w:rFonts w:ascii="LegacySanITCBoo" w:hAnsi="LegacySanITCBoo"/>
          <w:i/>
          <w:sz w:val="24"/>
          <w:szCs w:val="24"/>
          <w:lang w:val="ca-ES"/>
        </w:rPr>
      </w:pPr>
    </w:p>
    <w:p w:rsidR="004B7386" w:rsidRPr="00E962A2" w:rsidRDefault="004B7386" w:rsidP="008366BF">
      <w:pPr>
        <w:spacing w:after="0" w:line="240" w:lineRule="auto"/>
        <w:ind w:right="-710"/>
        <w:jc w:val="both"/>
        <w:rPr>
          <w:rFonts w:ascii="LegacySanITCBoo" w:hAnsi="LegacySanITCBoo"/>
          <w:sz w:val="24"/>
          <w:szCs w:val="24"/>
          <w:lang w:val="ca-ES"/>
        </w:rPr>
      </w:pPr>
      <w:r w:rsidRPr="00E962A2">
        <w:rPr>
          <w:rFonts w:ascii="LegacySanITCBoo" w:hAnsi="LegacySanITCBoo"/>
          <w:i/>
          <w:sz w:val="24"/>
          <w:szCs w:val="24"/>
          <w:lang w:val="ca-ES"/>
        </w:rPr>
        <w:t>Actuació 5.3.1. Tenir en compte la igualtat entre homes i dones en la impartició dels cursos de l’EBAP. A aquest efecte, les instruccions  que fa l’EBAP per al professorat han d’incloure aquesta recomanació.</w:t>
      </w:r>
      <w:r w:rsidRPr="00E962A2">
        <w:rPr>
          <w:rFonts w:ascii="LegacySanITCBoo" w:hAnsi="LegacySanITCBoo"/>
          <w:sz w:val="24"/>
          <w:szCs w:val="24"/>
          <w:lang w:val="ca-ES"/>
        </w:rPr>
        <w:t xml:space="preserve"> </w:t>
      </w:r>
    </w:p>
    <w:p w:rsidR="004F6A49" w:rsidRPr="00E962A2" w:rsidRDefault="004B7386"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Òrgan responsable: </w:t>
      </w:r>
    </w:p>
    <w:p w:rsidR="004B7386" w:rsidRPr="00E962A2" w:rsidRDefault="004B7386"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EBAP</w:t>
      </w:r>
    </w:p>
    <w:p w:rsidR="00F45F3C" w:rsidRPr="00E962A2" w:rsidRDefault="00F45F3C"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Indicadors: </w:t>
      </w:r>
    </w:p>
    <w:p w:rsidR="00F45F3C" w:rsidRPr="00E962A2" w:rsidRDefault="00ED195E"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Instrucci</w:t>
      </w:r>
      <w:r w:rsidR="008B7C9B" w:rsidRPr="00E962A2">
        <w:rPr>
          <w:rFonts w:ascii="LegacySanITCBoo" w:hAnsi="LegacySanITCBoo"/>
          <w:sz w:val="24"/>
          <w:szCs w:val="24"/>
          <w:lang w:val="ca-ES"/>
        </w:rPr>
        <w:t>ons  amb recomanacions perquè l’</w:t>
      </w:r>
      <w:r w:rsidRPr="00E962A2">
        <w:rPr>
          <w:rFonts w:ascii="LegacySanITCBoo" w:hAnsi="LegacySanITCBoo"/>
          <w:sz w:val="24"/>
          <w:szCs w:val="24"/>
          <w:lang w:val="ca-ES"/>
        </w:rPr>
        <w:t>EBAP tingui en compte la igualtat en la impartició dels cursos</w:t>
      </w:r>
    </w:p>
    <w:p w:rsidR="00F45F3C" w:rsidRPr="00E962A2" w:rsidRDefault="00ED195E"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Percentatge d’enquestes d’avaluació amb contestacions positives i percentatge amb negatives (sobre les totals)</w:t>
      </w:r>
    </w:p>
    <w:p w:rsidR="00F45F3C" w:rsidRPr="00E962A2" w:rsidRDefault="00ED195E"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Inclusió d’una casella a les enquestes d’avaluació en la qual es demani la percepció dels alumnes en relació al compliment de l’indicador 5.3.1.1</w:t>
      </w:r>
    </w:p>
    <w:p w:rsidR="004B7386" w:rsidRPr="00E962A2" w:rsidRDefault="004B7386"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Valor</w:t>
      </w:r>
      <w:r w:rsidR="00701FDD" w:rsidRPr="00E962A2">
        <w:rPr>
          <w:rFonts w:ascii="LegacySanITCBoo" w:hAnsi="LegacySanITCBoo"/>
          <w:sz w:val="24"/>
          <w:szCs w:val="24"/>
          <w:lang w:val="ca-ES"/>
        </w:rPr>
        <w:t xml:space="preserve"> dels</w:t>
      </w:r>
      <w:r w:rsidRPr="00E962A2">
        <w:rPr>
          <w:rFonts w:ascii="LegacySanITCBoo" w:hAnsi="LegacySanITCBoo"/>
          <w:sz w:val="24"/>
          <w:szCs w:val="24"/>
          <w:lang w:val="ca-ES"/>
        </w:rPr>
        <w:t xml:space="preserve"> indicador</w:t>
      </w:r>
      <w:r w:rsidR="00F45F3C" w:rsidRPr="00E962A2">
        <w:rPr>
          <w:rFonts w:ascii="LegacySanITCBoo" w:hAnsi="LegacySanITCBoo"/>
          <w:sz w:val="24"/>
          <w:szCs w:val="24"/>
          <w:lang w:val="ca-ES"/>
        </w:rPr>
        <w:t>s</w:t>
      </w:r>
      <w:r w:rsidRPr="00E962A2">
        <w:rPr>
          <w:rFonts w:ascii="LegacySanITCBoo" w:hAnsi="LegacySanITCBoo"/>
          <w:sz w:val="24"/>
          <w:szCs w:val="24"/>
          <w:lang w:val="ca-ES"/>
        </w:rPr>
        <w:t>:</w:t>
      </w:r>
    </w:p>
    <w:p w:rsidR="004F6A49" w:rsidRPr="00E962A2" w:rsidRDefault="00892572"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Hi ha un esborrany de la nova versió de les instruccions al professorat, pendent d’aprovació i publicació</w:t>
      </w:r>
      <w:r w:rsidR="00E50277" w:rsidRPr="00E962A2">
        <w:rPr>
          <w:rFonts w:ascii="LegacySanITCBoo" w:hAnsi="LegacySanITCBoo"/>
          <w:sz w:val="24"/>
          <w:szCs w:val="24"/>
          <w:lang w:val="ca-ES"/>
        </w:rPr>
        <w:t>.</w:t>
      </w:r>
    </w:p>
    <w:p w:rsidR="00892572" w:rsidRPr="00E962A2" w:rsidRDefault="00892572" w:rsidP="008366BF">
      <w:pPr>
        <w:spacing w:after="0" w:line="240" w:lineRule="auto"/>
        <w:ind w:left="708" w:right="-710"/>
        <w:jc w:val="both"/>
        <w:rPr>
          <w:rFonts w:ascii="LegacySanITCBoo" w:hAnsi="LegacySanITCBoo"/>
          <w:sz w:val="24"/>
          <w:szCs w:val="24"/>
          <w:lang w:val="ca-ES"/>
        </w:rPr>
      </w:pPr>
    </w:p>
    <w:p w:rsidR="00E50277" w:rsidRPr="00E962A2" w:rsidRDefault="008B7C9B"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S’ha inclòs l’</w:t>
      </w:r>
      <w:r w:rsidR="00892572" w:rsidRPr="00E962A2">
        <w:rPr>
          <w:rFonts w:ascii="LegacySanITCBoo" w:hAnsi="LegacySanITCBoo"/>
          <w:sz w:val="24"/>
          <w:szCs w:val="24"/>
          <w:lang w:val="ca-ES"/>
        </w:rPr>
        <w:t>apartat, però de moment encara no tenim la informació desagregada</w:t>
      </w:r>
      <w:r w:rsidR="00E50277" w:rsidRPr="00E962A2">
        <w:rPr>
          <w:rFonts w:ascii="LegacySanITCBoo" w:hAnsi="LegacySanITCBoo"/>
          <w:sz w:val="24"/>
          <w:szCs w:val="24"/>
          <w:lang w:val="ca-ES"/>
        </w:rPr>
        <w:t>.</w:t>
      </w:r>
    </w:p>
    <w:p w:rsidR="00892572" w:rsidRPr="00E962A2" w:rsidRDefault="00892572" w:rsidP="008366BF">
      <w:pPr>
        <w:spacing w:after="0" w:line="240" w:lineRule="auto"/>
        <w:ind w:left="708" w:right="-710"/>
        <w:jc w:val="both"/>
        <w:rPr>
          <w:rFonts w:ascii="LegacySanITCBoo" w:hAnsi="LegacySanITCBoo"/>
          <w:sz w:val="24"/>
          <w:szCs w:val="24"/>
          <w:lang w:val="ca-ES"/>
        </w:rPr>
      </w:pPr>
    </w:p>
    <w:p w:rsidR="00E50277" w:rsidRPr="00E962A2" w:rsidRDefault="00892572"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S</w:t>
      </w:r>
      <w:r w:rsidR="008B7C9B" w:rsidRPr="00E962A2">
        <w:rPr>
          <w:rFonts w:ascii="LegacySanITCBoo" w:hAnsi="LegacySanITCBoo"/>
          <w:sz w:val="24"/>
          <w:szCs w:val="24"/>
          <w:lang w:val="ca-ES"/>
        </w:rPr>
        <w:t>’</w:t>
      </w:r>
      <w:r w:rsidRPr="00E962A2">
        <w:rPr>
          <w:rFonts w:ascii="LegacySanITCBoo" w:hAnsi="LegacySanITCBoo"/>
          <w:sz w:val="24"/>
          <w:szCs w:val="24"/>
          <w:lang w:val="ca-ES"/>
        </w:rPr>
        <w:t>ha inclòs un apartat, amb la valoració d'1 a 5. De moment encara no tenim informació desagregada</w:t>
      </w:r>
      <w:r w:rsidR="00E50277" w:rsidRPr="00E962A2">
        <w:rPr>
          <w:rFonts w:ascii="LegacySanITCBoo" w:hAnsi="LegacySanITCBoo"/>
          <w:sz w:val="24"/>
          <w:szCs w:val="24"/>
          <w:lang w:val="ca-ES"/>
        </w:rPr>
        <w:t>.</w:t>
      </w:r>
    </w:p>
    <w:p w:rsidR="004B7386" w:rsidRPr="00E962A2" w:rsidRDefault="004B7386" w:rsidP="008366BF">
      <w:pPr>
        <w:spacing w:after="0" w:line="240" w:lineRule="auto"/>
        <w:ind w:right="-710"/>
        <w:jc w:val="both"/>
        <w:rPr>
          <w:rFonts w:ascii="LegacySanITCBoo" w:hAnsi="LegacySanITCBoo"/>
          <w:sz w:val="24"/>
          <w:szCs w:val="24"/>
          <w:lang w:val="ca-ES"/>
        </w:rPr>
      </w:pPr>
    </w:p>
    <w:p w:rsidR="004B7386" w:rsidRPr="00E962A2" w:rsidRDefault="004B7386" w:rsidP="008366BF">
      <w:pPr>
        <w:spacing w:after="0" w:line="240" w:lineRule="auto"/>
        <w:ind w:right="-710"/>
        <w:jc w:val="both"/>
        <w:rPr>
          <w:rFonts w:ascii="LegacySanITCBoo" w:hAnsi="LegacySanITCBoo"/>
          <w:i/>
          <w:sz w:val="24"/>
          <w:szCs w:val="24"/>
          <w:lang w:val="ca-ES"/>
        </w:rPr>
      </w:pPr>
      <w:r w:rsidRPr="00E962A2">
        <w:rPr>
          <w:rFonts w:ascii="LegacySanITCBoo" w:hAnsi="LegacySanITCBoo"/>
          <w:i/>
          <w:sz w:val="24"/>
          <w:szCs w:val="24"/>
          <w:lang w:val="ca-ES"/>
        </w:rPr>
        <w:t>Actuació 5.3.2.</w:t>
      </w:r>
      <w:r w:rsidRPr="00E962A2">
        <w:rPr>
          <w:rFonts w:ascii="LegacySanITCBoo" w:hAnsi="LegacySanITCBoo"/>
          <w:sz w:val="24"/>
          <w:szCs w:val="24"/>
          <w:lang w:val="ca-ES"/>
        </w:rPr>
        <w:t xml:space="preserve"> </w:t>
      </w:r>
      <w:r w:rsidRPr="00E962A2">
        <w:rPr>
          <w:rFonts w:ascii="LegacySanITCBoo" w:hAnsi="LegacySanITCBoo"/>
          <w:i/>
          <w:sz w:val="24"/>
          <w:szCs w:val="24"/>
          <w:lang w:val="ca-ES"/>
        </w:rPr>
        <w:t xml:space="preserve">Incloure indicadors (sexe de l’alumne i nombre d’infants menors i persones a càrrec seu, amb indicació de l’edat dels infants) en les sol·licituds de cursos de formació, com també en l'adjudicació, per detectar si es produeix desigualtat i per poder fer un seguiment a l’efecte de la revisió del Pla. També han d’incloure si estan gaudint d’un permís de maternitat o paternitat o d’una excedència per cura de fills o familiars, o si fa menys de </w:t>
      </w:r>
      <w:r w:rsidR="00581666" w:rsidRPr="00E962A2">
        <w:rPr>
          <w:rFonts w:ascii="LegacySanITCBoo" w:hAnsi="LegacySanITCBoo"/>
          <w:i/>
          <w:sz w:val="24"/>
          <w:szCs w:val="24"/>
          <w:lang w:val="ca-ES"/>
        </w:rPr>
        <w:t>dotze</w:t>
      </w:r>
      <w:r w:rsidRPr="00E962A2">
        <w:rPr>
          <w:rFonts w:ascii="LegacySanITCBoo" w:hAnsi="LegacySanITCBoo"/>
          <w:i/>
          <w:sz w:val="24"/>
          <w:szCs w:val="24"/>
          <w:lang w:val="ca-ES"/>
        </w:rPr>
        <w:t xml:space="preserve"> mesos que els han gaudit i que no han fet cap curs durant aquest termini (a l’efecte del que preveuen les  mesures 1.6.2 i 5.1.7).</w:t>
      </w:r>
    </w:p>
    <w:p w:rsidR="004F6A49" w:rsidRPr="00E962A2" w:rsidRDefault="004B7386"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Òrgan responsable: </w:t>
      </w:r>
    </w:p>
    <w:p w:rsidR="004B7386" w:rsidRPr="00E962A2" w:rsidRDefault="004B7386"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EBAP</w:t>
      </w:r>
    </w:p>
    <w:p w:rsidR="00E50277" w:rsidRPr="00E962A2" w:rsidRDefault="00E50277"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Indicador:</w:t>
      </w:r>
    </w:p>
    <w:p w:rsidR="00E50277" w:rsidRPr="00E962A2" w:rsidRDefault="00892572"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Nombre de formularis modificats per incloure indicadors en clau de gènere (telemàticament i en format paper)</w:t>
      </w:r>
    </w:p>
    <w:p w:rsidR="00E50277" w:rsidRPr="00E962A2" w:rsidRDefault="00E50277"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Unitat responsable de proporcionar la informació:</w:t>
      </w:r>
    </w:p>
    <w:p w:rsidR="00E50277" w:rsidRPr="00E962A2" w:rsidRDefault="00E50277"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Direcció</w:t>
      </w:r>
    </w:p>
    <w:p w:rsidR="004B7386" w:rsidRPr="00E962A2" w:rsidRDefault="004B7386"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Valor </w:t>
      </w:r>
      <w:r w:rsidR="00701FDD" w:rsidRPr="00E962A2">
        <w:rPr>
          <w:rFonts w:ascii="LegacySanITCBoo" w:hAnsi="LegacySanITCBoo"/>
          <w:sz w:val="24"/>
          <w:szCs w:val="24"/>
          <w:lang w:val="ca-ES"/>
        </w:rPr>
        <w:t>de l’</w:t>
      </w:r>
      <w:r w:rsidRPr="00E962A2">
        <w:rPr>
          <w:rFonts w:ascii="LegacySanITCBoo" w:hAnsi="LegacySanITCBoo"/>
          <w:sz w:val="24"/>
          <w:szCs w:val="24"/>
          <w:lang w:val="ca-ES"/>
        </w:rPr>
        <w:t>indicador:</w:t>
      </w:r>
    </w:p>
    <w:p w:rsidR="004F6A49" w:rsidRPr="00E962A2" w:rsidRDefault="00892572" w:rsidP="00892572">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1. S’ha modificat el Qüestionari de satisfacció de l’alumnat.</w:t>
      </w:r>
    </w:p>
    <w:p w:rsidR="004B7386" w:rsidRPr="00E962A2" w:rsidRDefault="004B7386" w:rsidP="008366BF">
      <w:pPr>
        <w:spacing w:after="0" w:line="240" w:lineRule="auto"/>
        <w:ind w:right="-710"/>
        <w:jc w:val="both"/>
        <w:rPr>
          <w:rFonts w:ascii="LegacySanITCBoo" w:hAnsi="LegacySanITCBoo"/>
          <w:sz w:val="24"/>
          <w:szCs w:val="24"/>
          <w:lang w:val="ca-ES"/>
        </w:rPr>
      </w:pPr>
    </w:p>
    <w:p w:rsidR="004B7386" w:rsidRPr="00E962A2" w:rsidRDefault="004B7386" w:rsidP="008366BF">
      <w:pPr>
        <w:spacing w:after="0" w:line="240" w:lineRule="auto"/>
        <w:ind w:right="-710"/>
        <w:jc w:val="both"/>
        <w:rPr>
          <w:rFonts w:ascii="LegacySanITCBoo" w:hAnsi="LegacySanITCBoo"/>
          <w:b/>
          <w:sz w:val="24"/>
          <w:szCs w:val="24"/>
          <w:lang w:val="ca-ES"/>
        </w:rPr>
      </w:pPr>
      <w:r w:rsidRPr="00E962A2">
        <w:rPr>
          <w:rFonts w:ascii="LegacySanITCBoo" w:hAnsi="LegacySanITCBoo"/>
          <w:b/>
          <w:sz w:val="24"/>
          <w:szCs w:val="24"/>
          <w:lang w:val="ca-ES"/>
        </w:rPr>
        <w:t xml:space="preserve">Objectiu 5.4. </w:t>
      </w:r>
      <w:r w:rsidRPr="00E962A2">
        <w:rPr>
          <w:rFonts w:ascii="LegacySanITCBoo" w:hAnsi="LegacySanITCBoo"/>
          <w:sz w:val="24"/>
          <w:szCs w:val="24"/>
          <w:lang w:val="ca-ES"/>
        </w:rPr>
        <w:t>Facilitar l’accés de les dones a la formació per als nivells directius.</w:t>
      </w:r>
    </w:p>
    <w:p w:rsidR="004F6A49" w:rsidRPr="00E962A2" w:rsidRDefault="004F6A49" w:rsidP="008366BF">
      <w:pPr>
        <w:spacing w:after="0" w:line="240" w:lineRule="auto"/>
        <w:ind w:right="-710"/>
        <w:jc w:val="both"/>
        <w:rPr>
          <w:rFonts w:ascii="LegacySanITCBoo" w:hAnsi="LegacySanITCBoo"/>
          <w:i/>
          <w:sz w:val="24"/>
          <w:szCs w:val="24"/>
          <w:lang w:val="ca-ES"/>
        </w:rPr>
      </w:pPr>
    </w:p>
    <w:p w:rsidR="00B86206" w:rsidRPr="00E962A2" w:rsidRDefault="00B86206" w:rsidP="008366BF">
      <w:pPr>
        <w:spacing w:after="0" w:line="240" w:lineRule="auto"/>
        <w:ind w:right="-710"/>
        <w:jc w:val="both"/>
        <w:rPr>
          <w:rFonts w:ascii="LegacySanITCBoo" w:hAnsi="LegacySanITCBoo"/>
          <w:sz w:val="24"/>
          <w:szCs w:val="24"/>
          <w:lang w:val="ca-ES"/>
        </w:rPr>
      </w:pPr>
      <w:r w:rsidRPr="00E962A2">
        <w:rPr>
          <w:rFonts w:ascii="LegacySanITCBoo" w:hAnsi="LegacySanITCBoo"/>
          <w:i/>
          <w:sz w:val="24"/>
          <w:szCs w:val="24"/>
          <w:lang w:val="ca-ES"/>
        </w:rPr>
        <w:lastRenderedPageBreak/>
        <w:t>Actuació 5.4.1.</w:t>
      </w:r>
      <w:r w:rsidRPr="00E962A2">
        <w:rPr>
          <w:rFonts w:ascii="LegacySanITCBoo" w:hAnsi="LegacySanITCBoo"/>
          <w:sz w:val="24"/>
          <w:szCs w:val="24"/>
          <w:lang w:val="ca-ES"/>
        </w:rPr>
        <w:t xml:space="preserve"> </w:t>
      </w:r>
      <w:r w:rsidRPr="00E962A2">
        <w:rPr>
          <w:rFonts w:ascii="LegacySanITCBoo" w:hAnsi="LegacySanITCBoo"/>
          <w:i/>
          <w:sz w:val="24"/>
          <w:szCs w:val="24"/>
          <w:lang w:val="ca-ES"/>
        </w:rPr>
        <w:t>En els cursos que tinguin per objecte reforçar les habilitats directives, s’ha de reservar a les dones, com a mínim, un 50 %, de les places ofertes, per potenciar-ne l’accés a llocs de més responsabilitat. (vegeu  l’eix de cultura organitzativa: mesura 1.5.5).</w:t>
      </w:r>
      <w:r w:rsidRPr="00E962A2">
        <w:rPr>
          <w:rFonts w:ascii="LegacySanITCBoo" w:hAnsi="LegacySanITCBoo"/>
          <w:i/>
          <w:sz w:val="24"/>
          <w:szCs w:val="24"/>
          <w:lang w:val="ca-ES"/>
        </w:rPr>
        <w:tab/>
      </w:r>
    </w:p>
    <w:p w:rsidR="00B86206" w:rsidRPr="00E962A2" w:rsidRDefault="00B86206" w:rsidP="008366BF">
      <w:pPr>
        <w:spacing w:after="0" w:line="240" w:lineRule="auto"/>
        <w:ind w:right="-710"/>
        <w:jc w:val="both"/>
        <w:rPr>
          <w:rFonts w:ascii="LegacySanITCBoo" w:hAnsi="LegacySanITCBoo"/>
          <w:sz w:val="24"/>
          <w:szCs w:val="24"/>
          <w:lang w:val="ca-ES"/>
        </w:rPr>
      </w:pPr>
    </w:p>
    <w:p w:rsidR="00B86206" w:rsidRPr="00E962A2" w:rsidRDefault="00B86206" w:rsidP="008366BF">
      <w:pPr>
        <w:spacing w:after="0" w:line="240" w:lineRule="auto"/>
        <w:ind w:right="-710"/>
        <w:jc w:val="both"/>
        <w:rPr>
          <w:rFonts w:ascii="LegacySanITCBoo" w:hAnsi="LegacySanITCBoo"/>
          <w:b/>
          <w:sz w:val="24"/>
          <w:szCs w:val="24"/>
          <w:lang w:val="ca-ES"/>
        </w:rPr>
      </w:pPr>
      <w:r w:rsidRPr="00E962A2">
        <w:rPr>
          <w:rFonts w:ascii="LegacySanITCBoo" w:hAnsi="LegacySanITCBoo"/>
          <w:b/>
          <w:sz w:val="24"/>
          <w:szCs w:val="24"/>
          <w:lang w:val="ca-ES"/>
        </w:rPr>
        <w:t>EIX 6. MESURES DE CONCILIACIÓ</w:t>
      </w:r>
    </w:p>
    <w:p w:rsidR="004F6A49" w:rsidRPr="00E962A2" w:rsidRDefault="004F6A49" w:rsidP="008366BF">
      <w:pPr>
        <w:spacing w:after="0" w:line="240" w:lineRule="auto"/>
        <w:ind w:right="-710"/>
        <w:jc w:val="both"/>
        <w:rPr>
          <w:rFonts w:ascii="LegacySanITCBoo" w:hAnsi="LegacySanITCBoo"/>
          <w:b/>
          <w:sz w:val="24"/>
          <w:szCs w:val="24"/>
          <w:lang w:val="ca-ES"/>
        </w:rPr>
      </w:pPr>
    </w:p>
    <w:p w:rsidR="00B86206" w:rsidRPr="00E962A2" w:rsidRDefault="00B86206" w:rsidP="008366BF">
      <w:pPr>
        <w:spacing w:after="0" w:line="240" w:lineRule="auto"/>
        <w:ind w:right="-710"/>
        <w:jc w:val="both"/>
        <w:rPr>
          <w:rFonts w:ascii="LegacySanITCBoo" w:hAnsi="LegacySanITCBoo"/>
          <w:sz w:val="24"/>
          <w:szCs w:val="24"/>
          <w:lang w:val="ca-ES"/>
        </w:rPr>
      </w:pPr>
      <w:r w:rsidRPr="00E962A2">
        <w:rPr>
          <w:rFonts w:ascii="LegacySanITCBoo" w:hAnsi="LegacySanITCBoo"/>
          <w:b/>
          <w:sz w:val="24"/>
          <w:szCs w:val="24"/>
          <w:lang w:val="ca-ES"/>
        </w:rPr>
        <w:t xml:space="preserve">Objectiu 6.1. </w:t>
      </w:r>
      <w:r w:rsidRPr="00E962A2">
        <w:rPr>
          <w:rFonts w:ascii="LegacySanITCBoo" w:hAnsi="LegacySanITCBoo"/>
          <w:sz w:val="24"/>
          <w:szCs w:val="24"/>
          <w:lang w:val="ca-ES"/>
        </w:rPr>
        <w:t>Aprofundir, en l'àmbit de l'Administració de la Comunitat Autònoma de les Illes Balears, en la necessitat de conciliació de la</w:t>
      </w:r>
      <w:r w:rsidR="004F6A49" w:rsidRPr="00E962A2">
        <w:rPr>
          <w:rFonts w:ascii="LegacySanITCBoo" w:hAnsi="LegacySanITCBoo"/>
          <w:sz w:val="24"/>
          <w:szCs w:val="24"/>
          <w:lang w:val="ca-ES"/>
        </w:rPr>
        <w:t xml:space="preserve"> vida familiar i personal amb l’</w:t>
      </w:r>
      <w:r w:rsidRPr="00E962A2">
        <w:rPr>
          <w:rFonts w:ascii="LegacySanITCBoo" w:hAnsi="LegacySanITCBoo"/>
          <w:sz w:val="24"/>
          <w:szCs w:val="24"/>
          <w:lang w:val="ca-ES"/>
        </w:rPr>
        <w:t>exercici del servei públic.</w:t>
      </w:r>
    </w:p>
    <w:p w:rsidR="004F6A49" w:rsidRPr="00E962A2" w:rsidRDefault="004F6A49" w:rsidP="008366BF">
      <w:pPr>
        <w:spacing w:after="0" w:line="240" w:lineRule="auto"/>
        <w:ind w:right="-710"/>
        <w:jc w:val="both"/>
        <w:rPr>
          <w:rFonts w:ascii="LegacySanITCBoo" w:hAnsi="LegacySanITCBoo"/>
          <w:sz w:val="24"/>
          <w:szCs w:val="24"/>
          <w:lang w:val="ca-ES"/>
        </w:rPr>
      </w:pPr>
    </w:p>
    <w:p w:rsidR="00B86206" w:rsidRPr="00E962A2" w:rsidRDefault="00B86206"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Consideració prèvia: les mesures aplicables als cònjuges són aplicables a les parelles estables inscrites en el Registre de Parelles Estables de les Illes Balears, d’acord amb el que estableix l’article 1.2 de la Llei 18/2001, de 19 de desembre, de parelles estables, i a les parelles estables que compleixin els requisits per tenir aquesta assimilació d’acord amb la normativa que els sigui aplicable.</w:t>
      </w:r>
    </w:p>
    <w:p w:rsidR="004F6A49" w:rsidRPr="00E962A2" w:rsidRDefault="004F6A49" w:rsidP="008366BF">
      <w:pPr>
        <w:spacing w:after="0" w:line="240" w:lineRule="auto"/>
        <w:ind w:right="-710"/>
        <w:jc w:val="both"/>
        <w:rPr>
          <w:rFonts w:ascii="LegacySanITCBoo" w:hAnsi="LegacySanITCBoo"/>
          <w:i/>
          <w:sz w:val="24"/>
          <w:szCs w:val="24"/>
          <w:lang w:val="ca-ES"/>
        </w:rPr>
      </w:pPr>
    </w:p>
    <w:p w:rsidR="00B86206" w:rsidRPr="00E962A2" w:rsidRDefault="00B86206" w:rsidP="008366BF">
      <w:pPr>
        <w:spacing w:after="0" w:line="240" w:lineRule="auto"/>
        <w:ind w:right="-710"/>
        <w:jc w:val="both"/>
        <w:rPr>
          <w:rFonts w:ascii="LegacySanITCBoo" w:hAnsi="LegacySanITCBoo"/>
          <w:sz w:val="24"/>
          <w:szCs w:val="24"/>
          <w:lang w:val="ca-ES"/>
        </w:rPr>
      </w:pPr>
      <w:r w:rsidRPr="00E962A2">
        <w:rPr>
          <w:rFonts w:ascii="LegacySanITCBoo" w:hAnsi="LegacySanITCBoo"/>
          <w:i/>
          <w:sz w:val="24"/>
          <w:szCs w:val="24"/>
          <w:lang w:val="ca-ES"/>
        </w:rPr>
        <w:t>Actuació 6.1.1. Modificar i revisar l’Acord de conciliació de 2005 o la normativa existent, per introduir les mesures següents en matèria de permisos horaris o per dies, llicències, reduccions o flexibilitzacions de jornada o absència del treball per un temps determinat.</w:t>
      </w:r>
    </w:p>
    <w:p w:rsidR="004F6A49" w:rsidRPr="00E962A2" w:rsidRDefault="00B86206"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Òrgan responsable: </w:t>
      </w:r>
    </w:p>
    <w:p w:rsidR="004F6A49" w:rsidRPr="00E962A2" w:rsidRDefault="00B86206"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Direcció General de Funció Pública, Administracions Públiques i Qualitat dels Serveis </w:t>
      </w:r>
    </w:p>
    <w:p w:rsidR="00201D23" w:rsidRPr="00E962A2" w:rsidRDefault="00201D23"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Indicador:</w:t>
      </w:r>
    </w:p>
    <w:p w:rsidR="00201D23" w:rsidRPr="00E962A2" w:rsidRDefault="00E43B81"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Normes elaborades, acords de consells de govern adoptats,  acords amb la part social signats, amb indicació  de les actuacions que s’han introduït</w:t>
      </w:r>
      <w:r w:rsidR="00A91856" w:rsidRPr="00E962A2">
        <w:rPr>
          <w:rFonts w:ascii="LegacySanITCBoo" w:hAnsi="LegacySanITCBoo"/>
          <w:sz w:val="24"/>
          <w:szCs w:val="24"/>
          <w:lang w:val="ca-ES"/>
        </w:rPr>
        <w:t>.</w:t>
      </w:r>
    </w:p>
    <w:p w:rsidR="00B86206" w:rsidRPr="00E962A2" w:rsidRDefault="00B86206"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Valor </w:t>
      </w:r>
      <w:r w:rsidR="00581666" w:rsidRPr="00E962A2">
        <w:rPr>
          <w:rFonts w:ascii="LegacySanITCBoo" w:hAnsi="LegacySanITCBoo"/>
          <w:sz w:val="24"/>
          <w:szCs w:val="24"/>
          <w:lang w:val="ca-ES"/>
        </w:rPr>
        <w:t>de l’</w:t>
      </w:r>
      <w:r w:rsidRPr="00E962A2">
        <w:rPr>
          <w:rFonts w:ascii="LegacySanITCBoo" w:hAnsi="LegacySanITCBoo"/>
          <w:sz w:val="24"/>
          <w:szCs w:val="24"/>
          <w:lang w:val="ca-ES"/>
        </w:rPr>
        <w:t>indicador:</w:t>
      </w:r>
    </w:p>
    <w:p w:rsidR="004F6A49" w:rsidRPr="00E962A2" w:rsidRDefault="00B33D42" w:rsidP="00B33D42">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En elaboració</w:t>
      </w:r>
      <w:r w:rsidR="00E15D60" w:rsidRPr="00E962A2">
        <w:rPr>
          <w:rFonts w:ascii="LegacySanITCBoo" w:hAnsi="LegacySanITCBoo"/>
          <w:sz w:val="24"/>
          <w:szCs w:val="24"/>
          <w:lang w:val="ca-ES"/>
        </w:rPr>
        <w:t xml:space="preserve"> per part dels serveis jurídics de la direcció general un primer esborrany</w:t>
      </w:r>
      <w:r w:rsidRPr="00E962A2">
        <w:rPr>
          <w:rFonts w:ascii="LegacySanITCBoo" w:hAnsi="LegacySanITCBoo"/>
          <w:sz w:val="24"/>
          <w:szCs w:val="24"/>
          <w:lang w:val="ca-ES"/>
        </w:rPr>
        <w:t xml:space="preserve"> </w:t>
      </w:r>
      <w:r w:rsidR="00E15D60" w:rsidRPr="00E962A2">
        <w:rPr>
          <w:rFonts w:ascii="LegacySanITCBoo" w:hAnsi="LegacySanITCBoo"/>
          <w:sz w:val="24"/>
          <w:szCs w:val="24"/>
          <w:lang w:val="ca-ES"/>
        </w:rPr>
        <w:t>d</w:t>
      </w:r>
      <w:r w:rsidRPr="00E962A2">
        <w:rPr>
          <w:rFonts w:ascii="LegacySanITCBoo" w:hAnsi="LegacySanITCBoo"/>
          <w:sz w:val="24"/>
          <w:szCs w:val="24"/>
          <w:lang w:val="ca-ES"/>
        </w:rPr>
        <w:t>’Acord de la mesa sectorial de serveis generals sobre condicions de treball, vacances, permisos i llicències del personal funcionari al servei de l’Administració de la Comunitat Autònoma de les Illes Balears</w:t>
      </w:r>
      <w:r w:rsidR="00A772BB" w:rsidRPr="00E962A2">
        <w:rPr>
          <w:rFonts w:ascii="LegacySanITCBoo" w:hAnsi="LegacySanITCBoo"/>
          <w:sz w:val="24"/>
          <w:szCs w:val="24"/>
          <w:lang w:val="ca-ES"/>
        </w:rPr>
        <w:t>.</w:t>
      </w:r>
    </w:p>
    <w:p w:rsidR="00B86206" w:rsidRPr="00E962A2" w:rsidRDefault="00B86206" w:rsidP="008366BF">
      <w:pPr>
        <w:spacing w:after="0" w:line="240" w:lineRule="auto"/>
        <w:ind w:right="-710"/>
        <w:jc w:val="both"/>
        <w:rPr>
          <w:rFonts w:ascii="LegacySanITCBoo" w:hAnsi="LegacySanITCBoo"/>
          <w:sz w:val="24"/>
          <w:szCs w:val="24"/>
          <w:lang w:val="ca-ES"/>
        </w:rPr>
      </w:pPr>
    </w:p>
    <w:p w:rsidR="00B86206" w:rsidRPr="00E962A2" w:rsidRDefault="00B86206" w:rsidP="008366BF">
      <w:pPr>
        <w:spacing w:after="0" w:line="240" w:lineRule="auto"/>
        <w:ind w:right="-710"/>
        <w:jc w:val="both"/>
        <w:rPr>
          <w:rFonts w:ascii="LegacySanITCBoo" w:hAnsi="LegacySanITCBoo"/>
          <w:i/>
          <w:sz w:val="24"/>
          <w:szCs w:val="24"/>
          <w:lang w:val="ca-ES"/>
        </w:rPr>
      </w:pPr>
      <w:r w:rsidRPr="00E962A2">
        <w:rPr>
          <w:rFonts w:ascii="LegacySanITCBoo" w:hAnsi="LegacySanITCBoo"/>
          <w:i/>
          <w:sz w:val="24"/>
          <w:szCs w:val="24"/>
          <w:lang w:val="ca-ES"/>
        </w:rPr>
        <w:t xml:space="preserve">Actuació 6.1.2. Els permisos i </w:t>
      </w:r>
      <w:r w:rsidR="00A91856" w:rsidRPr="00E962A2">
        <w:rPr>
          <w:rFonts w:ascii="LegacySanITCBoo" w:hAnsi="LegacySanITCBoo"/>
          <w:i/>
          <w:sz w:val="24"/>
          <w:szCs w:val="24"/>
          <w:lang w:val="ca-ES"/>
        </w:rPr>
        <w:t xml:space="preserve">els </w:t>
      </w:r>
      <w:r w:rsidRPr="00E962A2">
        <w:rPr>
          <w:rFonts w:ascii="LegacySanITCBoo" w:hAnsi="LegacySanITCBoo"/>
          <w:i/>
          <w:sz w:val="24"/>
          <w:szCs w:val="24"/>
          <w:lang w:val="ca-ES"/>
        </w:rPr>
        <w:t xml:space="preserve">drets reconeguts en l’article 48.1 de l’EBEP que millorin els </w:t>
      </w:r>
      <w:r w:rsidR="00581666" w:rsidRPr="00E962A2">
        <w:rPr>
          <w:rFonts w:ascii="LegacySanITCBoo" w:hAnsi="LegacySanITCBoo"/>
          <w:i/>
          <w:sz w:val="24"/>
          <w:szCs w:val="24"/>
          <w:lang w:val="ca-ES"/>
        </w:rPr>
        <w:t>que s’estableixen</w:t>
      </w:r>
      <w:r w:rsidRPr="00E962A2">
        <w:rPr>
          <w:rFonts w:ascii="LegacySanITCBoo" w:hAnsi="LegacySanITCBoo"/>
          <w:i/>
          <w:sz w:val="24"/>
          <w:szCs w:val="24"/>
          <w:lang w:val="ca-ES"/>
        </w:rPr>
        <w:t xml:space="preserve"> en la nostra Administració </w:t>
      </w:r>
      <w:r w:rsidR="00A91856" w:rsidRPr="00E962A2">
        <w:rPr>
          <w:rFonts w:ascii="LegacySanITCBoo" w:hAnsi="LegacySanITCBoo"/>
          <w:i/>
          <w:sz w:val="24"/>
          <w:szCs w:val="24"/>
          <w:lang w:val="ca-ES"/>
        </w:rPr>
        <w:t>són</w:t>
      </w:r>
      <w:r w:rsidRPr="00E962A2">
        <w:rPr>
          <w:rFonts w:ascii="LegacySanITCBoo" w:hAnsi="LegacySanITCBoo"/>
          <w:i/>
          <w:sz w:val="24"/>
          <w:szCs w:val="24"/>
          <w:lang w:val="ca-ES"/>
        </w:rPr>
        <w:t xml:space="preserve"> d’aplicació al personal objecte d’aquest Pla.</w:t>
      </w:r>
    </w:p>
    <w:p w:rsidR="004F6A49" w:rsidRPr="00E962A2" w:rsidRDefault="00B86206"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Òrgan responsable: </w:t>
      </w:r>
    </w:p>
    <w:p w:rsidR="00A30AF5" w:rsidRPr="00E962A2" w:rsidRDefault="00B86206"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Direcció General de Funció Pública, Administracions Públiques i Qualitat dels Serveis </w:t>
      </w:r>
    </w:p>
    <w:p w:rsidR="00201D23" w:rsidRPr="00E962A2" w:rsidRDefault="00201D23"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Indicadors:</w:t>
      </w:r>
    </w:p>
    <w:p w:rsidR="00201D23" w:rsidRPr="00E962A2" w:rsidRDefault="005978BE"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Relació de modificacions i revisions efectuades de l'EBEP en el tema de permisos per conciliació</w:t>
      </w:r>
    </w:p>
    <w:p w:rsidR="00B86206" w:rsidRPr="00E962A2" w:rsidRDefault="00B86206"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Valor </w:t>
      </w:r>
      <w:r w:rsidR="00A91856" w:rsidRPr="00E962A2">
        <w:rPr>
          <w:rFonts w:ascii="LegacySanITCBoo" w:hAnsi="LegacySanITCBoo"/>
          <w:sz w:val="24"/>
          <w:szCs w:val="24"/>
          <w:lang w:val="ca-ES"/>
        </w:rPr>
        <w:t xml:space="preserve">dels </w:t>
      </w:r>
      <w:r w:rsidRPr="00E962A2">
        <w:rPr>
          <w:rFonts w:ascii="LegacySanITCBoo" w:hAnsi="LegacySanITCBoo"/>
          <w:sz w:val="24"/>
          <w:szCs w:val="24"/>
          <w:lang w:val="ca-ES"/>
        </w:rPr>
        <w:t>indicador</w:t>
      </w:r>
      <w:r w:rsidR="00EA4469" w:rsidRPr="00E962A2">
        <w:rPr>
          <w:rFonts w:ascii="LegacySanITCBoo" w:hAnsi="LegacySanITCBoo"/>
          <w:sz w:val="24"/>
          <w:szCs w:val="24"/>
          <w:lang w:val="ca-ES"/>
        </w:rPr>
        <w:t>s</w:t>
      </w:r>
      <w:r w:rsidRPr="00E962A2">
        <w:rPr>
          <w:rFonts w:ascii="LegacySanITCBoo" w:hAnsi="LegacySanITCBoo"/>
          <w:sz w:val="24"/>
          <w:szCs w:val="24"/>
          <w:lang w:val="ca-ES"/>
        </w:rPr>
        <w:t>:</w:t>
      </w:r>
    </w:p>
    <w:p w:rsidR="005978BE" w:rsidRPr="00E962A2" w:rsidRDefault="005978BE"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En vigor la Instrucció 1/2013 per la qual es fixen els criteris de compliment de l'horari en els supòsits de reducció de jornada voluntària i reducció de jornada i flexibilitat horària addicional per motius de conciliació.</w:t>
      </w:r>
    </w:p>
    <w:p w:rsidR="00201D23" w:rsidRPr="00E962A2" w:rsidRDefault="005978BE"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En elaboració</w:t>
      </w:r>
      <w:r w:rsidR="00E15D60" w:rsidRPr="00E962A2">
        <w:rPr>
          <w:rFonts w:ascii="LegacySanITCBoo" w:hAnsi="LegacySanITCBoo"/>
          <w:sz w:val="24"/>
          <w:szCs w:val="24"/>
          <w:lang w:val="ca-ES"/>
        </w:rPr>
        <w:t xml:space="preserve"> per part dels serveis jurídics de la direcció general un primer esborrany</w:t>
      </w:r>
      <w:r w:rsidRPr="00E962A2">
        <w:rPr>
          <w:rFonts w:ascii="LegacySanITCBoo" w:hAnsi="LegacySanITCBoo"/>
          <w:sz w:val="24"/>
          <w:szCs w:val="24"/>
          <w:lang w:val="ca-ES"/>
        </w:rPr>
        <w:t xml:space="preserve"> </w:t>
      </w:r>
      <w:r w:rsidR="00E15D60" w:rsidRPr="00E962A2">
        <w:rPr>
          <w:rFonts w:ascii="LegacySanITCBoo" w:hAnsi="LegacySanITCBoo"/>
          <w:sz w:val="24"/>
          <w:szCs w:val="24"/>
          <w:lang w:val="ca-ES"/>
        </w:rPr>
        <w:t>d</w:t>
      </w:r>
      <w:r w:rsidRPr="00E962A2">
        <w:rPr>
          <w:rFonts w:ascii="LegacySanITCBoo" w:hAnsi="LegacySanITCBoo"/>
          <w:sz w:val="24"/>
          <w:szCs w:val="24"/>
          <w:lang w:val="ca-ES"/>
        </w:rPr>
        <w:t>’Acord de la mesa sectorial de serveis generals sobre condicions de treball, vacances, permisos i llicències del personal funcionari al servei de l'Administració de la Comunitat Autònoma de les Illes Balears</w:t>
      </w:r>
      <w:r w:rsidR="00201D23" w:rsidRPr="00E962A2">
        <w:rPr>
          <w:rFonts w:ascii="LegacySanITCBoo" w:hAnsi="LegacySanITCBoo"/>
          <w:sz w:val="24"/>
          <w:szCs w:val="24"/>
          <w:lang w:val="ca-ES"/>
        </w:rPr>
        <w:t>.</w:t>
      </w:r>
    </w:p>
    <w:p w:rsidR="00B86206" w:rsidRPr="00E962A2" w:rsidRDefault="00B86206" w:rsidP="008366BF">
      <w:pPr>
        <w:spacing w:after="0" w:line="240" w:lineRule="auto"/>
        <w:ind w:right="-710"/>
        <w:jc w:val="both"/>
        <w:rPr>
          <w:rFonts w:ascii="LegacySanITCBoo" w:hAnsi="LegacySanITCBoo"/>
          <w:i/>
          <w:sz w:val="24"/>
          <w:szCs w:val="24"/>
          <w:lang w:val="ca-ES"/>
        </w:rPr>
      </w:pPr>
    </w:p>
    <w:p w:rsidR="00B86206" w:rsidRPr="00E962A2" w:rsidRDefault="00B86206" w:rsidP="008366BF">
      <w:pPr>
        <w:spacing w:after="0" w:line="240" w:lineRule="auto"/>
        <w:ind w:right="-710"/>
        <w:jc w:val="both"/>
        <w:rPr>
          <w:rFonts w:ascii="LegacySanITCBoo" w:hAnsi="LegacySanITCBoo"/>
          <w:i/>
          <w:sz w:val="24"/>
          <w:szCs w:val="24"/>
          <w:lang w:val="ca-ES"/>
        </w:rPr>
      </w:pPr>
      <w:r w:rsidRPr="00E962A2">
        <w:rPr>
          <w:rFonts w:ascii="LegacySanITCBoo" w:hAnsi="LegacySanITCBoo"/>
          <w:i/>
          <w:sz w:val="24"/>
          <w:szCs w:val="24"/>
          <w:lang w:val="ca-ES"/>
        </w:rPr>
        <w:lastRenderedPageBreak/>
        <w:t xml:space="preserve">Actuació 6.1.3. El període de durada de l’excedència per cura de familiars podrà gaudir-se de </w:t>
      </w:r>
      <w:r w:rsidR="00077A38" w:rsidRPr="00E962A2">
        <w:rPr>
          <w:rFonts w:ascii="LegacySanITCBoo" w:hAnsi="LegacySanITCBoo"/>
          <w:i/>
          <w:sz w:val="24"/>
          <w:szCs w:val="24"/>
          <w:lang w:val="ca-ES"/>
        </w:rPr>
        <w:t>forma</w:t>
      </w:r>
      <w:r w:rsidRPr="00E962A2">
        <w:rPr>
          <w:rFonts w:ascii="LegacySanITCBoo" w:hAnsi="LegacySanITCBoo"/>
          <w:i/>
          <w:sz w:val="24"/>
          <w:szCs w:val="24"/>
          <w:lang w:val="ca-ES"/>
        </w:rPr>
        <w:t xml:space="preserve"> fraccionada, de la manera que s’estableixi.</w:t>
      </w:r>
    </w:p>
    <w:p w:rsidR="00A30AF5" w:rsidRPr="00E962A2" w:rsidRDefault="00B86206"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Òrgan responsable: </w:t>
      </w:r>
    </w:p>
    <w:p w:rsidR="00A30AF5" w:rsidRPr="00E962A2" w:rsidRDefault="00B86206"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Direcció General de Funció Pública, Administracions Públiques i Qualitat dels Serveis </w:t>
      </w:r>
    </w:p>
    <w:p w:rsidR="00B86206" w:rsidRPr="00E962A2" w:rsidRDefault="00A30AF5"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Habilitats</w:t>
      </w:r>
      <w:r w:rsidR="00B86206" w:rsidRPr="00E962A2">
        <w:rPr>
          <w:rFonts w:ascii="LegacySanITCBoo" w:hAnsi="LegacySanITCBoo"/>
          <w:sz w:val="24"/>
          <w:szCs w:val="24"/>
          <w:lang w:val="ca-ES"/>
        </w:rPr>
        <w:t xml:space="preserve"> de personal per </w:t>
      </w:r>
      <w:r w:rsidR="00A91856" w:rsidRPr="00E962A2">
        <w:rPr>
          <w:rFonts w:ascii="LegacySanITCBoo" w:hAnsi="LegacySanITCBoo"/>
          <w:sz w:val="24"/>
          <w:szCs w:val="24"/>
          <w:lang w:val="ca-ES"/>
        </w:rPr>
        <w:t>aplicar-los</w:t>
      </w:r>
    </w:p>
    <w:p w:rsidR="00EC549D" w:rsidRPr="00E962A2" w:rsidRDefault="00EC549D"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Indicadors:</w:t>
      </w:r>
    </w:p>
    <w:p w:rsidR="00EC549D" w:rsidRPr="00E962A2" w:rsidRDefault="005978BE" w:rsidP="008366BF">
      <w:pPr>
        <w:numPr>
          <w:ilvl w:val="0"/>
          <w:numId w:val="2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Percentatge d'homes i dones de cada conselleria que s'acullen a cada mesura (permisos i llicències, excedències, reduccions de jornada, flexibilització horària)</w:t>
      </w:r>
    </w:p>
    <w:p w:rsidR="00B86206" w:rsidRPr="00E962A2" w:rsidRDefault="00B86206"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Valor </w:t>
      </w:r>
      <w:r w:rsidR="00701FDD" w:rsidRPr="00E962A2">
        <w:rPr>
          <w:rFonts w:ascii="LegacySanITCBoo" w:hAnsi="LegacySanITCBoo"/>
          <w:sz w:val="24"/>
          <w:szCs w:val="24"/>
          <w:lang w:val="ca-ES"/>
        </w:rPr>
        <w:t xml:space="preserve">dels </w:t>
      </w:r>
      <w:r w:rsidRPr="00E962A2">
        <w:rPr>
          <w:rFonts w:ascii="LegacySanITCBoo" w:hAnsi="LegacySanITCBoo"/>
          <w:sz w:val="24"/>
          <w:szCs w:val="24"/>
          <w:lang w:val="ca-ES"/>
        </w:rPr>
        <w:t>indicador</w:t>
      </w:r>
      <w:r w:rsidR="00EA4469" w:rsidRPr="00E962A2">
        <w:rPr>
          <w:rFonts w:ascii="LegacySanITCBoo" w:hAnsi="LegacySanITCBoo"/>
          <w:sz w:val="24"/>
          <w:szCs w:val="24"/>
          <w:lang w:val="ca-ES"/>
        </w:rPr>
        <w:t>s</w:t>
      </w:r>
      <w:r w:rsidRPr="00E962A2">
        <w:rPr>
          <w:rFonts w:ascii="LegacySanITCBoo" w:hAnsi="LegacySanITCBoo"/>
          <w:sz w:val="24"/>
          <w:szCs w:val="24"/>
          <w:lang w:val="ca-ES"/>
        </w:rPr>
        <w:t>:</w:t>
      </w:r>
    </w:p>
    <w:p w:rsidR="00EC549D" w:rsidRPr="00E962A2" w:rsidRDefault="005978BE"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Veure annexos</w:t>
      </w:r>
      <w:r w:rsidR="00B009CB" w:rsidRPr="00E962A2">
        <w:rPr>
          <w:rFonts w:ascii="LegacySanITCBoo" w:hAnsi="LegacySanITCBoo"/>
          <w:sz w:val="24"/>
          <w:szCs w:val="24"/>
          <w:lang w:val="ca-ES"/>
        </w:rPr>
        <w:t xml:space="preserve"> 11</w:t>
      </w:r>
      <w:r w:rsidR="005F00FF" w:rsidRPr="00E962A2">
        <w:rPr>
          <w:rFonts w:ascii="LegacySanITCBoo" w:hAnsi="LegacySanITCBoo"/>
          <w:sz w:val="24"/>
          <w:szCs w:val="24"/>
          <w:lang w:val="ca-ES"/>
        </w:rPr>
        <w:t>.</w:t>
      </w:r>
    </w:p>
    <w:p w:rsidR="00B86206" w:rsidRPr="00E962A2" w:rsidRDefault="00B86206" w:rsidP="008366BF">
      <w:pPr>
        <w:spacing w:after="0" w:line="240" w:lineRule="auto"/>
        <w:ind w:right="-710"/>
        <w:jc w:val="both"/>
        <w:rPr>
          <w:rFonts w:ascii="LegacySanITCBoo" w:hAnsi="LegacySanITCBoo"/>
          <w:i/>
          <w:sz w:val="24"/>
          <w:szCs w:val="24"/>
          <w:lang w:val="ca-ES"/>
        </w:rPr>
      </w:pPr>
    </w:p>
    <w:p w:rsidR="00B86206" w:rsidRPr="00E962A2" w:rsidRDefault="00B86206" w:rsidP="008366BF">
      <w:pPr>
        <w:spacing w:after="0" w:line="240" w:lineRule="auto"/>
        <w:ind w:right="-710"/>
        <w:jc w:val="both"/>
        <w:rPr>
          <w:rFonts w:ascii="LegacySanITCBoo" w:hAnsi="LegacySanITCBoo"/>
          <w:i/>
          <w:sz w:val="24"/>
          <w:szCs w:val="24"/>
          <w:lang w:val="ca-ES"/>
        </w:rPr>
      </w:pPr>
      <w:r w:rsidRPr="00E962A2">
        <w:rPr>
          <w:rFonts w:ascii="LegacySanITCBoo" w:hAnsi="LegacySanITCBoo"/>
          <w:i/>
          <w:sz w:val="24"/>
          <w:szCs w:val="24"/>
          <w:lang w:val="ca-ES"/>
        </w:rPr>
        <w:t>Actuació 6.1.4.</w:t>
      </w:r>
      <w:r w:rsidRPr="00E962A2">
        <w:rPr>
          <w:rFonts w:ascii="LegacySanITCBoo" w:hAnsi="LegacySanITCBoo"/>
          <w:sz w:val="24"/>
          <w:szCs w:val="24"/>
          <w:lang w:val="ca-ES"/>
        </w:rPr>
        <w:t xml:space="preserve"> </w:t>
      </w:r>
      <w:r w:rsidRPr="00E962A2">
        <w:rPr>
          <w:rFonts w:ascii="LegacySanITCBoo" w:hAnsi="LegacySanITCBoo"/>
          <w:i/>
          <w:sz w:val="24"/>
          <w:szCs w:val="24"/>
          <w:lang w:val="ca-ES"/>
        </w:rPr>
        <w:t>La denegació de qualsevol permís relatiu a la conciliació o per violència de gènere, per raó de les necessitats del servei, s’ha de fer de forma motivada i per escrit. El programa informàtic de Recursos Humans ha de tenir la possibilitat de fer constar la causa de denegació  perquè en quedi constància.</w:t>
      </w:r>
    </w:p>
    <w:p w:rsidR="00A30AF5" w:rsidRPr="00E962A2" w:rsidRDefault="00B86206"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Òrgan responsable: </w:t>
      </w:r>
    </w:p>
    <w:p w:rsidR="00A30AF5" w:rsidRPr="00E962A2" w:rsidRDefault="00B86206"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Direcció General de Funció Pública, Administracions Públiques i Qualitat dels Serveis </w:t>
      </w:r>
    </w:p>
    <w:p w:rsidR="00B86206" w:rsidRPr="00E962A2" w:rsidRDefault="00A30AF5"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Habilitats</w:t>
      </w:r>
      <w:r w:rsidR="00B86206" w:rsidRPr="00E962A2">
        <w:rPr>
          <w:rFonts w:ascii="LegacySanITCBoo" w:hAnsi="LegacySanITCBoo"/>
          <w:sz w:val="24"/>
          <w:szCs w:val="24"/>
          <w:lang w:val="ca-ES"/>
        </w:rPr>
        <w:t xml:space="preserve"> de personal per </w:t>
      </w:r>
      <w:r w:rsidR="00D21A35" w:rsidRPr="00E962A2">
        <w:rPr>
          <w:rFonts w:ascii="LegacySanITCBoo" w:hAnsi="LegacySanITCBoo"/>
          <w:sz w:val="24"/>
          <w:szCs w:val="24"/>
          <w:lang w:val="ca-ES"/>
        </w:rPr>
        <w:t>aplicar-los</w:t>
      </w:r>
    </w:p>
    <w:p w:rsidR="00EC549D" w:rsidRPr="00E962A2" w:rsidRDefault="00EC549D"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Indicadors:</w:t>
      </w:r>
    </w:p>
    <w:p w:rsidR="00EC549D" w:rsidRPr="00E962A2" w:rsidRDefault="005978BE"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Nombre de peticions denegades i causes i permisos, llicències denegats per motius de necessitats de servei (cal distingir si s‘han motivat)</w:t>
      </w:r>
    </w:p>
    <w:p w:rsidR="00B86206" w:rsidRPr="00E962A2" w:rsidRDefault="00B86206"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Valor </w:t>
      </w:r>
      <w:r w:rsidR="00D21A35" w:rsidRPr="00E962A2">
        <w:rPr>
          <w:rFonts w:ascii="LegacySanITCBoo" w:hAnsi="LegacySanITCBoo"/>
          <w:sz w:val="24"/>
          <w:szCs w:val="24"/>
          <w:lang w:val="ca-ES"/>
        </w:rPr>
        <w:t xml:space="preserve">dels </w:t>
      </w:r>
      <w:r w:rsidRPr="00E962A2">
        <w:rPr>
          <w:rFonts w:ascii="LegacySanITCBoo" w:hAnsi="LegacySanITCBoo"/>
          <w:sz w:val="24"/>
          <w:szCs w:val="24"/>
          <w:lang w:val="ca-ES"/>
        </w:rPr>
        <w:t>indicador</w:t>
      </w:r>
      <w:r w:rsidR="00EA4469" w:rsidRPr="00E962A2">
        <w:rPr>
          <w:rFonts w:ascii="LegacySanITCBoo" w:hAnsi="LegacySanITCBoo"/>
          <w:sz w:val="24"/>
          <w:szCs w:val="24"/>
          <w:lang w:val="ca-ES"/>
        </w:rPr>
        <w:t>s</w:t>
      </w:r>
      <w:r w:rsidRPr="00E962A2">
        <w:rPr>
          <w:rFonts w:ascii="LegacySanITCBoo" w:hAnsi="LegacySanITCBoo"/>
          <w:sz w:val="24"/>
          <w:szCs w:val="24"/>
          <w:lang w:val="ca-ES"/>
        </w:rPr>
        <w:t>:</w:t>
      </w:r>
    </w:p>
    <w:p w:rsidR="00A30AF5" w:rsidRPr="00E962A2" w:rsidRDefault="005978BE"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 xml:space="preserve">Veure annex </w:t>
      </w:r>
      <w:r w:rsidR="00B009CB" w:rsidRPr="00E962A2">
        <w:rPr>
          <w:rFonts w:ascii="LegacySanITCBoo" w:hAnsi="LegacySanITCBoo"/>
          <w:sz w:val="24"/>
          <w:szCs w:val="24"/>
          <w:lang w:val="ca-ES"/>
        </w:rPr>
        <w:t>12</w:t>
      </w:r>
      <w:r w:rsidRPr="00E962A2">
        <w:rPr>
          <w:rFonts w:ascii="LegacySanITCBoo" w:hAnsi="LegacySanITCBoo"/>
          <w:sz w:val="24"/>
          <w:szCs w:val="24"/>
          <w:lang w:val="ca-ES"/>
        </w:rPr>
        <w:t>.</w:t>
      </w:r>
    </w:p>
    <w:p w:rsidR="00B86206" w:rsidRPr="00E962A2" w:rsidRDefault="00B86206" w:rsidP="008366BF">
      <w:pPr>
        <w:spacing w:after="0" w:line="240" w:lineRule="auto"/>
        <w:ind w:right="-710"/>
        <w:jc w:val="both"/>
        <w:rPr>
          <w:rFonts w:ascii="LegacySanITCBoo" w:hAnsi="LegacySanITCBoo"/>
          <w:sz w:val="24"/>
          <w:szCs w:val="24"/>
          <w:lang w:val="ca-ES"/>
        </w:rPr>
      </w:pPr>
    </w:p>
    <w:p w:rsidR="00B86206" w:rsidRPr="00E962A2" w:rsidRDefault="00B86206" w:rsidP="008366BF">
      <w:pPr>
        <w:spacing w:after="0" w:line="240" w:lineRule="auto"/>
        <w:ind w:right="-710"/>
        <w:jc w:val="both"/>
        <w:rPr>
          <w:rFonts w:ascii="LegacySanITCBoo" w:hAnsi="LegacySanITCBoo"/>
          <w:sz w:val="24"/>
          <w:szCs w:val="24"/>
          <w:lang w:val="ca-ES"/>
        </w:rPr>
      </w:pPr>
      <w:r w:rsidRPr="00E962A2">
        <w:rPr>
          <w:rFonts w:ascii="LegacySanITCBoo" w:hAnsi="LegacySanITCBoo"/>
          <w:i/>
          <w:sz w:val="24"/>
          <w:szCs w:val="24"/>
          <w:lang w:val="ca-ES"/>
        </w:rPr>
        <w:t>Actuació 6.1.5. La nova regulació ha d’intentar aclarir conceptes jurídics indeterminats per obtenir més seguretat jurídica o s’ha de complementar amb instruccions de la direcció general competent en matèria de funció pública per unificar criteris.</w:t>
      </w:r>
    </w:p>
    <w:p w:rsidR="00A30AF5" w:rsidRPr="00E962A2" w:rsidRDefault="007F1E83"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Òrgan responsable: </w:t>
      </w:r>
    </w:p>
    <w:p w:rsidR="00A30AF5" w:rsidRPr="00E962A2" w:rsidRDefault="007F1E83"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Direcció General de Funció Pública, Administracions Públiques i Qualitat dels Serveis </w:t>
      </w:r>
    </w:p>
    <w:p w:rsidR="007F1E83" w:rsidRPr="00E962A2" w:rsidRDefault="00A30AF5"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Habilitats </w:t>
      </w:r>
      <w:r w:rsidR="007F1E83" w:rsidRPr="00E962A2">
        <w:rPr>
          <w:rFonts w:ascii="LegacySanITCBoo" w:hAnsi="LegacySanITCBoo"/>
          <w:sz w:val="24"/>
          <w:szCs w:val="24"/>
          <w:lang w:val="ca-ES"/>
        </w:rPr>
        <w:t xml:space="preserve">de personal per </w:t>
      </w:r>
      <w:r w:rsidR="00975DFC" w:rsidRPr="00E962A2">
        <w:rPr>
          <w:rFonts w:ascii="LegacySanITCBoo" w:hAnsi="LegacySanITCBoo"/>
          <w:sz w:val="24"/>
          <w:szCs w:val="24"/>
          <w:lang w:val="ca-ES"/>
        </w:rPr>
        <w:t>aplicar-los</w:t>
      </w:r>
    </w:p>
    <w:p w:rsidR="003B709A" w:rsidRPr="00E962A2" w:rsidRDefault="003B709A"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Indicador: </w:t>
      </w:r>
    </w:p>
    <w:p w:rsidR="003B709A" w:rsidRPr="00E962A2" w:rsidRDefault="005978BE"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Nombre de tasques de desenvolupament informàtic planificades i executades i manuals per unificar criteris a l’hora d’aprovar o denegar permisos</w:t>
      </w:r>
    </w:p>
    <w:p w:rsidR="007F1E83" w:rsidRPr="00E962A2" w:rsidRDefault="007F1E83"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Valor </w:t>
      </w:r>
      <w:r w:rsidR="00701FDD" w:rsidRPr="00E962A2">
        <w:rPr>
          <w:rFonts w:ascii="LegacySanITCBoo" w:hAnsi="LegacySanITCBoo"/>
          <w:sz w:val="24"/>
          <w:szCs w:val="24"/>
          <w:lang w:val="ca-ES"/>
        </w:rPr>
        <w:t>de l’</w:t>
      </w:r>
      <w:r w:rsidRPr="00E962A2">
        <w:rPr>
          <w:rFonts w:ascii="LegacySanITCBoo" w:hAnsi="LegacySanITCBoo"/>
          <w:sz w:val="24"/>
          <w:szCs w:val="24"/>
          <w:lang w:val="ca-ES"/>
        </w:rPr>
        <w:t>indicador:</w:t>
      </w:r>
    </w:p>
    <w:p w:rsidR="00B86206" w:rsidRPr="00E962A2" w:rsidRDefault="005978BE"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Mateixa situació que a termini de l’informe intermedi (S’ha adaptat el mòdul de permisos i vacances perquè no es pugui denegar cap permís sense la motivació adient. També  s'ha publicat el Manual de permisos i llicències a Intranet).</w:t>
      </w:r>
    </w:p>
    <w:p w:rsidR="00A30AF5" w:rsidRPr="00E962A2" w:rsidRDefault="00A30AF5" w:rsidP="008366BF">
      <w:pPr>
        <w:spacing w:after="0" w:line="240" w:lineRule="auto"/>
        <w:ind w:right="-710"/>
        <w:jc w:val="both"/>
        <w:rPr>
          <w:rFonts w:ascii="LegacySanITCBoo" w:hAnsi="LegacySanITCBoo"/>
          <w:sz w:val="24"/>
          <w:szCs w:val="24"/>
          <w:lang w:val="ca-ES"/>
        </w:rPr>
      </w:pPr>
    </w:p>
    <w:p w:rsidR="007F1E83" w:rsidRPr="00E962A2" w:rsidRDefault="007F1E83" w:rsidP="008366BF">
      <w:pPr>
        <w:spacing w:after="0" w:line="240" w:lineRule="auto"/>
        <w:ind w:right="-710"/>
        <w:jc w:val="both"/>
        <w:rPr>
          <w:rFonts w:ascii="LegacySanITCBoo" w:hAnsi="LegacySanITCBoo"/>
          <w:i/>
          <w:sz w:val="24"/>
          <w:szCs w:val="24"/>
          <w:lang w:val="ca-ES"/>
        </w:rPr>
      </w:pPr>
      <w:r w:rsidRPr="00E962A2">
        <w:rPr>
          <w:rFonts w:ascii="LegacySanITCBoo" w:hAnsi="LegacySanITCBoo"/>
          <w:i/>
          <w:sz w:val="24"/>
          <w:szCs w:val="24"/>
          <w:lang w:val="ca-ES"/>
        </w:rPr>
        <w:t>Actuació 6.1.6.</w:t>
      </w:r>
      <w:r w:rsidRPr="00E962A2">
        <w:rPr>
          <w:rFonts w:ascii="LegacySanITCBoo" w:hAnsi="LegacySanITCBoo"/>
          <w:sz w:val="24"/>
          <w:szCs w:val="24"/>
          <w:lang w:val="ca-ES"/>
        </w:rPr>
        <w:t xml:space="preserve"> </w:t>
      </w:r>
      <w:r w:rsidRPr="00E962A2">
        <w:rPr>
          <w:rFonts w:ascii="LegacySanITCBoo" w:hAnsi="LegacySanITCBoo"/>
          <w:i/>
          <w:sz w:val="24"/>
          <w:szCs w:val="24"/>
          <w:lang w:val="ca-ES"/>
        </w:rPr>
        <w:t>S’han de flexibilitzar els horaris i les modalitats de formació dels cursos de l’EBAP, per  afavorir la conciliació de la vida personal, familiar i laboral, com també l’accés i la promoció en igualtat entre dones i homes (vegeu l’objectiu 1 de l’eix de formació).</w:t>
      </w:r>
    </w:p>
    <w:p w:rsidR="007F1E83" w:rsidRPr="00E962A2" w:rsidRDefault="007F1E83" w:rsidP="008366BF">
      <w:pPr>
        <w:spacing w:after="0" w:line="240" w:lineRule="auto"/>
        <w:ind w:right="-710"/>
        <w:jc w:val="both"/>
        <w:rPr>
          <w:rFonts w:ascii="LegacySanITCBoo" w:hAnsi="LegacySanITCBoo"/>
          <w:sz w:val="24"/>
          <w:szCs w:val="24"/>
          <w:lang w:val="ca-ES"/>
        </w:rPr>
      </w:pPr>
      <w:r w:rsidRPr="00E962A2">
        <w:rPr>
          <w:rFonts w:ascii="LegacySanITCBoo" w:hAnsi="LegacySanITCBoo"/>
          <w:i/>
          <w:sz w:val="24"/>
          <w:szCs w:val="24"/>
          <w:lang w:val="ca-ES"/>
        </w:rPr>
        <w:tab/>
      </w:r>
    </w:p>
    <w:p w:rsidR="007F1E83" w:rsidRPr="00E962A2" w:rsidRDefault="007F1E83" w:rsidP="008366BF">
      <w:pPr>
        <w:spacing w:after="0" w:line="240" w:lineRule="auto"/>
        <w:ind w:right="-710"/>
        <w:jc w:val="both"/>
        <w:rPr>
          <w:rFonts w:ascii="LegacySanITCBoo" w:hAnsi="LegacySanITCBoo"/>
          <w:i/>
          <w:sz w:val="24"/>
          <w:szCs w:val="24"/>
          <w:lang w:val="ca-ES"/>
        </w:rPr>
      </w:pPr>
      <w:r w:rsidRPr="00E962A2">
        <w:rPr>
          <w:rFonts w:ascii="LegacySanITCBoo" w:hAnsi="LegacySanITCBoo"/>
          <w:i/>
          <w:sz w:val="24"/>
          <w:szCs w:val="24"/>
          <w:lang w:val="ca-ES"/>
        </w:rPr>
        <w:t>Actuació 6.1.7.</w:t>
      </w:r>
      <w:r w:rsidRPr="00E962A2">
        <w:rPr>
          <w:rFonts w:ascii="LegacySanITCBoo" w:hAnsi="LegacySanITCBoo"/>
          <w:sz w:val="24"/>
          <w:szCs w:val="24"/>
          <w:lang w:val="ca-ES"/>
        </w:rPr>
        <w:t xml:space="preserve"> </w:t>
      </w:r>
      <w:r w:rsidRPr="00E962A2">
        <w:rPr>
          <w:rFonts w:ascii="LegacySanITCBoo" w:hAnsi="LegacySanITCBoo"/>
          <w:i/>
          <w:sz w:val="24"/>
          <w:szCs w:val="24"/>
          <w:lang w:val="ca-ES"/>
        </w:rPr>
        <w:t xml:space="preserve">Amb la finalitat de permetre </w:t>
      </w:r>
      <w:r w:rsidR="001903EA" w:rsidRPr="00E962A2">
        <w:rPr>
          <w:rFonts w:ascii="LegacySanITCBoo" w:hAnsi="LegacySanITCBoo"/>
          <w:i/>
          <w:sz w:val="24"/>
          <w:szCs w:val="24"/>
          <w:lang w:val="ca-ES"/>
        </w:rPr>
        <w:t>una</w:t>
      </w:r>
      <w:r w:rsidRPr="00E962A2">
        <w:rPr>
          <w:rFonts w:ascii="LegacySanITCBoo" w:hAnsi="LegacySanITCBoo"/>
          <w:i/>
          <w:sz w:val="24"/>
          <w:szCs w:val="24"/>
          <w:lang w:val="ca-ES"/>
        </w:rPr>
        <w:t xml:space="preserve"> conciliació de la vida laboral, personal i familiar</w:t>
      </w:r>
      <w:r w:rsidR="001903EA" w:rsidRPr="00E962A2">
        <w:rPr>
          <w:rFonts w:ascii="LegacySanITCBoo" w:hAnsi="LegacySanITCBoo"/>
          <w:i/>
          <w:sz w:val="24"/>
          <w:szCs w:val="24"/>
          <w:lang w:val="ca-ES"/>
        </w:rPr>
        <w:t xml:space="preserve"> més bona,</w:t>
      </w:r>
      <w:r w:rsidRPr="00E962A2">
        <w:rPr>
          <w:rFonts w:ascii="LegacySanITCBoo" w:hAnsi="LegacySanITCBoo"/>
          <w:i/>
          <w:sz w:val="24"/>
          <w:szCs w:val="24"/>
          <w:lang w:val="ca-ES"/>
        </w:rPr>
        <w:t xml:space="preserve"> s’ha de revisar i modificar la normativa per introduir, com a mínim, els supòsits que donen dret a la reducció de jornada, amb el règim jurídic corresponent.</w:t>
      </w:r>
    </w:p>
    <w:p w:rsidR="001903EA" w:rsidRPr="00E962A2" w:rsidRDefault="001903EA" w:rsidP="008366BF">
      <w:pPr>
        <w:spacing w:after="0" w:line="240" w:lineRule="auto"/>
        <w:ind w:right="-710"/>
        <w:jc w:val="both"/>
        <w:rPr>
          <w:rFonts w:ascii="LegacySanITCBoo" w:hAnsi="LegacySanITCBoo"/>
          <w:sz w:val="24"/>
          <w:szCs w:val="24"/>
          <w:lang w:val="ca-ES"/>
        </w:rPr>
      </w:pPr>
    </w:p>
    <w:p w:rsidR="00A30AF5" w:rsidRPr="00E962A2" w:rsidRDefault="007F1E83"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Òrgan responsable: </w:t>
      </w:r>
    </w:p>
    <w:p w:rsidR="00A30AF5" w:rsidRPr="00E962A2" w:rsidRDefault="007F1E83"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Direcció General de Funció Pública, Administracions Públiques i Qualitat dels Serveis </w:t>
      </w:r>
    </w:p>
    <w:p w:rsidR="007F1E83" w:rsidRPr="00E962A2" w:rsidRDefault="00A30AF5"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lastRenderedPageBreak/>
        <w:t>Habilitats</w:t>
      </w:r>
      <w:r w:rsidR="007F1E83" w:rsidRPr="00E962A2">
        <w:rPr>
          <w:rFonts w:ascii="LegacySanITCBoo" w:hAnsi="LegacySanITCBoo"/>
          <w:sz w:val="24"/>
          <w:szCs w:val="24"/>
          <w:lang w:val="ca-ES"/>
        </w:rPr>
        <w:t xml:space="preserve"> de personal per aplica</w:t>
      </w:r>
      <w:r w:rsidR="001903EA" w:rsidRPr="00E962A2">
        <w:rPr>
          <w:rFonts w:ascii="LegacySanITCBoo" w:hAnsi="LegacySanITCBoo"/>
          <w:sz w:val="24"/>
          <w:szCs w:val="24"/>
          <w:lang w:val="ca-ES"/>
        </w:rPr>
        <w:t>r-los</w:t>
      </w:r>
      <w:r w:rsidR="007F1E83" w:rsidRPr="00E962A2">
        <w:rPr>
          <w:rFonts w:ascii="LegacySanITCBoo" w:hAnsi="LegacySanITCBoo"/>
          <w:sz w:val="24"/>
          <w:szCs w:val="24"/>
          <w:lang w:val="ca-ES"/>
        </w:rPr>
        <w:t>.</w:t>
      </w:r>
    </w:p>
    <w:p w:rsidR="006A59E3" w:rsidRPr="00E962A2" w:rsidRDefault="006A59E3"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Indicadors:</w:t>
      </w:r>
    </w:p>
    <w:p w:rsidR="006A59E3" w:rsidRPr="00E962A2" w:rsidRDefault="00922830"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Nombre d’homes i de dones que s’acullen a la reducció de jornada</w:t>
      </w:r>
    </w:p>
    <w:p w:rsidR="006A59E3" w:rsidRPr="00E962A2" w:rsidRDefault="006A59E3"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Unitats responsables de proporcionar la informació:</w:t>
      </w:r>
    </w:p>
    <w:p w:rsidR="006A59E3" w:rsidRPr="00E962A2" w:rsidRDefault="006A59E3"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Habilitats de personal</w:t>
      </w:r>
    </w:p>
    <w:p w:rsidR="006A59E3" w:rsidRPr="00E962A2" w:rsidRDefault="007F1E83" w:rsidP="00B15865">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Valor </w:t>
      </w:r>
      <w:r w:rsidR="00701FDD" w:rsidRPr="00E962A2">
        <w:rPr>
          <w:rFonts w:ascii="LegacySanITCBoo" w:hAnsi="LegacySanITCBoo"/>
          <w:sz w:val="24"/>
          <w:szCs w:val="24"/>
          <w:lang w:val="ca-ES"/>
        </w:rPr>
        <w:t xml:space="preserve">dels </w:t>
      </w:r>
      <w:r w:rsidRPr="00E962A2">
        <w:rPr>
          <w:rFonts w:ascii="LegacySanITCBoo" w:hAnsi="LegacySanITCBoo"/>
          <w:sz w:val="24"/>
          <w:szCs w:val="24"/>
          <w:lang w:val="ca-ES"/>
        </w:rPr>
        <w:t>indicador</w:t>
      </w:r>
      <w:r w:rsidR="00EA4469" w:rsidRPr="00E962A2">
        <w:rPr>
          <w:rFonts w:ascii="LegacySanITCBoo" w:hAnsi="LegacySanITCBoo"/>
          <w:sz w:val="24"/>
          <w:szCs w:val="24"/>
          <w:lang w:val="ca-ES"/>
        </w:rPr>
        <w:t>s</w:t>
      </w:r>
      <w:r w:rsidRPr="00E962A2">
        <w:rPr>
          <w:rFonts w:ascii="LegacySanITCBoo" w:hAnsi="LegacySanITCBoo"/>
          <w:sz w:val="24"/>
          <w:szCs w:val="24"/>
          <w:lang w:val="ca-ES"/>
        </w:rPr>
        <w:t>:</w:t>
      </w:r>
    </w:p>
    <w:p w:rsidR="00F56010" w:rsidRPr="00E962A2" w:rsidRDefault="00922830"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V</w:t>
      </w:r>
      <w:r w:rsidR="00F56010" w:rsidRPr="00E962A2">
        <w:rPr>
          <w:rFonts w:ascii="LegacySanITCBoo" w:hAnsi="LegacySanITCBoo"/>
          <w:sz w:val="24"/>
          <w:szCs w:val="24"/>
          <w:lang w:val="ca-ES"/>
        </w:rPr>
        <w:t>eure els</w:t>
      </w:r>
      <w:r w:rsidR="00EA4469" w:rsidRPr="00E962A2">
        <w:rPr>
          <w:rFonts w:ascii="LegacySanITCBoo" w:hAnsi="LegacySanITCBoo"/>
          <w:sz w:val="24"/>
          <w:szCs w:val="24"/>
          <w:lang w:val="ca-ES"/>
        </w:rPr>
        <w:t xml:space="preserve"> annexos</w:t>
      </w:r>
      <w:r w:rsidR="00F56010" w:rsidRPr="00E962A2">
        <w:rPr>
          <w:rFonts w:ascii="LegacySanITCBoo" w:hAnsi="LegacySanITCBoo"/>
          <w:sz w:val="24"/>
          <w:szCs w:val="24"/>
          <w:lang w:val="ca-ES"/>
        </w:rPr>
        <w:t xml:space="preserve"> </w:t>
      </w:r>
      <w:r w:rsidR="00B009CB" w:rsidRPr="00E962A2">
        <w:rPr>
          <w:rFonts w:ascii="LegacySanITCBoo" w:hAnsi="LegacySanITCBoo"/>
          <w:sz w:val="24"/>
          <w:szCs w:val="24"/>
          <w:lang w:val="ca-ES"/>
        </w:rPr>
        <w:t>13</w:t>
      </w:r>
      <w:r w:rsidR="001D5AB2" w:rsidRPr="00E962A2">
        <w:rPr>
          <w:rFonts w:ascii="LegacySanITCBoo" w:hAnsi="LegacySanITCBoo"/>
          <w:sz w:val="24"/>
          <w:szCs w:val="24"/>
          <w:lang w:val="ca-ES"/>
        </w:rPr>
        <w:t xml:space="preserve"> </w:t>
      </w:r>
      <w:r w:rsidR="00F56010" w:rsidRPr="00E962A2">
        <w:rPr>
          <w:rFonts w:ascii="LegacySanITCBoo" w:hAnsi="LegacySanITCBoo"/>
          <w:sz w:val="24"/>
          <w:szCs w:val="24"/>
          <w:lang w:val="ca-ES"/>
        </w:rPr>
        <w:t>corresponents a cada</w:t>
      </w:r>
      <w:r w:rsidR="001903EA" w:rsidRPr="00E962A2">
        <w:rPr>
          <w:rFonts w:ascii="LegacySanITCBoo" w:hAnsi="LegacySanITCBoo"/>
          <w:sz w:val="24"/>
          <w:szCs w:val="24"/>
          <w:lang w:val="ca-ES"/>
        </w:rPr>
        <w:t>sc</w:t>
      </w:r>
      <w:r w:rsidR="00F56010" w:rsidRPr="00E962A2">
        <w:rPr>
          <w:rFonts w:ascii="LegacySanITCBoo" w:hAnsi="LegacySanITCBoo"/>
          <w:sz w:val="24"/>
          <w:szCs w:val="24"/>
          <w:lang w:val="ca-ES"/>
        </w:rPr>
        <w:t>un dels tipus de reducció de jornada concedits a cada conselleria o ens autònom.</w:t>
      </w:r>
    </w:p>
    <w:p w:rsidR="007F1E83" w:rsidRPr="00E962A2" w:rsidRDefault="007F1E83" w:rsidP="008366BF">
      <w:pPr>
        <w:spacing w:after="0" w:line="240" w:lineRule="auto"/>
        <w:ind w:right="-710"/>
        <w:jc w:val="both"/>
        <w:rPr>
          <w:rFonts w:ascii="LegacySanITCBoo" w:hAnsi="LegacySanITCBoo"/>
          <w:sz w:val="24"/>
          <w:szCs w:val="24"/>
          <w:lang w:val="ca-ES"/>
        </w:rPr>
      </w:pPr>
    </w:p>
    <w:p w:rsidR="007F1E83" w:rsidRPr="00E962A2" w:rsidRDefault="007F1E83" w:rsidP="008366BF">
      <w:pPr>
        <w:spacing w:after="0" w:line="240" w:lineRule="auto"/>
        <w:ind w:right="-710"/>
        <w:jc w:val="both"/>
        <w:rPr>
          <w:rFonts w:ascii="LegacySanITCBoo" w:hAnsi="LegacySanITCBoo"/>
          <w:sz w:val="24"/>
          <w:szCs w:val="24"/>
          <w:lang w:val="ca-ES"/>
        </w:rPr>
      </w:pPr>
      <w:r w:rsidRPr="00E962A2">
        <w:rPr>
          <w:rFonts w:ascii="LegacySanITCBoo" w:hAnsi="LegacySanITCBoo"/>
          <w:i/>
          <w:sz w:val="24"/>
          <w:szCs w:val="24"/>
          <w:lang w:val="ca-ES"/>
        </w:rPr>
        <w:t>Actuació 6.1.8.</w:t>
      </w:r>
      <w:r w:rsidRPr="00E962A2">
        <w:rPr>
          <w:rFonts w:ascii="LegacySanITCBoo" w:hAnsi="LegacySanITCBoo"/>
          <w:sz w:val="24"/>
          <w:szCs w:val="24"/>
          <w:lang w:val="ca-ES"/>
        </w:rPr>
        <w:t xml:space="preserve"> </w:t>
      </w:r>
      <w:r w:rsidRPr="00E962A2">
        <w:rPr>
          <w:rFonts w:ascii="LegacySanITCBoo" w:hAnsi="LegacySanITCBoo"/>
          <w:i/>
          <w:sz w:val="24"/>
          <w:szCs w:val="24"/>
          <w:lang w:val="ca-ES"/>
        </w:rPr>
        <w:t>S’establiran permisos per deures inexcusables de caràcter  personal i per conciliar la vida familiar amb l’activitat laboral, d’acord amb el que preveu l’EBEP. En tots els supòsits, cas que ambdós progenitors siguin personal de l’Administració de la Comunitat Autònoma de les Illes Balears, aquestes absències s’han d’alternar entre un i l’altre.</w:t>
      </w:r>
    </w:p>
    <w:p w:rsidR="00A30AF5" w:rsidRPr="00E962A2" w:rsidRDefault="007F1E83"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Òrgan responsable: </w:t>
      </w:r>
    </w:p>
    <w:p w:rsidR="00A30AF5" w:rsidRPr="00E962A2" w:rsidRDefault="007F1E83"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Direcció General de Funció Pública, Administracions Públiques i Qualitat dels Serveis </w:t>
      </w:r>
    </w:p>
    <w:p w:rsidR="007F1E83" w:rsidRPr="00E962A2" w:rsidRDefault="00A30AF5"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Habilitats </w:t>
      </w:r>
      <w:r w:rsidR="007F1E83" w:rsidRPr="00E962A2">
        <w:rPr>
          <w:rFonts w:ascii="LegacySanITCBoo" w:hAnsi="LegacySanITCBoo"/>
          <w:sz w:val="24"/>
          <w:szCs w:val="24"/>
          <w:lang w:val="ca-ES"/>
        </w:rPr>
        <w:t>de personal per aplica</w:t>
      </w:r>
      <w:r w:rsidR="001903EA" w:rsidRPr="00E962A2">
        <w:rPr>
          <w:rFonts w:ascii="LegacySanITCBoo" w:hAnsi="LegacySanITCBoo"/>
          <w:sz w:val="24"/>
          <w:szCs w:val="24"/>
          <w:lang w:val="ca-ES"/>
        </w:rPr>
        <w:t>r-los</w:t>
      </w:r>
      <w:r w:rsidR="007F1E83" w:rsidRPr="00E962A2">
        <w:rPr>
          <w:rFonts w:ascii="LegacySanITCBoo" w:hAnsi="LegacySanITCBoo"/>
          <w:sz w:val="24"/>
          <w:szCs w:val="24"/>
          <w:lang w:val="ca-ES"/>
        </w:rPr>
        <w:t>.</w:t>
      </w:r>
    </w:p>
    <w:p w:rsidR="003A125F" w:rsidRPr="00E962A2" w:rsidRDefault="003A125F"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Indicadors: </w:t>
      </w:r>
    </w:p>
    <w:p w:rsidR="006105A6" w:rsidRPr="00E962A2" w:rsidRDefault="00B15865"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Nombre d’homes i de dones que s’acullen al permisos per deures inexcusables</w:t>
      </w:r>
    </w:p>
    <w:p w:rsidR="007F1E83" w:rsidRPr="00E962A2" w:rsidRDefault="007F1E83"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Valor </w:t>
      </w:r>
      <w:r w:rsidR="001903EA" w:rsidRPr="00E962A2">
        <w:rPr>
          <w:rFonts w:ascii="LegacySanITCBoo" w:hAnsi="LegacySanITCBoo"/>
          <w:sz w:val="24"/>
          <w:szCs w:val="24"/>
          <w:lang w:val="ca-ES"/>
        </w:rPr>
        <w:t xml:space="preserve">dels </w:t>
      </w:r>
      <w:r w:rsidRPr="00E962A2">
        <w:rPr>
          <w:rFonts w:ascii="LegacySanITCBoo" w:hAnsi="LegacySanITCBoo"/>
          <w:sz w:val="24"/>
          <w:szCs w:val="24"/>
          <w:lang w:val="ca-ES"/>
        </w:rPr>
        <w:t>indicador</w:t>
      </w:r>
      <w:r w:rsidR="00EA4469" w:rsidRPr="00E962A2">
        <w:rPr>
          <w:rFonts w:ascii="LegacySanITCBoo" w:hAnsi="LegacySanITCBoo"/>
          <w:sz w:val="24"/>
          <w:szCs w:val="24"/>
          <w:lang w:val="ca-ES"/>
        </w:rPr>
        <w:t>s</w:t>
      </w:r>
      <w:r w:rsidRPr="00E962A2">
        <w:rPr>
          <w:rFonts w:ascii="LegacySanITCBoo" w:hAnsi="LegacySanITCBoo"/>
          <w:sz w:val="24"/>
          <w:szCs w:val="24"/>
          <w:lang w:val="ca-ES"/>
        </w:rPr>
        <w:t>:</w:t>
      </w:r>
    </w:p>
    <w:p w:rsidR="00AF3012" w:rsidRPr="00E962A2" w:rsidRDefault="00D668C7"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Veure els annexos</w:t>
      </w:r>
      <w:r w:rsidR="00B009CB" w:rsidRPr="00E962A2">
        <w:rPr>
          <w:rFonts w:ascii="LegacySanITCBoo" w:hAnsi="LegacySanITCBoo"/>
          <w:sz w:val="24"/>
          <w:szCs w:val="24"/>
          <w:lang w:val="ca-ES"/>
        </w:rPr>
        <w:t xml:space="preserve"> 14</w:t>
      </w:r>
      <w:r w:rsidR="00AF3012" w:rsidRPr="00E962A2">
        <w:rPr>
          <w:rFonts w:ascii="LegacySanITCBoo" w:hAnsi="LegacySanITCBoo"/>
          <w:sz w:val="24"/>
          <w:szCs w:val="24"/>
          <w:lang w:val="ca-ES"/>
        </w:rPr>
        <w:t>.</w:t>
      </w:r>
    </w:p>
    <w:p w:rsidR="007F1E83" w:rsidRPr="00E962A2" w:rsidRDefault="007F1E83" w:rsidP="008366BF">
      <w:pPr>
        <w:spacing w:after="0" w:line="240" w:lineRule="auto"/>
        <w:ind w:right="-710"/>
        <w:jc w:val="both"/>
        <w:rPr>
          <w:rFonts w:ascii="LegacySanITCBoo" w:hAnsi="LegacySanITCBoo"/>
          <w:sz w:val="24"/>
          <w:szCs w:val="24"/>
          <w:lang w:val="ca-ES"/>
        </w:rPr>
      </w:pPr>
    </w:p>
    <w:p w:rsidR="007F1E83" w:rsidRPr="00E962A2" w:rsidRDefault="007F1E83" w:rsidP="008366BF">
      <w:pPr>
        <w:spacing w:after="0" w:line="240" w:lineRule="auto"/>
        <w:ind w:right="-710"/>
        <w:jc w:val="both"/>
        <w:rPr>
          <w:rFonts w:ascii="LegacySanITCBoo" w:hAnsi="LegacySanITCBoo"/>
          <w:i/>
          <w:sz w:val="24"/>
          <w:szCs w:val="24"/>
          <w:lang w:val="ca-ES"/>
        </w:rPr>
      </w:pPr>
      <w:r w:rsidRPr="00E962A2">
        <w:rPr>
          <w:rFonts w:ascii="LegacySanITCBoo" w:hAnsi="LegacySanITCBoo"/>
          <w:i/>
          <w:sz w:val="24"/>
          <w:szCs w:val="24"/>
          <w:lang w:val="ca-ES"/>
        </w:rPr>
        <w:t>Actuació 6.1.9. La denegació d’alguna d’aquestes mesures s’ha de fer de motivada</w:t>
      </w:r>
      <w:r w:rsidR="00232CE2" w:rsidRPr="00E962A2">
        <w:rPr>
          <w:rFonts w:ascii="LegacySanITCBoo" w:hAnsi="LegacySanITCBoo"/>
          <w:i/>
          <w:sz w:val="24"/>
          <w:szCs w:val="24"/>
          <w:lang w:val="ca-ES"/>
        </w:rPr>
        <w:t>ment</w:t>
      </w:r>
      <w:r w:rsidRPr="00E962A2">
        <w:rPr>
          <w:rFonts w:ascii="LegacySanITCBoo" w:hAnsi="LegacySanITCBoo"/>
          <w:i/>
          <w:sz w:val="24"/>
          <w:szCs w:val="24"/>
          <w:lang w:val="ca-ES"/>
        </w:rPr>
        <w:t xml:space="preserve"> i per escrit. El programa informàtic de Recursos Humans ha de tenir la possibilitat de fer constar la causa de denegació  perquè en quedi constància. </w:t>
      </w:r>
    </w:p>
    <w:p w:rsidR="00A30AF5" w:rsidRPr="00E962A2" w:rsidRDefault="007F1E83"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Òrgan responsable: </w:t>
      </w:r>
    </w:p>
    <w:p w:rsidR="007F1E83" w:rsidRPr="00E962A2" w:rsidRDefault="007F1E83"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Direcció General de Funció Pública, Administracions Públiques i Qualitat dels Serveis.</w:t>
      </w:r>
    </w:p>
    <w:p w:rsidR="00D44FF2" w:rsidRPr="00E962A2" w:rsidRDefault="00D44FF2"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Indicador:</w:t>
      </w:r>
    </w:p>
    <w:p w:rsidR="00D44FF2" w:rsidRPr="00E962A2" w:rsidRDefault="00B15865"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Adaptació informàtica del mòdul de permisos i vacances de RRHH perquè consti la causa de denegació dels permisos</w:t>
      </w:r>
    </w:p>
    <w:p w:rsidR="007F1E83" w:rsidRPr="00E962A2" w:rsidRDefault="007F1E83"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Valor</w:t>
      </w:r>
      <w:r w:rsidR="00B44FD7" w:rsidRPr="00E962A2">
        <w:rPr>
          <w:rFonts w:ascii="LegacySanITCBoo" w:hAnsi="LegacySanITCBoo"/>
          <w:sz w:val="24"/>
          <w:szCs w:val="24"/>
          <w:lang w:val="ca-ES"/>
        </w:rPr>
        <w:t xml:space="preserve"> de l’</w:t>
      </w:r>
      <w:r w:rsidRPr="00E962A2">
        <w:rPr>
          <w:rFonts w:ascii="LegacySanITCBoo" w:hAnsi="LegacySanITCBoo"/>
          <w:sz w:val="24"/>
          <w:szCs w:val="24"/>
          <w:lang w:val="ca-ES"/>
        </w:rPr>
        <w:t>indicador:</w:t>
      </w:r>
    </w:p>
    <w:p w:rsidR="00C919D1" w:rsidRPr="00E962A2" w:rsidRDefault="00B15865"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Indicador finalitzat a data de l’informe intermedi</w:t>
      </w:r>
      <w:r w:rsidR="00C919D1" w:rsidRPr="00E962A2">
        <w:rPr>
          <w:rFonts w:ascii="LegacySanITCBoo" w:hAnsi="LegacySanITCBoo"/>
          <w:sz w:val="24"/>
          <w:szCs w:val="24"/>
          <w:lang w:val="ca-ES"/>
        </w:rPr>
        <w:t>.</w:t>
      </w:r>
    </w:p>
    <w:p w:rsidR="007F1E83" w:rsidRPr="00E962A2" w:rsidRDefault="007F1E83" w:rsidP="008366BF">
      <w:pPr>
        <w:spacing w:after="0" w:line="240" w:lineRule="auto"/>
        <w:ind w:right="-710"/>
        <w:jc w:val="both"/>
        <w:rPr>
          <w:rFonts w:ascii="LegacySanITCBoo" w:hAnsi="LegacySanITCBoo"/>
          <w:sz w:val="24"/>
          <w:szCs w:val="24"/>
          <w:lang w:val="ca-ES"/>
        </w:rPr>
      </w:pPr>
    </w:p>
    <w:p w:rsidR="007F1E83" w:rsidRPr="00E962A2" w:rsidRDefault="007F1E83" w:rsidP="008366BF">
      <w:pPr>
        <w:spacing w:after="0" w:line="240" w:lineRule="auto"/>
        <w:ind w:right="-710"/>
        <w:jc w:val="both"/>
        <w:rPr>
          <w:rFonts w:ascii="LegacySanITCBoo" w:hAnsi="LegacySanITCBoo"/>
          <w:i/>
          <w:sz w:val="24"/>
          <w:szCs w:val="24"/>
          <w:lang w:val="ca-ES"/>
        </w:rPr>
      </w:pPr>
      <w:r w:rsidRPr="00E962A2">
        <w:rPr>
          <w:rFonts w:ascii="LegacySanITCBoo" w:hAnsi="LegacySanITCBoo"/>
          <w:i/>
          <w:sz w:val="24"/>
          <w:szCs w:val="24"/>
          <w:lang w:val="ca-ES"/>
        </w:rPr>
        <w:t>Actuació 6.1.10.</w:t>
      </w:r>
      <w:r w:rsidRPr="00E962A2">
        <w:rPr>
          <w:rFonts w:ascii="LegacySanITCBoo" w:hAnsi="LegacySanITCBoo"/>
          <w:sz w:val="24"/>
          <w:szCs w:val="24"/>
          <w:lang w:val="ca-ES"/>
        </w:rPr>
        <w:t xml:space="preserve"> </w:t>
      </w:r>
      <w:r w:rsidRPr="00E962A2">
        <w:rPr>
          <w:rFonts w:ascii="LegacySanITCBoo" w:hAnsi="LegacySanITCBoo"/>
          <w:i/>
          <w:sz w:val="24"/>
          <w:szCs w:val="24"/>
          <w:lang w:val="ca-ES"/>
        </w:rPr>
        <w:t xml:space="preserve">Revisar el mòdul de gestió de llicències i permisos de Recursos Humans per incloure tots els tipus de permisos, les reduccions de jornada, etc. sense repercussió en el sou, o les faltes d’assistència sense baixa, i disposar d’aquesta dada de </w:t>
      </w:r>
      <w:r w:rsidR="00BE4FE6" w:rsidRPr="00E962A2">
        <w:rPr>
          <w:rFonts w:ascii="LegacySanITCBoo" w:hAnsi="LegacySanITCBoo"/>
          <w:i/>
          <w:sz w:val="24"/>
          <w:szCs w:val="24"/>
          <w:lang w:val="ca-ES"/>
        </w:rPr>
        <w:t>manera</w:t>
      </w:r>
      <w:r w:rsidRPr="00E962A2">
        <w:rPr>
          <w:rFonts w:ascii="LegacySanITCBoo" w:hAnsi="LegacySanITCBoo"/>
          <w:i/>
          <w:sz w:val="24"/>
          <w:szCs w:val="24"/>
          <w:lang w:val="ca-ES"/>
        </w:rPr>
        <w:t xml:space="preserve"> automatitzada </w:t>
      </w:r>
      <w:r w:rsidR="00BE4FE6" w:rsidRPr="00E962A2">
        <w:rPr>
          <w:rFonts w:ascii="LegacySanITCBoo" w:hAnsi="LegacySanITCBoo"/>
          <w:i/>
          <w:sz w:val="24"/>
          <w:szCs w:val="24"/>
          <w:lang w:val="ca-ES"/>
        </w:rPr>
        <w:t>en</w:t>
      </w:r>
      <w:r w:rsidRPr="00E962A2">
        <w:rPr>
          <w:rFonts w:ascii="LegacySanITCBoo" w:hAnsi="LegacySanITCBoo"/>
          <w:i/>
          <w:sz w:val="24"/>
          <w:szCs w:val="24"/>
          <w:lang w:val="ca-ES"/>
        </w:rPr>
        <w:t xml:space="preserve"> la base de dades amb desagregació de la dada del sexe de la persona que ho demana i dels infants (i edats) i persones a càrrec seu que té. En general, revisar els mòduls de gestió de permisos i llicències i la seva implicació en la nòmina d’acord amb les noves mesures de conciliació que finalment s’aprovin.</w:t>
      </w:r>
    </w:p>
    <w:p w:rsidR="00A30AF5" w:rsidRPr="00E962A2" w:rsidRDefault="007F1E83"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Òrgan responsable: </w:t>
      </w:r>
    </w:p>
    <w:p w:rsidR="007F1E83" w:rsidRPr="00E962A2" w:rsidRDefault="007F1E83"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Direcció General de Funció Pública, Administracions Públiques i Qualitat dels Serveis.</w:t>
      </w:r>
    </w:p>
    <w:p w:rsidR="00BD10F9" w:rsidRPr="00E962A2" w:rsidRDefault="00BD10F9"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Indicadors:</w:t>
      </w:r>
    </w:p>
    <w:p w:rsidR="00BD10F9" w:rsidRPr="00E962A2" w:rsidRDefault="005160C8"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Revisió del mòdul de gestió de llicències i permisos de RRHH  per poder treure dades desagregades per sexe i amb càrregues familiars i edat</w:t>
      </w:r>
    </w:p>
    <w:p w:rsidR="007F1E83" w:rsidRPr="00E962A2" w:rsidRDefault="007F1E83"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Valor </w:t>
      </w:r>
      <w:r w:rsidR="00BE4FE6" w:rsidRPr="00E962A2">
        <w:rPr>
          <w:rFonts w:ascii="LegacySanITCBoo" w:hAnsi="LegacySanITCBoo"/>
          <w:sz w:val="24"/>
          <w:szCs w:val="24"/>
          <w:lang w:val="ca-ES"/>
        </w:rPr>
        <w:t>de l’</w:t>
      </w:r>
      <w:r w:rsidRPr="00E962A2">
        <w:rPr>
          <w:rFonts w:ascii="LegacySanITCBoo" w:hAnsi="LegacySanITCBoo"/>
          <w:sz w:val="24"/>
          <w:szCs w:val="24"/>
          <w:lang w:val="ca-ES"/>
        </w:rPr>
        <w:t>indicador:</w:t>
      </w:r>
    </w:p>
    <w:p w:rsidR="00A30AF5" w:rsidRPr="00E962A2" w:rsidRDefault="005160C8"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Indicador finalitzat a data de l’informe intermedi</w:t>
      </w:r>
      <w:r w:rsidR="00EF2153" w:rsidRPr="00E962A2">
        <w:rPr>
          <w:rFonts w:ascii="LegacySanITCBoo" w:hAnsi="LegacySanITCBoo"/>
          <w:sz w:val="24"/>
          <w:szCs w:val="24"/>
          <w:lang w:val="ca-ES"/>
        </w:rPr>
        <w:t>.</w:t>
      </w:r>
    </w:p>
    <w:p w:rsidR="007F1E83" w:rsidRPr="00E962A2" w:rsidRDefault="007F1E83" w:rsidP="008366BF">
      <w:pPr>
        <w:spacing w:after="0" w:line="240" w:lineRule="auto"/>
        <w:ind w:right="-710"/>
        <w:jc w:val="both"/>
        <w:rPr>
          <w:rFonts w:ascii="LegacySanITCBoo" w:hAnsi="LegacySanITCBoo"/>
          <w:sz w:val="24"/>
          <w:szCs w:val="24"/>
          <w:lang w:val="ca-ES"/>
        </w:rPr>
      </w:pPr>
    </w:p>
    <w:p w:rsidR="007F1E83" w:rsidRPr="00E962A2" w:rsidRDefault="007F1E83" w:rsidP="008366BF">
      <w:pPr>
        <w:spacing w:after="0" w:line="240" w:lineRule="auto"/>
        <w:ind w:right="-710"/>
        <w:jc w:val="both"/>
        <w:rPr>
          <w:rFonts w:ascii="LegacySanITCBoo" w:hAnsi="LegacySanITCBoo"/>
          <w:sz w:val="24"/>
          <w:szCs w:val="24"/>
          <w:lang w:val="ca-ES"/>
        </w:rPr>
      </w:pPr>
      <w:r w:rsidRPr="00E962A2">
        <w:rPr>
          <w:rFonts w:ascii="LegacySanITCBoo" w:hAnsi="LegacySanITCBoo"/>
          <w:b/>
          <w:sz w:val="24"/>
          <w:szCs w:val="24"/>
          <w:lang w:val="ca-ES"/>
        </w:rPr>
        <w:lastRenderedPageBreak/>
        <w:t xml:space="preserve">Objectiu 6.2. </w:t>
      </w:r>
      <w:r w:rsidR="00444CC1" w:rsidRPr="00E962A2">
        <w:rPr>
          <w:rFonts w:ascii="LegacySanITCBoo" w:hAnsi="LegacySanITCBoo"/>
          <w:sz w:val="24"/>
          <w:szCs w:val="24"/>
          <w:lang w:val="ca-ES"/>
        </w:rPr>
        <w:t>Avançar en la consolidació d’</w:t>
      </w:r>
      <w:r w:rsidRPr="00E962A2">
        <w:rPr>
          <w:rFonts w:ascii="LegacySanITCBoo" w:hAnsi="LegacySanITCBoo"/>
          <w:sz w:val="24"/>
          <w:szCs w:val="24"/>
          <w:lang w:val="ca-ES"/>
        </w:rPr>
        <w:t>una cultura de coresponsa</w:t>
      </w:r>
      <w:r w:rsidR="00444CC1" w:rsidRPr="00E962A2">
        <w:rPr>
          <w:rFonts w:ascii="LegacySanITCBoo" w:hAnsi="LegacySanITCBoo"/>
          <w:sz w:val="24"/>
          <w:szCs w:val="24"/>
          <w:lang w:val="ca-ES"/>
        </w:rPr>
        <w:t>bilitat entre ambdós sexes en l’</w:t>
      </w:r>
      <w:r w:rsidRPr="00E962A2">
        <w:rPr>
          <w:rFonts w:ascii="LegacySanITCBoo" w:hAnsi="LegacySanITCBoo"/>
          <w:sz w:val="24"/>
          <w:szCs w:val="24"/>
          <w:lang w:val="ca-ES"/>
        </w:rPr>
        <w:t>atenció de les càrregues familiars i incentivar que els permisos o les adaptacions de jornada per a la cura de familiars els demanin els homes per aconseguir una societat més igualitària i justa.</w:t>
      </w:r>
    </w:p>
    <w:p w:rsidR="00A30AF5" w:rsidRPr="00E962A2" w:rsidRDefault="00A30AF5" w:rsidP="008366BF">
      <w:pPr>
        <w:spacing w:after="0" w:line="240" w:lineRule="auto"/>
        <w:ind w:right="-710"/>
        <w:jc w:val="both"/>
        <w:rPr>
          <w:rFonts w:ascii="LegacySanITCBoo" w:hAnsi="LegacySanITCBoo"/>
          <w:i/>
          <w:sz w:val="24"/>
          <w:szCs w:val="24"/>
          <w:lang w:val="ca-ES"/>
        </w:rPr>
      </w:pPr>
    </w:p>
    <w:p w:rsidR="007F1E83" w:rsidRPr="00E962A2" w:rsidRDefault="007F1E83" w:rsidP="008366BF">
      <w:pPr>
        <w:spacing w:after="0" w:line="240" w:lineRule="auto"/>
        <w:ind w:right="-710"/>
        <w:jc w:val="both"/>
        <w:rPr>
          <w:rFonts w:ascii="LegacySanITCBoo" w:hAnsi="LegacySanITCBoo"/>
          <w:sz w:val="24"/>
          <w:szCs w:val="24"/>
          <w:lang w:val="ca-ES"/>
        </w:rPr>
      </w:pPr>
      <w:r w:rsidRPr="00E962A2">
        <w:rPr>
          <w:rFonts w:ascii="LegacySanITCBoo" w:hAnsi="LegacySanITCBoo"/>
          <w:i/>
          <w:sz w:val="24"/>
          <w:szCs w:val="24"/>
          <w:lang w:val="ca-ES"/>
        </w:rPr>
        <w:t xml:space="preserve">Actuació 6.2.1. Programar accions tendents a escurçar les diferències entre el nombre de dones i d'homes que gaudeixen de les mesures de conciliació en els àmbits en què el diagnòstic hagi detectat l'existència d'un percentatge significativament </w:t>
      </w:r>
      <w:r w:rsidR="00BE4FE6" w:rsidRPr="00E962A2">
        <w:rPr>
          <w:rFonts w:ascii="LegacySanITCBoo" w:hAnsi="LegacySanITCBoo"/>
          <w:i/>
          <w:sz w:val="24"/>
          <w:szCs w:val="24"/>
          <w:lang w:val="ca-ES"/>
        </w:rPr>
        <w:t>més alt</w:t>
      </w:r>
      <w:r w:rsidRPr="00E962A2">
        <w:rPr>
          <w:rFonts w:ascii="LegacySanITCBoo" w:hAnsi="LegacySanITCBoo"/>
          <w:i/>
          <w:sz w:val="24"/>
          <w:szCs w:val="24"/>
          <w:lang w:val="ca-ES"/>
        </w:rPr>
        <w:t xml:space="preserve"> de dones que s'acullen a aquestes mesures, com ara mesures de flexibilització de la jornada per cura de fills menors, reducció de jornada per guarda legal, flexibilització de la jornada per cura de gent gran, reducció de jornada per malaltia greu d’un familiar, flexibilització de jornada per cura de persones discapacitades, etc.). </w:t>
      </w:r>
    </w:p>
    <w:p w:rsidR="00444CC1" w:rsidRPr="00E962A2" w:rsidRDefault="007F1E83"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Òrgan responsable: </w:t>
      </w:r>
    </w:p>
    <w:p w:rsidR="007F1E83" w:rsidRPr="00E962A2" w:rsidRDefault="007F1E83"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Direcció General de Funció Pública, Administracions Públiques i Qualitat dels Serveis.</w:t>
      </w:r>
    </w:p>
    <w:p w:rsidR="00444CC1" w:rsidRPr="00E962A2" w:rsidRDefault="00444CC1"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Indicadors: </w:t>
      </w:r>
    </w:p>
    <w:p w:rsidR="00444CC1" w:rsidRPr="00E962A2" w:rsidRDefault="00D57762"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Nombre i tipus d’accions realitzades per acurçar diferències entre homes i dones que gaudeixen de mesures de conciliació</w:t>
      </w:r>
    </w:p>
    <w:p w:rsidR="00444CC1" w:rsidRPr="00E962A2" w:rsidRDefault="00D57762"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Normes revisades per acurçar diferències entre homes i dones que gaudeixen de mesures de conciliació</w:t>
      </w:r>
    </w:p>
    <w:p w:rsidR="007F1E83" w:rsidRPr="00E962A2" w:rsidRDefault="007F1E83"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Valor </w:t>
      </w:r>
      <w:r w:rsidR="00C600AD" w:rsidRPr="00E962A2">
        <w:rPr>
          <w:rFonts w:ascii="LegacySanITCBoo" w:hAnsi="LegacySanITCBoo"/>
          <w:sz w:val="24"/>
          <w:szCs w:val="24"/>
          <w:lang w:val="ca-ES"/>
        </w:rPr>
        <w:t xml:space="preserve">dels </w:t>
      </w:r>
      <w:r w:rsidRPr="00E962A2">
        <w:rPr>
          <w:rFonts w:ascii="LegacySanITCBoo" w:hAnsi="LegacySanITCBoo"/>
          <w:sz w:val="24"/>
          <w:szCs w:val="24"/>
          <w:lang w:val="ca-ES"/>
        </w:rPr>
        <w:t>indicador</w:t>
      </w:r>
      <w:r w:rsidR="00476298" w:rsidRPr="00E962A2">
        <w:rPr>
          <w:rFonts w:ascii="LegacySanITCBoo" w:hAnsi="LegacySanITCBoo"/>
          <w:sz w:val="24"/>
          <w:szCs w:val="24"/>
          <w:lang w:val="ca-ES"/>
        </w:rPr>
        <w:t>s</w:t>
      </w:r>
      <w:r w:rsidRPr="00E962A2">
        <w:rPr>
          <w:rFonts w:ascii="LegacySanITCBoo" w:hAnsi="LegacySanITCBoo"/>
          <w:sz w:val="24"/>
          <w:szCs w:val="24"/>
          <w:lang w:val="ca-ES"/>
        </w:rPr>
        <w:t>:</w:t>
      </w:r>
    </w:p>
    <w:p w:rsidR="00444CC1" w:rsidRPr="00E962A2" w:rsidRDefault="00D57762"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En elaboració</w:t>
      </w:r>
      <w:r w:rsidR="00E15D60" w:rsidRPr="00E962A2">
        <w:rPr>
          <w:rFonts w:ascii="LegacySanITCBoo" w:hAnsi="LegacySanITCBoo"/>
          <w:sz w:val="24"/>
          <w:szCs w:val="24"/>
          <w:lang w:val="ca-ES"/>
        </w:rPr>
        <w:t xml:space="preserve"> per part dels serveis jurídics de la direcció general un primer esborrany</w:t>
      </w:r>
      <w:r w:rsidRPr="00E962A2">
        <w:rPr>
          <w:rFonts w:ascii="LegacySanITCBoo" w:hAnsi="LegacySanITCBoo"/>
          <w:sz w:val="24"/>
          <w:szCs w:val="24"/>
          <w:lang w:val="ca-ES"/>
        </w:rPr>
        <w:t xml:space="preserve"> </w:t>
      </w:r>
      <w:r w:rsidR="00E15D60" w:rsidRPr="00E962A2">
        <w:rPr>
          <w:rFonts w:ascii="LegacySanITCBoo" w:hAnsi="LegacySanITCBoo"/>
          <w:sz w:val="24"/>
          <w:szCs w:val="24"/>
          <w:lang w:val="ca-ES"/>
        </w:rPr>
        <w:t>d</w:t>
      </w:r>
      <w:r w:rsidRPr="00E962A2">
        <w:rPr>
          <w:rFonts w:ascii="LegacySanITCBoo" w:hAnsi="LegacySanITCBoo"/>
          <w:sz w:val="24"/>
          <w:szCs w:val="24"/>
          <w:lang w:val="ca-ES"/>
        </w:rPr>
        <w:t>’Acord de la mesa sectorial de serveis generals sobre condicions de treball, vacances, permisos i llicències del personal funcionari al servei de l'Administració de la Comunitat Autònoma de les Illes Balears</w:t>
      </w:r>
      <w:r w:rsidR="00D22F64" w:rsidRPr="00E962A2">
        <w:rPr>
          <w:rFonts w:ascii="LegacySanITCBoo" w:hAnsi="LegacySanITCBoo"/>
          <w:sz w:val="24"/>
          <w:szCs w:val="24"/>
          <w:lang w:val="ca-ES"/>
        </w:rPr>
        <w:t>.</w:t>
      </w:r>
    </w:p>
    <w:p w:rsidR="007F1E83" w:rsidRPr="00E962A2" w:rsidRDefault="007F1E83" w:rsidP="008366BF">
      <w:pPr>
        <w:spacing w:after="0" w:line="240" w:lineRule="auto"/>
        <w:ind w:right="-710"/>
        <w:jc w:val="both"/>
        <w:rPr>
          <w:rFonts w:ascii="LegacySanITCBoo" w:hAnsi="LegacySanITCBoo"/>
          <w:sz w:val="24"/>
          <w:szCs w:val="24"/>
          <w:lang w:val="ca-ES"/>
        </w:rPr>
      </w:pPr>
    </w:p>
    <w:p w:rsidR="007F1E83" w:rsidRPr="00E962A2" w:rsidRDefault="007F1E83" w:rsidP="008366BF">
      <w:pPr>
        <w:spacing w:after="0" w:line="240" w:lineRule="auto"/>
        <w:ind w:right="-710"/>
        <w:jc w:val="both"/>
        <w:rPr>
          <w:rFonts w:ascii="LegacySanITCBoo" w:hAnsi="LegacySanITCBoo"/>
          <w:i/>
          <w:sz w:val="24"/>
          <w:szCs w:val="24"/>
          <w:lang w:val="ca-ES"/>
        </w:rPr>
      </w:pPr>
      <w:r w:rsidRPr="00E962A2">
        <w:rPr>
          <w:rFonts w:ascii="LegacySanITCBoo" w:hAnsi="LegacySanITCBoo"/>
          <w:i/>
          <w:sz w:val="24"/>
          <w:szCs w:val="24"/>
          <w:lang w:val="ca-ES"/>
        </w:rPr>
        <w:t xml:space="preserve">Actuació 6.2.2. </w:t>
      </w:r>
      <w:r w:rsidR="001732AB" w:rsidRPr="00E962A2">
        <w:rPr>
          <w:rFonts w:ascii="LegacySanITCBoo" w:hAnsi="LegacySanITCBoo"/>
          <w:i/>
          <w:sz w:val="24"/>
          <w:szCs w:val="24"/>
          <w:lang w:val="ca-ES"/>
        </w:rPr>
        <w:t>En l’</w:t>
      </w:r>
      <w:r w:rsidRPr="00E962A2">
        <w:rPr>
          <w:rFonts w:ascii="LegacySanITCBoo" w:hAnsi="LegacySanITCBoo"/>
          <w:i/>
          <w:sz w:val="24"/>
          <w:szCs w:val="24"/>
          <w:lang w:val="ca-ES"/>
        </w:rPr>
        <w:t>àmbit d’actuació d’aquest Pla, s’han de dur a terme accions de sensibilització, fonamentalment mitjanç</w:t>
      </w:r>
      <w:r w:rsidR="001732AB" w:rsidRPr="00E962A2">
        <w:rPr>
          <w:rFonts w:ascii="LegacySanITCBoo" w:hAnsi="LegacySanITCBoo"/>
          <w:i/>
          <w:sz w:val="24"/>
          <w:szCs w:val="24"/>
          <w:lang w:val="ca-ES"/>
        </w:rPr>
        <w:t>ant la intranet, que fomentin l’</w:t>
      </w:r>
      <w:r w:rsidRPr="00E962A2">
        <w:rPr>
          <w:rFonts w:ascii="LegacySanITCBoo" w:hAnsi="LegacySanITCBoo"/>
          <w:i/>
          <w:sz w:val="24"/>
          <w:szCs w:val="24"/>
          <w:lang w:val="ca-ES"/>
        </w:rPr>
        <w:t>assumpció equilibrada de les responsabilitats familiars entre dones i homes i el repartiment de les tasques a la llar, i s’ha de potenciar l'exercici, en aquests últims, dels drets que tenen reconeguts per atenció i cura de menors i persones dependents.</w:t>
      </w:r>
    </w:p>
    <w:p w:rsidR="00444CC1" w:rsidRPr="00E962A2" w:rsidRDefault="007F1E83"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Òrgan responsable: </w:t>
      </w:r>
    </w:p>
    <w:p w:rsidR="00444CC1" w:rsidRPr="00E962A2" w:rsidRDefault="007F1E83"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Direcció General de Funció Pública, Administracions Públiques i Qualitat dels Serveis</w:t>
      </w:r>
    </w:p>
    <w:p w:rsidR="007F1E83" w:rsidRPr="00E962A2" w:rsidRDefault="007F1E83"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IBDONA.</w:t>
      </w:r>
    </w:p>
    <w:p w:rsidR="00444CC1" w:rsidRPr="00E962A2" w:rsidRDefault="00444CC1"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Indicador:</w:t>
      </w:r>
    </w:p>
    <w:p w:rsidR="00444CC1" w:rsidRPr="00E962A2" w:rsidRDefault="00D57762"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Nombre i tipus d’accions de sensibilització per fomentar la “corresponsabilitat”</w:t>
      </w:r>
    </w:p>
    <w:p w:rsidR="007F1E83" w:rsidRPr="00E962A2" w:rsidRDefault="007F1E83"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Valor </w:t>
      </w:r>
      <w:r w:rsidR="00701FDD" w:rsidRPr="00E962A2">
        <w:rPr>
          <w:rFonts w:ascii="LegacySanITCBoo" w:hAnsi="LegacySanITCBoo"/>
          <w:sz w:val="24"/>
          <w:szCs w:val="24"/>
          <w:lang w:val="ca-ES"/>
        </w:rPr>
        <w:t>de l’</w:t>
      </w:r>
      <w:r w:rsidRPr="00E962A2">
        <w:rPr>
          <w:rFonts w:ascii="LegacySanITCBoo" w:hAnsi="LegacySanITCBoo"/>
          <w:sz w:val="24"/>
          <w:szCs w:val="24"/>
          <w:lang w:val="ca-ES"/>
        </w:rPr>
        <w:t>indicador:</w:t>
      </w:r>
    </w:p>
    <w:p w:rsidR="00444CC1" w:rsidRPr="00E962A2" w:rsidRDefault="00D57762"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Cap campanya diferent a l’indicada a l’informe intermedi</w:t>
      </w:r>
      <w:r w:rsidR="00825ED8" w:rsidRPr="00E962A2">
        <w:rPr>
          <w:rFonts w:ascii="LegacySanITCBoo" w:hAnsi="LegacySanITCBoo"/>
          <w:sz w:val="24"/>
          <w:szCs w:val="24"/>
          <w:lang w:val="ca-ES"/>
        </w:rPr>
        <w:t>.</w:t>
      </w:r>
    </w:p>
    <w:p w:rsidR="007F1E83" w:rsidRPr="00E962A2" w:rsidRDefault="007F1E83" w:rsidP="008366BF">
      <w:pPr>
        <w:spacing w:after="0" w:line="240" w:lineRule="auto"/>
        <w:ind w:right="-710"/>
        <w:jc w:val="both"/>
        <w:rPr>
          <w:rFonts w:ascii="LegacySanITCBoo" w:hAnsi="LegacySanITCBoo"/>
          <w:sz w:val="24"/>
          <w:szCs w:val="24"/>
          <w:lang w:val="ca-ES"/>
        </w:rPr>
      </w:pPr>
    </w:p>
    <w:p w:rsidR="007F1E83" w:rsidRPr="00E962A2" w:rsidRDefault="007F1E83" w:rsidP="008366BF">
      <w:pPr>
        <w:spacing w:after="0" w:line="240" w:lineRule="auto"/>
        <w:ind w:right="-710"/>
        <w:jc w:val="both"/>
        <w:rPr>
          <w:rFonts w:ascii="LegacySanITCBoo" w:hAnsi="LegacySanITCBoo"/>
          <w:sz w:val="24"/>
          <w:szCs w:val="24"/>
          <w:lang w:val="ca-ES"/>
        </w:rPr>
      </w:pPr>
      <w:r w:rsidRPr="00E962A2">
        <w:rPr>
          <w:rFonts w:ascii="LegacySanITCBoo" w:hAnsi="LegacySanITCBoo"/>
          <w:b/>
          <w:sz w:val="24"/>
          <w:szCs w:val="24"/>
          <w:lang w:val="ca-ES"/>
        </w:rPr>
        <w:t xml:space="preserve">Objectiu 6.3. </w:t>
      </w:r>
      <w:r w:rsidRPr="00E962A2">
        <w:rPr>
          <w:rFonts w:ascii="LegacySanITCBoo" w:hAnsi="LegacySanITCBoo"/>
          <w:sz w:val="24"/>
          <w:szCs w:val="24"/>
          <w:lang w:val="ca-ES"/>
        </w:rPr>
        <w:t>Informar el personal de les mesures de conciliació al seu abast i en general de tot allò que fomenta la igualtat.</w:t>
      </w:r>
    </w:p>
    <w:p w:rsidR="001732AB" w:rsidRPr="00E962A2" w:rsidRDefault="001732AB" w:rsidP="008366BF">
      <w:pPr>
        <w:spacing w:after="0" w:line="240" w:lineRule="auto"/>
        <w:ind w:right="-710"/>
        <w:jc w:val="both"/>
        <w:rPr>
          <w:rFonts w:ascii="LegacySanITCBoo" w:hAnsi="LegacySanITCBoo"/>
          <w:sz w:val="24"/>
          <w:szCs w:val="24"/>
          <w:lang w:val="ca-ES"/>
        </w:rPr>
      </w:pPr>
    </w:p>
    <w:p w:rsidR="007F1E83" w:rsidRPr="00E962A2" w:rsidRDefault="007F1E83" w:rsidP="008366BF">
      <w:pPr>
        <w:spacing w:after="0" w:line="240" w:lineRule="auto"/>
        <w:ind w:right="-710"/>
        <w:jc w:val="both"/>
        <w:rPr>
          <w:rFonts w:ascii="LegacySanITCBoo" w:hAnsi="LegacySanITCBoo"/>
          <w:i/>
          <w:sz w:val="24"/>
          <w:szCs w:val="24"/>
          <w:lang w:val="ca-ES"/>
        </w:rPr>
      </w:pPr>
      <w:r w:rsidRPr="00E962A2">
        <w:rPr>
          <w:rFonts w:ascii="LegacySanITCBoo" w:hAnsi="LegacySanITCBoo"/>
          <w:i/>
          <w:sz w:val="24"/>
          <w:szCs w:val="24"/>
          <w:lang w:val="ca-ES"/>
        </w:rPr>
        <w:t xml:space="preserve">Actuació 6.3.1. Implantar a la xarxa interna (intranet) de la Comunitat Autònoma de les Illes Balears i de cada organisme autònom o ens de l’àmbit d’aquest Pla, de manera fàcilment accessible, una secció específicament dedicada a la promoció de la igualtat, en què s’ha de difondre la normativa vigent en aquesta matèria, el Pla d’Igualtat de la Comunitat Autònoma de les Illes Balears, les mesures de conciliació vigents, el protocol per </w:t>
      </w:r>
      <w:r w:rsidR="00294173" w:rsidRPr="00E962A2">
        <w:rPr>
          <w:rFonts w:ascii="LegacySanITCBoo" w:hAnsi="LegacySanITCBoo"/>
          <w:i/>
          <w:sz w:val="24"/>
          <w:szCs w:val="24"/>
          <w:lang w:val="ca-ES"/>
        </w:rPr>
        <w:t>prevenir</w:t>
      </w:r>
      <w:r w:rsidRPr="00E962A2">
        <w:rPr>
          <w:rFonts w:ascii="LegacySanITCBoo" w:hAnsi="LegacySanITCBoo"/>
          <w:i/>
          <w:sz w:val="24"/>
          <w:szCs w:val="24"/>
          <w:lang w:val="ca-ES"/>
        </w:rPr>
        <w:t xml:space="preserve"> l’assetjament sexual i per raó de sexe, la normativa i els drets existents en matèria de violència de gènere, i tot allò que es consideri adient, com també per recollir suggeriments sobre aquests temes. Crear en el portal del personal un enllaç amb accés a aquesta secció (vegeu </w:t>
      </w:r>
      <w:r w:rsidR="00294173" w:rsidRPr="00E962A2">
        <w:rPr>
          <w:rFonts w:ascii="LegacySanITCBoo" w:hAnsi="LegacySanITCBoo"/>
          <w:i/>
          <w:sz w:val="24"/>
          <w:szCs w:val="24"/>
          <w:lang w:val="ca-ES"/>
        </w:rPr>
        <w:t>l’</w:t>
      </w:r>
      <w:r w:rsidRPr="00E962A2">
        <w:rPr>
          <w:rFonts w:ascii="LegacySanITCBoo" w:hAnsi="LegacySanITCBoo"/>
          <w:i/>
          <w:sz w:val="24"/>
          <w:szCs w:val="24"/>
          <w:lang w:val="ca-ES"/>
        </w:rPr>
        <w:t>eix de cultura organitzativa: 1.2.1).</w:t>
      </w:r>
    </w:p>
    <w:p w:rsidR="00294173" w:rsidRPr="00E962A2" w:rsidRDefault="007F1E83" w:rsidP="008366BF">
      <w:pPr>
        <w:spacing w:after="0" w:line="240" w:lineRule="auto"/>
        <w:ind w:right="-710"/>
        <w:jc w:val="both"/>
        <w:rPr>
          <w:rFonts w:ascii="LegacySanITCBoo" w:hAnsi="LegacySanITCBoo"/>
          <w:i/>
          <w:sz w:val="24"/>
          <w:szCs w:val="24"/>
          <w:lang w:val="ca-ES"/>
        </w:rPr>
      </w:pPr>
      <w:r w:rsidRPr="00E962A2">
        <w:rPr>
          <w:rFonts w:ascii="LegacySanITCBoo" w:hAnsi="LegacySanITCBoo"/>
          <w:i/>
          <w:sz w:val="24"/>
          <w:szCs w:val="24"/>
          <w:lang w:val="ca-ES"/>
        </w:rPr>
        <w:lastRenderedPageBreak/>
        <w:tab/>
      </w:r>
    </w:p>
    <w:p w:rsidR="007F1E83" w:rsidRPr="00E962A2" w:rsidRDefault="007F1E83" w:rsidP="008366BF">
      <w:pPr>
        <w:spacing w:after="0" w:line="240" w:lineRule="auto"/>
        <w:ind w:right="-710"/>
        <w:jc w:val="both"/>
        <w:rPr>
          <w:rFonts w:ascii="LegacySanITCBoo" w:hAnsi="LegacySanITCBoo"/>
          <w:sz w:val="24"/>
          <w:szCs w:val="24"/>
          <w:lang w:val="ca-ES"/>
        </w:rPr>
      </w:pPr>
      <w:r w:rsidRPr="00E962A2">
        <w:rPr>
          <w:rFonts w:ascii="LegacySanITCBoo" w:hAnsi="LegacySanITCBoo"/>
          <w:i/>
          <w:sz w:val="24"/>
          <w:szCs w:val="24"/>
          <w:lang w:val="ca-ES"/>
        </w:rPr>
        <w:t>Actuació 6.3.2.</w:t>
      </w:r>
      <w:r w:rsidRPr="00E962A2">
        <w:rPr>
          <w:rFonts w:ascii="LegacySanITCBoo" w:hAnsi="LegacySanITCBoo"/>
          <w:b/>
          <w:sz w:val="24"/>
          <w:szCs w:val="24"/>
          <w:lang w:val="ca-ES"/>
        </w:rPr>
        <w:t xml:space="preserve"> </w:t>
      </w:r>
      <w:r w:rsidRPr="00E962A2">
        <w:rPr>
          <w:rFonts w:ascii="LegacySanITCBoo" w:hAnsi="LegacySanITCBoo"/>
          <w:i/>
          <w:sz w:val="24"/>
          <w:szCs w:val="24"/>
          <w:lang w:val="ca-ES"/>
        </w:rPr>
        <w:t>Igualment, informar el personal de les mesures existents en matèria de conciliació.</w:t>
      </w:r>
    </w:p>
    <w:p w:rsidR="00FD793E" w:rsidRPr="00E962A2" w:rsidRDefault="007F1E83"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Òrgan responsable: </w:t>
      </w:r>
    </w:p>
    <w:p w:rsidR="007F1E83" w:rsidRPr="00E962A2" w:rsidRDefault="007F1E83"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Direcció General de Funció Pública, Administracions Públiques i Qualitat dels Serveis</w:t>
      </w:r>
    </w:p>
    <w:p w:rsidR="00FD793E" w:rsidRPr="00E962A2" w:rsidRDefault="00FD793E"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Indicador:</w:t>
      </w:r>
    </w:p>
    <w:p w:rsidR="00FD793E" w:rsidRPr="00E962A2" w:rsidRDefault="00E45E44"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Nombre d’accions de difusió realitzades per informar al personal de les mesures de conciliació existents</w:t>
      </w:r>
    </w:p>
    <w:p w:rsidR="007F1E83" w:rsidRPr="00E962A2" w:rsidRDefault="007F1E83"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Valor </w:t>
      </w:r>
      <w:r w:rsidR="00701FDD" w:rsidRPr="00E962A2">
        <w:rPr>
          <w:rFonts w:ascii="LegacySanITCBoo" w:hAnsi="LegacySanITCBoo"/>
          <w:sz w:val="24"/>
          <w:szCs w:val="24"/>
          <w:lang w:val="ca-ES"/>
        </w:rPr>
        <w:t>de l’</w:t>
      </w:r>
      <w:r w:rsidRPr="00E962A2">
        <w:rPr>
          <w:rFonts w:ascii="LegacySanITCBoo" w:hAnsi="LegacySanITCBoo"/>
          <w:sz w:val="24"/>
          <w:szCs w:val="24"/>
          <w:lang w:val="ca-ES"/>
        </w:rPr>
        <w:t>indicador:</w:t>
      </w:r>
    </w:p>
    <w:p w:rsidR="00FD793E" w:rsidRPr="00E962A2" w:rsidRDefault="008C6ACD"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 xml:space="preserve">Enllaç al microlloc del </w:t>
      </w:r>
      <w:r w:rsidR="00BF17AD" w:rsidRPr="00E962A2">
        <w:rPr>
          <w:rFonts w:ascii="LegacySanITCBoo" w:hAnsi="LegacySanITCBoo"/>
          <w:sz w:val="24"/>
          <w:szCs w:val="24"/>
          <w:lang w:val="ca-ES"/>
        </w:rPr>
        <w:t>P</w:t>
      </w:r>
      <w:r w:rsidR="004021B0" w:rsidRPr="00E962A2">
        <w:rPr>
          <w:rFonts w:ascii="LegacySanITCBoo" w:hAnsi="LegacySanITCBoo"/>
          <w:sz w:val="24"/>
          <w:szCs w:val="24"/>
          <w:lang w:val="ca-ES"/>
        </w:rPr>
        <w:t xml:space="preserve">la d’Igualtat </w:t>
      </w:r>
      <w:r w:rsidR="00BF17AD" w:rsidRPr="00E962A2">
        <w:rPr>
          <w:rFonts w:ascii="LegacySanITCBoo" w:hAnsi="LegacySanITCBoo"/>
          <w:sz w:val="24"/>
          <w:szCs w:val="24"/>
          <w:lang w:val="ca-ES"/>
        </w:rPr>
        <w:t>de</w:t>
      </w:r>
      <w:r w:rsidRPr="00E962A2">
        <w:rPr>
          <w:rFonts w:ascii="LegacySanITCBoo" w:hAnsi="LegacySanITCBoo"/>
          <w:sz w:val="24"/>
          <w:szCs w:val="24"/>
          <w:lang w:val="ca-ES"/>
        </w:rPr>
        <w:t>l Manual de permisos, llicències, vacances i jornada</w:t>
      </w:r>
      <w:r w:rsidR="00E15D60" w:rsidRPr="00E962A2">
        <w:rPr>
          <w:rFonts w:ascii="LegacySanITCBoo" w:hAnsi="LegacySanITCBoo"/>
          <w:sz w:val="24"/>
          <w:szCs w:val="24"/>
          <w:lang w:val="ca-ES"/>
        </w:rPr>
        <w:t>.</w:t>
      </w:r>
      <w:r w:rsidR="004021B0" w:rsidRPr="00E962A2">
        <w:rPr>
          <w:rFonts w:ascii="LegacySanITCBoo" w:hAnsi="LegacySanITCBoo"/>
          <w:sz w:val="24"/>
          <w:szCs w:val="24"/>
          <w:lang w:val="ca-ES"/>
        </w:rPr>
        <w:t xml:space="preserve"> Mails informatius a unitats de personal, organitzacions sindicals representades a la MSSG i caps de servei i departament de la DGFPAPQS</w:t>
      </w:r>
      <w:r w:rsidR="00E15D60" w:rsidRPr="00E962A2">
        <w:rPr>
          <w:rFonts w:ascii="LegacySanITCBoo" w:hAnsi="LegacySanITCBoo"/>
          <w:sz w:val="24"/>
          <w:szCs w:val="24"/>
          <w:lang w:val="ca-ES"/>
        </w:rPr>
        <w:t xml:space="preserve"> </w:t>
      </w:r>
      <w:r w:rsidR="00BF17AD" w:rsidRPr="00E962A2">
        <w:rPr>
          <w:rFonts w:ascii="LegacySanITCBoo" w:hAnsi="LegacySanITCBoo"/>
          <w:sz w:val="24"/>
          <w:szCs w:val="24"/>
          <w:lang w:val="ca-ES"/>
        </w:rPr>
        <w:t>en relació a l’existència d’aquest Manual.</w:t>
      </w:r>
    </w:p>
    <w:p w:rsidR="007F1E83" w:rsidRPr="00E962A2" w:rsidRDefault="007F1E83" w:rsidP="008366BF">
      <w:pPr>
        <w:spacing w:after="0" w:line="240" w:lineRule="auto"/>
        <w:ind w:right="-710"/>
        <w:jc w:val="both"/>
        <w:rPr>
          <w:rFonts w:ascii="LegacySanITCBoo" w:hAnsi="LegacySanITCBoo"/>
          <w:sz w:val="24"/>
          <w:szCs w:val="24"/>
          <w:lang w:val="ca-ES"/>
        </w:rPr>
      </w:pPr>
    </w:p>
    <w:p w:rsidR="007F1E83" w:rsidRPr="00E962A2" w:rsidRDefault="007F1E83" w:rsidP="008366BF">
      <w:pPr>
        <w:spacing w:after="0" w:line="240" w:lineRule="auto"/>
        <w:ind w:right="-710"/>
        <w:jc w:val="both"/>
        <w:rPr>
          <w:rFonts w:ascii="LegacySanITCBoo" w:hAnsi="LegacySanITCBoo"/>
          <w:sz w:val="24"/>
          <w:szCs w:val="24"/>
          <w:lang w:val="ca-ES"/>
        </w:rPr>
      </w:pPr>
      <w:r w:rsidRPr="00E962A2">
        <w:rPr>
          <w:rFonts w:ascii="LegacySanITCBoo" w:hAnsi="LegacySanITCBoo"/>
          <w:b/>
          <w:sz w:val="24"/>
          <w:szCs w:val="24"/>
          <w:lang w:val="ca-ES"/>
        </w:rPr>
        <w:t xml:space="preserve">Objectiu 6.4. </w:t>
      </w:r>
      <w:r w:rsidRPr="00E962A2">
        <w:rPr>
          <w:rFonts w:ascii="LegacySanITCBoo" w:hAnsi="LegacySanITCBoo"/>
          <w:sz w:val="24"/>
          <w:szCs w:val="24"/>
          <w:lang w:val="ca-ES"/>
        </w:rPr>
        <w:t>Impulsar el potencial de les noves tecnologies com a eina per obtenir més flexibilitat en l’àmbit laboral i incentivar-ne l’aplicació.</w:t>
      </w:r>
    </w:p>
    <w:p w:rsidR="001732AB" w:rsidRPr="00E962A2" w:rsidRDefault="001732AB" w:rsidP="008366BF">
      <w:pPr>
        <w:spacing w:after="0" w:line="240" w:lineRule="auto"/>
        <w:ind w:right="-710"/>
        <w:jc w:val="both"/>
        <w:rPr>
          <w:rFonts w:ascii="LegacySanITCBoo" w:hAnsi="LegacySanITCBoo"/>
          <w:sz w:val="24"/>
          <w:szCs w:val="24"/>
          <w:lang w:val="ca-ES"/>
        </w:rPr>
      </w:pPr>
    </w:p>
    <w:p w:rsidR="007F1E83" w:rsidRPr="00E962A2" w:rsidRDefault="00C076B4" w:rsidP="008366BF">
      <w:pPr>
        <w:spacing w:after="0" w:line="240" w:lineRule="auto"/>
        <w:ind w:right="-710"/>
        <w:jc w:val="both"/>
        <w:rPr>
          <w:rFonts w:ascii="LegacySanITCBoo" w:hAnsi="LegacySanITCBoo"/>
          <w:i/>
          <w:sz w:val="24"/>
          <w:szCs w:val="24"/>
          <w:lang w:val="ca-ES"/>
        </w:rPr>
      </w:pPr>
      <w:r w:rsidRPr="00E962A2">
        <w:rPr>
          <w:rFonts w:ascii="LegacySanITCBoo" w:hAnsi="LegacySanITCBoo"/>
          <w:i/>
          <w:sz w:val="24"/>
          <w:szCs w:val="24"/>
          <w:lang w:val="ca-ES"/>
        </w:rPr>
        <w:t>Actuació 6.4.1.</w:t>
      </w:r>
      <w:r w:rsidRPr="00E962A2">
        <w:rPr>
          <w:rFonts w:ascii="LegacySanITCBoo" w:hAnsi="LegacySanITCBoo"/>
          <w:sz w:val="24"/>
          <w:szCs w:val="24"/>
          <w:lang w:val="ca-ES"/>
        </w:rPr>
        <w:t xml:space="preserve"> </w:t>
      </w:r>
      <w:r w:rsidRPr="00E962A2">
        <w:rPr>
          <w:rFonts w:ascii="LegacySanITCBoo" w:hAnsi="LegacySanITCBoo"/>
          <w:i/>
          <w:sz w:val="24"/>
          <w:szCs w:val="24"/>
          <w:lang w:val="ca-ES"/>
        </w:rPr>
        <w:t>Aprovar el Decret pel qual es regula la modalitat de prestació de serveis mitjançant teletreball que permeti la possibilitat de desenvolupar parcialment el treball des del domicili del personal mitjançant l’aplicació d’instruments telemàtics.</w:t>
      </w:r>
    </w:p>
    <w:p w:rsidR="007626E0" w:rsidRPr="00E962A2" w:rsidRDefault="00C076B4"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Òrgan responsable: </w:t>
      </w:r>
    </w:p>
    <w:p w:rsidR="007626E0" w:rsidRPr="00E962A2" w:rsidRDefault="00C076B4"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Direcció General de Funció Pública, Administracions Públiques i Qualitat dels Serveis</w:t>
      </w:r>
    </w:p>
    <w:p w:rsidR="00C076B4" w:rsidRPr="00E962A2" w:rsidRDefault="00C076B4"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Habilitats de </w:t>
      </w:r>
      <w:r w:rsidR="008330DE" w:rsidRPr="00E962A2">
        <w:rPr>
          <w:rFonts w:ascii="LegacySanITCBoo" w:hAnsi="LegacySanITCBoo"/>
          <w:sz w:val="24"/>
          <w:szCs w:val="24"/>
          <w:lang w:val="ca-ES"/>
        </w:rPr>
        <w:t>p</w:t>
      </w:r>
      <w:r w:rsidRPr="00E962A2">
        <w:rPr>
          <w:rFonts w:ascii="LegacySanITCBoo" w:hAnsi="LegacySanITCBoo"/>
          <w:sz w:val="24"/>
          <w:szCs w:val="24"/>
          <w:lang w:val="ca-ES"/>
        </w:rPr>
        <w:t>ersonal.</w:t>
      </w:r>
    </w:p>
    <w:p w:rsidR="007626E0" w:rsidRPr="00E962A2" w:rsidRDefault="007626E0"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Indicadors:</w:t>
      </w:r>
    </w:p>
    <w:p w:rsidR="007626E0" w:rsidRPr="00E962A2" w:rsidRDefault="007626E0"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Aprovació del Decret de teletreball</w:t>
      </w:r>
    </w:p>
    <w:p w:rsidR="007626E0" w:rsidRPr="00E962A2" w:rsidRDefault="00557548"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Nombre de sol·licituds de Teletreball fetes per dones</w:t>
      </w:r>
    </w:p>
    <w:p w:rsidR="007626E0" w:rsidRPr="00E962A2" w:rsidRDefault="00557548"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Nombre de sol·licituds de Teletreball fetes per home</w:t>
      </w:r>
    </w:p>
    <w:p w:rsidR="007626E0" w:rsidRPr="00E962A2" w:rsidRDefault="00557548"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Percentatge de resolucions de concessió de teletreball emeses a dones</w:t>
      </w:r>
    </w:p>
    <w:p w:rsidR="007626E0" w:rsidRPr="00E962A2" w:rsidRDefault="00557548"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Percentatge de resolucions de concessió de teletreball emeses a homes</w:t>
      </w:r>
    </w:p>
    <w:p w:rsidR="00C076B4" w:rsidRPr="00E962A2" w:rsidRDefault="00C076B4"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Valor </w:t>
      </w:r>
      <w:r w:rsidR="00701FDD" w:rsidRPr="00E962A2">
        <w:rPr>
          <w:rFonts w:ascii="LegacySanITCBoo" w:hAnsi="LegacySanITCBoo"/>
          <w:sz w:val="24"/>
          <w:szCs w:val="24"/>
          <w:lang w:val="ca-ES"/>
        </w:rPr>
        <w:t xml:space="preserve">dels </w:t>
      </w:r>
      <w:r w:rsidRPr="00E962A2">
        <w:rPr>
          <w:rFonts w:ascii="LegacySanITCBoo" w:hAnsi="LegacySanITCBoo"/>
          <w:sz w:val="24"/>
          <w:szCs w:val="24"/>
          <w:lang w:val="ca-ES"/>
        </w:rPr>
        <w:t>indicador</w:t>
      </w:r>
      <w:r w:rsidR="00476298" w:rsidRPr="00E962A2">
        <w:rPr>
          <w:rFonts w:ascii="LegacySanITCBoo" w:hAnsi="LegacySanITCBoo"/>
          <w:sz w:val="24"/>
          <w:szCs w:val="24"/>
          <w:lang w:val="ca-ES"/>
        </w:rPr>
        <w:t>s</w:t>
      </w:r>
      <w:r w:rsidRPr="00E962A2">
        <w:rPr>
          <w:rFonts w:ascii="LegacySanITCBoo" w:hAnsi="LegacySanITCBoo"/>
          <w:sz w:val="24"/>
          <w:szCs w:val="24"/>
          <w:lang w:val="ca-ES"/>
        </w:rPr>
        <w:t>:</w:t>
      </w:r>
    </w:p>
    <w:p w:rsidR="007626E0" w:rsidRPr="00E962A2" w:rsidRDefault="00C21F82"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Primer indicador finalitzat a data de l’informe intermedi (e</w:t>
      </w:r>
      <w:r w:rsidR="00D22F64" w:rsidRPr="00E962A2">
        <w:rPr>
          <w:rFonts w:ascii="LegacySanITCBoo" w:hAnsi="LegacySanITCBoo"/>
          <w:sz w:val="24"/>
          <w:szCs w:val="24"/>
          <w:lang w:val="ca-ES"/>
        </w:rPr>
        <w:t xml:space="preserve">l 29 de juny de 2013 es va publicar </w:t>
      </w:r>
      <w:r w:rsidR="00514E1C" w:rsidRPr="00E962A2">
        <w:rPr>
          <w:rFonts w:ascii="LegacySanITCBoo" w:hAnsi="LegacySanITCBoo"/>
          <w:sz w:val="24"/>
          <w:szCs w:val="24"/>
          <w:lang w:val="ca-ES"/>
        </w:rPr>
        <w:t>en el</w:t>
      </w:r>
      <w:r w:rsidR="00D22F64" w:rsidRPr="00E962A2">
        <w:rPr>
          <w:rFonts w:ascii="LegacySanITCBoo" w:hAnsi="LegacySanITCBoo"/>
          <w:sz w:val="24"/>
          <w:szCs w:val="24"/>
          <w:lang w:val="ca-ES"/>
        </w:rPr>
        <w:t xml:space="preserve"> BOIB el Decret 36/2013, de 28 de juny, pel qual es regula la modalitat de prestació de serveis mitjançant teletreball a l’Administració de la Comunitat Autònoma de les Illes Balears, amb una </w:t>
      </w:r>
      <w:r w:rsidR="00D22F64" w:rsidRPr="00E962A2">
        <w:rPr>
          <w:rFonts w:ascii="LegacySanITCBoo" w:hAnsi="LegacySanITCBoo"/>
          <w:i/>
          <w:sz w:val="24"/>
          <w:szCs w:val="24"/>
          <w:lang w:val="ca-ES"/>
        </w:rPr>
        <w:t>vacatio legis</w:t>
      </w:r>
      <w:r w:rsidR="006A15B0" w:rsidRPr="00E962A2">
        <w:rPr>
          <w:rFonts w:ascii="LegacySanITCBoo" w:hAnsi="LegacySanITCBoo"/>
          <w:sz w:val="24"/>
          <w:szCs w:val="24"/>
          <w:lang w:val="ca-ES"/>
        </w:rPr>
        <w:t xml:space="preserve"> d’</w:t>
      </w:r>
      <w:r w:rsidR="00232CE2" w:rsidRPr="00E962A2">
        <w:rPr>
          <w:rFonts w:ascii="LegacySanITCBoo" w:hAnsi="LegacySanITCBoo"/>
          <w:sz w:val="24"/>
          <w:szCs w:val="24"/>
          <w:lang w:val="ca-ES"/>
        </w:rPr>
        <w:t>un</w:t>
      </w:r>
      <w:r w:rsidR="00D22F64" w:rsidRPr="00E962A2">
        <w:rPr>
          <w:rFonts w:ascii="LegacySanITCBoo" w:hAnsi="LegacySanITCBoo"/>
          <w:sz w:val="24"/>
          <w:szCs w:val="24"/>
          <w:lang w:val="ca-ES"/>
        </w:rPr>
        <w:t xml:space="preserve"> mes des de la publicació</w:t>
      </w:r>
      <w:r w:rsidRPr="00E962A2">
        <w:rPr>
          <w:rFonts w:ascii="LegacySanITCBoo" w:hAnsi="LegacySanITCBoo"/>
          <w:sz w:val="24"/>
          <w:szCs w:val="24"/>
          <w:lang w:val="ca-ES"/>
        </w:rPr>
        <w:t>)</w:t>
      </w:r>
      <w:r w:rsidR="00D22F64" w:rsidRPr="00E962A2">
        <w:rPr>
          <w:rFonts w:ascii="LegacySanITCBoo" w:hAnsi="LegacySanITCBoo"/>
          <w:sz w:val="24"/>
          <w:szCs w:val="24"/>
          <w:lang w:val="ca-ES"/>
        </w:rPr>
        <w:t>.</w:t>
      </w:r>
    </w:p>
    <w:p w:rsidR="00D22F64" w:rsidRPr="00E962A2" w:rsidRDefault="00D22F64" w:rsidP="008366BF">
      <w:pPr>
        <w:spacing w:after="0" w:line="240" w:lineRule="auto"/>
        <w:ind w:left="708" w:right="-710"/>
        <w:jc w:val="both"/>
        <w:rPr>
          <w:rFonts w:ascii="LegacySanITCBoo" w:hAnsi="LegacySanITCBoo"/>
          <w:sz w:val="24"/>
          <w:szCs w:val="24"/>
          <w:lang w:val="ca-ES"/>
        </w:rPr>
      </w:pPr>
    </w:p>
    <w:p w:rsidR="00E15D60" w:rsidRPr="00E962A2" w:rsidRDefault="00A67B6F"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 xml:space="preserve">A data 31 de desembre de 2013 hi havia 25 sol·licituds de dones, 8 d’homes, </w:t>
      </w:r>
      <w:r w:rsidR="009424FD" w:rsidRPr="00E962A2">
        <w:rPr>
          <w:rFonts w:ascii="LegacySanITCBoo" w:hAnsi="LegacySanITCBoo"/>
          <w:sz w:val="24"/>
          <w:szCs w:val="24"/>
          <w:lang w:val="ca-ES"/>
        </w:rPr>
        <w:t>un 72% de resolucions de concessió en el primer cas i un 75% en el segon</w:t>
      </w:r>
      <w:r w:rsidR="00D22F64" w:rsidRPr="00E962A2">
        <w:rPr>
          <w:rFonts w:ascii="LegacySanITCBoo" w:hAnsi="LegacySanITCBoo"/>
          <w:sz w:val="24"/>
          <w:szCs w:val="24"/>
          <w:lang w:val="ca-ES"/>
        </w:rPr>
        <w:t>.</w:t>
      </w:r>
      <w:r w:rsidR="009424FD" w:rsidRPr="00E962A2">
        <w:rPr>
          <w:rFonts w:ascii="LegacySanITCBoo" w:hAnsi="LegacySanITCBoo"/>
          <w:sz w:val="24"/>
          <w:szCs w:val="24"/>
          <w:lang w:val="ca-ES"/>
        </w:rPr>
        <w:t xml:space="preserve"> </w:t>
      </w:r>
    </w:p>
    <w:p w:rsidR="00D22F64" w:rsidRPr="00E962A2" w:rsidRDefault="009424FD"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A data 31 de desembre de 2014 hi havia 20 sol·licituds de dones, 5 d’homes, un 75% de resolucions de concessió en el primes cas i un 80% en el segon.</w:t>
      </w:r>
    </w:p>
    <w:p w:rsidR="00C076B4" w:rsidRPr="00E962A2" w:rsidRDefault="00C076B4" w:rsidP="008366BF">
      <w:pPr>
        <w:spacing w:after="0" w:line="240" w:lineRule="auto"/>
        <w:ind w:right="-710"/>
        <w:jc w:val="both"/>
        <w:rPr>
          <w:rFonts w:ascii="LegacySanITCBoo" w:hAnsi="LegacySanITCBoo"/>
          <w:sz w:val="24"/>
          <w:szCs w:val="24"/>
          <w:lang w:val="ca-ES"/>
        </w:rPr>
      </w:pPr>
    </w:p>
    <w:p w:rsidR="00C076B4" w:rsidRPr="00E962A2" w:rsidRDefault="00C076B4" w:rsidP="008366BF">
      <w:pPr>
        <w:spacing w:after="0" w:line="240" w:lineRule="auto"/>
        <w:ind w:right="-710"/>
        <w:jc w:val="both"/>
        <w:rPr>
          <w:rFonts w:ascii="LegacySanITCBoo" w:hAnsi="LegacySanITCBoo"/>
          <w:i/>
          <w:sz w:val="24"/>
          <w:szCs w:val="24"/>
          <w:lang w:val="ca-ES"/>
        </w:rPr>
      </w:pPr>
      <w:r w:rsidRPr="00E962A2">
        <w:rPr>
          <w:rFonts w:ascii="LegacySanITCBoo" w:hAnsi="LegacySanITCBoo"/>
          <w:i/>
          <w:sz w:val="24"/>
          <w:szCs w:val="24"/>
          <w:lang w:val="ca-ES"/>
        </w:rPr>
        <w:t>Actuació 6.4.2.</w:t>
      </w:r>
      <w:r w:rsidRPr="00E962A2">
        <w:rPr>
          <w:rFonts w:ascii="LegacySanITCBoo" w:hAnsi="LegacySanITCBoo"/>
          <w:sz w:val="24"/>
          <w:szCs w:val="24"/>
          <w:lang w:val="ca-ES"/>
        </w:rPr>
        <w:t xml:space="preserve"> </w:t>
      </w:r>
      <w:r w:rsidRPr="00E962A2">
        <w:rPr>
          <w:rFonts w:ascii="LegacySanITCBoo" w:hAnsi="LegacySanITCBoo"/>
          <w:i/>
          <w:sz w:val="24"/>
          <w:szCs w:val="24"/>
          <w:lang w:val="ca-ES"/>
        </w:rPr>
        <w:t>Fomentar les reunions per videoconferència per evitar desplaçaments entre illes o localitats.</w:t>
      </w:r>
    </w:p>
    <w:p w:rsidR="00C919D1" w:rsidRPr="00E962A2" w:rsidRDefault="00C076B4"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Òrgan responsable: </w:t>
      </w:r>
    </w:p>
    <w:p w:rsidR="00C919D1" w:rsidRPr="00E962A2" w:rsidRDefault="00C076B4"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Direcció General de Funció Pública, Administracions Públiques i Qualitat dels Serveis</w:t>
      </w:r>
      <w:r w:rsidR="00C919D1" w:rsidRPr="00E962A2">
        <w:rPr>
          <w:rFonts w:ascii="LegacySanITCBoo" w:hAnsi="LegacySanITCBoo"/>
          <w:sz w:val="24"/>
          <w:szCs w:val="24"/>
          <w:lang w:val="ca-ES"/>
        </w:rPr>
        <w:t xml:space="preserve"> </w:t>
      </w:r>
    </w:p>
    <w:p w:rsidR="00C076B4" w:rsidRPr="00E962A2" w:rsidRDefault="00C076B4"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Direcció General d’Innovaci</w:t>
      </w:r>
      <w:r w:rsidR="00C919D1" w:rsidRPr="00E962A2">
        <w:rPr>
          <w:rFonts w:ascii="LegacySanITCBoo" w:hAnsi="LegacySanITCBoo"/>
          <w:sz w:val="24"/>
          <w:szCs w:val="24"/>
          <w:lang w:val="ca-ES"/>
        </w:rPr>
        <w:t>ó i Desenvolupament Tecnològic</w:t>
      </w:r>
    </w:p>
    <w:p w:rsidR="00C919D1" w:rsidRPr="00E962A2" w:rsidRDefault="00C919D1"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 xml:space="preserve">Indicador: </w:t>
      </w:r>
    </w:p>
    <w:p w:rsidR="00C919D1" w:rsidRPr="00E962A2" w:rsidRDefault="005655E4" w:rsidP="008366BF">
      <w:pPr>
        <w:numPr>
          <w:ilvl w:val="0"/>
          <w:numId w:val="1"/>
        </w:num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t>Nombre de reunions fetes mitjançant videoconferència per evitat desplaçaments entre illes o localitats</w:t>
      </w:r>
    </w:p>
    <w:p w:rsidR="00C076B4" w:rsidRPr="00E962A2" w:rsidRDefault="00C076B4" w:rsidP="008366BF">
      <w:pPr>
        <w:spacing w:after="0" w:line="240" w:lineRule="auto"/>
        <w:ind w:right="-710"/>
        <w:jc w:val="both"/>
        <w:rPr>
          <w:rFonts w:ascii="LegacySanITCBoo" w:hAnsi="LegacySanITCBoo"/>
          <w:sz w:val="24"/>
          <w:szCs w:val="24"/>
          <w:lang w:val="ca-ES"/>
        </w:rPr>
      </w:pPr>
      <w:r w:rsidRPr="00E962A2">
        <w:rPr>
          <w:rFonts w:ascii="LegacySanITCBoo" w:hAnsi="LegacySanITCBoo"/>
          <w:sz w:val="24"/>
          <w:szCs w:val="24"/>
          <w:lang w:val="ca-ES"/>
        </w:rPr>
        <w:lastRenderedPageBreak/>
        <w:t xml:space="preserve">Valor </w:t>
      </w:r>
      <w:r w:rsidR="00701FDD" w:rsidRPr="00E962A2">
        <w:rPr>
          <w:rFonts w:ascii="LegacySanITCBoo" w:hAnsi="LegacySanITCBoo"/>
          <w:sz w:val="24"/>
          <w:szCs w:val="24"/>
          <w:lang w:val="ca-ES"/>
        </w:rPr>
        <w:t>de l’</w:t>
      </w:r>
      <w:r w:rsidRPr="00E962A2">
        <w:rPr>
          <w:rFonts w:ascii="LegacySanITCBoo" w:hAnsi="LegacySanITCBoo"/>
          <w:sz w:val="24"/>
          <w:szCs w:val="24"/>
          <w:lang w:val="ca-ES"/>
        </w:rPr>
        <w:t>indicador:</w:t>
      </w:r>
    </w:p>
    <w:p w:rsidR="00B06287" w:rsidRPr="00E962A2" w:rsidRDefault="00B06287"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Nombre reunions fetes 2013 i 2014 a l’EBAP: 267.</w:t>
      </w:r>
    </w:p>
    <w:p w:rsidR="00B06287" w:rsidRPr="00E962A2" w:rsidRDefault="00B06287" w:rsidP="008366BF">
      <w:pPr>
        <w:spacing w:after="0" w:line="240" w:lineRule="auto"/>
        <w:ind w:left="708" w:right="-710"/>
        <w:jc w:val="both"/>
        <w:rPr>
          <w:rFonts w:ascii="LegacySanITCBoo" w:hAnsi="LegacySanITCBoo"/>
          <w:sz w:val="24"/>
          <w:szCs w:val="24"/>
          <w:lang w:val="ca-ES"/>
        </w:rPr>
      </w:pPr>
    </w:p>
    <w:p w:rsidR="00C919D1" w:rsidRPr="003010BB" w:rsidRDefault="005655E4" w:rsidP="008366BF">
      <w:pPr>
        <w:spacing w:after="0" w:line="240" w:lineRule="auto"/>
        <w:ind w:left="708" w:right="-710"/>
        <w:jc w:val="both"/>
        <w:rPr>
          <w:rFonts w:ascii="LegacySanITCBoo" w:hAnsi="LegacySanITCBoo"/>
          <w:sz w:val="24"/>
          <w:szCs w:val="24"/>
          <w:lang w:val="ca-ES"/>
        </w:rPr>
      </w:pPr>
      <w:r w:rsidRPr="00E962A2">
        <w:rPr>
          <w:rFonts w:ascii="LegacySanITCBoo" w:hAnsi="LegacySanITCBoo"/>
          <w:sz w:val="24"/>
          <w:szCs w:val="24"/>
          <w:lang w:val="ca-ES"/>
        </w:rPr>
        <w:t>Enllaç a totes les sales a on és possible realitzar videoconferència http://www.caib.es/sacmicrofront/contenido.do?mkey=</w:t>
      </w:r>
      <w:r w:rsidRPr="003010BB">
        <w:rPr>
          <w:rFonts w:ascii="LegacySanITCBoo" w:hAnsi="LegacySanITCBoo"/>
          <w:sz w:val="24"/>
          <w:szCs w:val="24"/>
          <w:lang w:val="ca-ES"/>
        </w:rPr>
        <w:t>M131108085703696605705&amp;lang=CA&amp;cont=61575</w:t>
      </w:r>
      <w:r w:rsidR="00476298" w:rsidRPr="003010BB">
        <w:rPr>
          <w:rFonts w:ascii="LegacySanITCBoo" w:hAnsi="LegacySanITCBoo"/>
          <w:sz w:val="24"/>
          <w:szCs w:val="24"/>
          <w:lang w:val="ca-ES"/>
        </w:rPr>
        <w:t>.</w:t>
      </w:r>
    </w:p>
    <w:p w:rsidR="00C076B4" w:rsidRPr="003010BB" w:rsidRDefault="00C076B4" w:rsidP="008366BF">
      <w:pPr>
        <w:spacing w:after="0" w:line="240" w:lineRule="auto"/>
        <w:ind w:right="-710"/>
        <w:jc w:val="both"/>
        <w:rPr>
          <w:rFonts w:ascii="LegacySanITCBoo" w:hAnsi="LegacySanITCBoo"/>
          <w:sz w:val="24"/>
          <w:szCs w:val="24"/>
          <w:lang w:val="ca-ES"/>
        </w:rPr>
      </w:pPr>
    </w:p>
    <w:p w:rsidR="003010BB" w:rsidRPr="003010BB" w:rsidRDefault="003010BB" w:rsidP="008366BF">
      <w:pPr>
        <w:spacing w:after="0" w:line="240" w:lineRule="auto"/>
        <w:ind w:right="-710"/>
        <w:jc w:val="both"/>
        <w:rPr>
          <w:rFonts w:ascii="LegacySanITCBoo" w:hAnsi="LegacySanITCBoo"/>
          <w:b/>
          <w:sz w:val="24"/>
          <w:szCs w:val="24"/>
          <w:lang w:val="ca-ES"/>
        </w:rPr>
      </w:pPr>
      <w:r w:rsidRPr="003010BB">
        <w:rPr>
          <w:rFonts w:ascii="LegacySanITCBoo" w:hAnsi="LegacySanITCBoo"/>
          <w:b/>
          <w:sz w:val="24"/>
          <w:szCs w:val="24"/>
          <w:lang w:val="ca-ES"/>
        </w:rPr>
        <w:t>EIX 7. SOBRE SITUACIONS D’ESPECIAL PROTECCIÓ</w:t>
      </w:r>
    </w:p>
    <w:p w:rsidR="003010BB" w:rsidRPr="003010BB" w:rsidRDefault="003010BB" w:rsidP="008366BF">
      <w:pPr>
        <w:spacing w:after="0" w:line="240" w:lineRule="auto"/>
        <w:ind w:right="-710"/>
        <w:jc w:val="both"/>
        <w:rPr>
          <w:rFonts w:ascii="LegacySanITCBoo" w:hAnsi="LegacySanITCBoo"/>
          <w:b/>
          <w:sz w:val="24"/>
          <w:szCs w:val="24"/>
          <w:lang w:val="ca-ES"/>
        </w:rPr>
      </w:pPr>
    </w:p>
    <w:p w:rsidR="00C076B4" w:rsidRPr="003010BB" w:rsidRDefault="00C076B4" w:rsidP="008366BF">
      <w:pPr>
        <w:spacing w:after="0" w:line="240" w:lineRule="auto"/>
        <w:ind w:right="-710"/>
        <w:jc w:val="both"/>
        <w:rPr>
          <w:rFonts w:ascii="LegacySanITCBoo" w:hAnsi="LegacySanITCBoo"/>
          <w:sz w:val="24"/>
          <w:szCs w:val="24"/>
          <w:lang w:val="ca-ES"/>
        </w:rPr>
      </w:pPr>
      <w:r w:rsidRPr="003010BB">
        <w:rPr>
          <w:rFonts w:ascii="LegacySanITCBoo" w:hAnsi="LegacySanITCBoo"/>
          <w:b/>
          <w:sz w:val="24"/>
          <w:szCs w:val="24"/>
          <w:lang w:val="ca-ES"/>
        </w:rPr>
        <w:t>Objectiu 7.1.</w:t>
      </w:r>
      <w:r w:rsidRPr="003010BB">
        <w:rPr>
          <w:rFonts w:ascii="LegacySanITCBoo" w:hAnsi="LegacySanITCBoo"/>
          <w:sz w:val="24"/>
          <w:szCs w:val="24"/>
          <w:lang w:val="ca-ES"/>
        </w:rPr>
        <w:t xml:space="preserve"> Promoure una concepció integral de la salut en el treball, que tengui en compte tant els riscs físics com els psicosocials en les diferències entre les dones i els homes i, en  tot cas,  promoure la incorporació de la perspectiva de gènere en l’activitat preventiva de riscs laborals.</w:t>
      </w:r>
    </w:p>
    <w:p w:rsidR="001732AB" w:rsidRPr="003010BB" w:rsidRDefault="001732AB" w:rsidP="008366BF">
      <w:pPr>
        <w:spacing w:after="0" w:line="240" w:lineRule="auto"/>
        <w:ind w:right="-710"/>
        <w:jc w:val="both"/>
        <w:rPr>
          <w:rFonts w:ascii="LegacySanITCBoo" w:hAnsi="LegacySanITCBoo"/>
          <w:sz w:val="24"/>
          <w:szCs w:val="24"/>
          <w:lang w:val="ca-ES"/>
        </w:rPr>
      </w:pPr>
    </w:p>
    <w:p w:rsidR="00C076B4" w:rsidRPr="003010BB" w:rsidRDefault="00C076B4" w:rsidP="008366BF">
      <w:pPr>
        <w:spacing w:after="0" w:line="240" w:lineRule="auto"/>
        <w:ind w:right="-710"/>
        <w:jc w:val="both"/>
        <w:rPr>
          <w:rFonts w:ascii="LegacySanITCBoo" w:hAnsi="LegacySanITCBoo"/>
          <w:i/>
          <w:sz w:val="24"/>
          <w:szCs w:val="24"/>
          <w:lang w:val="ca-ES"/>
        </w:rPr>
      </w:pPr>
      <w:r w:rsidRPr="003010BB">
        <w:rPr>
          <w:rFonts w:ascii="LegacySanITCBoo" w:hAnsi="LegacySanITCBoo"/>
          <w:i/>
          <w:sz w:val="24"/>
          <w:szCs w:val="24"/>
          <w:lang w:val="ca-ES"/>
        </w:rPr>
        <w:t>Actuació 7.1.1.</w:t>
      </w:r>
      <w:r w:rsidRPr="003010BB">
        <w:rPr>
          <w:rFonts w:ascii="LegacySanITCBoo" w:hAnsi="LegacySanITCBoo"/>
          <w:sz w:val="24"/>
          <w:szCs w:val="24"/>
          <w:lang w:val="ca-ES"/>
        </w:rPr>
        <w:t xml:space="preserve"> </w:t>
      </w:r>
      <w:r w:rsidRPr="003010BB">
        <w:rPr>
          <w:rFonts w:ascii="LegacySanITCBoo" w:hAnsi="LegacySanITCBoo"/>
          <w:i/>
          <w:sz w:val="24"/>
          <w:szCs w:val="24"/>
          <w:lang w:val="ca-ES"/>
        </w:rPr>
        <w:t>En el Pla de Seguretat i Salut Laboral s’ha de tenir en consideració l'especificitat de les dones i els homes en la definició, la prevenció i l'avaluació dels riscs laborals.</w:t>
      </w:r>
    </w:p>
    <w:p w:rsidR="00D56381" w:rsidRPr="003010BB" w:rsidRDefault="00C076B4" w:rsidP="008366BF">
      <w:pPr>
        <w:spacing w:after="0" w:line="240" w:lineRule="auto"/>
        <w:ind w:right="-710"/>
        <w:jc w:val="both"/>
        <w:rPr>
          <w:rFonts w:ascii="LegacySanITCBoo" w:hAnsi="LegacySanITCBoo"/>
          <w:sz w:val="24"/>
          <w:szCs w:val="24"/>
          <w:lang w:val="ca-ES"/>
        </w:rPr>
      </w:pPr>
      <w:r w:rsidRPr="003010BB">
        <w:rPr>
          <w:rFonts w:ascii="LegacySanITCBoo" w:hAnsi="LegacySanITCBoo"/>
          <w:sz w:val="24"/>
          <w:szCs w:val="24"/>
          <w:lang w:val="ca-ES"/>
        </w:rPr>
        <w:t xml:space="preserve">Òrgan responsable: </w:t>
      </w:r>
    </w:p>
    <w:p w:rsidR="00C076B4" w:rsidRPr="003010BB" w:rsidRDefault="00C076B4" w:rsidP="008366BF">
      <w:pPr>
        <w:numPr>
          <w:ilvl w:val="0"/>
          <w:numId w:val="1"/>
        </w:numPr>
        <w:spacing w:after="0" w:line="240" w:lineRule="auto"/>
        <w:ind w:right="-710"/>
        <w:jc w:val="both"/>
        <w:rPr>
          <w:rFonts w:ascii="LegacySanITCBoo" w:hAnsi="LegacySanITCBoo"/>
          <w:sz w:val="24"/>
          <w:szCs w:val="24"/>
          <w:lang w:val="ca-ES"/>
        </w:rPr>
      </w:pPr>
      <w:r w:rsidRPr="003010BB">
        <w:rPr>
          <w:rFonts w:ascii="LegacySanITCBoo" w:hAnsi="LegacySanITCBoo"/>
          <w:sz w:val="24"/>
          <w:szCs w:val="24"/>
          <w:lang w:val="ca-ES"/>
        </w:rPr>
        <w:t>Direcció General de Funció Pública, Administracions Públiques</w:t>
      </w:r>
      <w:r w:rsidR="003F350E" w:rsidRPr="003010BB">
        <w:rPr>
          <w:rFonts w:ascii="LegacySanITCBoo" w:hAnsi="LegacySanITCBoo"/>
          <w:sz w:val="24"/>
          <w:szCs w:val="24"/>
          <w:lang w:val="ca-ES"/>
        </w:rPr>
        <w:t xml:space="preserve"> i Qualitat dels Serveis</w:t>
      </w:r>
    </w:p>
    <w:p w:rsidR="00D56381" w:rsidRPr="003010BB" w:rsidRDefault="00D56381" w:rsidP="008366BF">
      <w:pPr>
        <w:spacing w:after="0" w:line="240" w:lineRule="auto"/>
        <w:ind w:right="-710"/>
        <w:jc w:val="both"/>
        <w:rPr>
          <w:rFonts w:ascii="LegacySanITCBoo" w:hAnsi="LegacySanITCBoo"/>
          <w:sz w:val="24"/>
          <w:szCs w:val="24"/>
          <w:lang w:val="ca-ES"/>
        </w:rPr>
      </w:pPr>
      <w:r w:rsidRPr="003010BB">
        <w:rPr>
          <w:rFonts w:ascii="LegacySanITCBoo" w:hAnsi="LegacySanITCBoo"/>
          <w:sz w:val="24"/>
          <w:szCs w:val="24"/>
          <w:lang w:val="ca-ES"/>
        </w:rPr>
        <w:t>Indicador:</w:t>
      </w:r>
    </w:p>
    <w:p w:rsidR="00D56381" w:rsidRPr="003010BB" w:rsidRDefault="009264F7" w:rsidP="008366BF">
      <w:pPr>
        <w:numPr>
          <w:ilvl w:val="0"/>
          <w:numId w:val="1"/>
        </w:numPr>
        <w:spacing w:after="0" w:line="240" w:lineRule="auto"/>
        <w:ind w:right="-710"/>
        <w:jc w:val="both"/>
        <w:rPr>
          <w:rFonts w:ascii="LegacySanITCBoo" w:hAnsi="LegacySanITCBoo"/>
          <w:sz w:val="24"/>
          <w:szCs w:val="24"/>
          <w:lang w:val="ca-ES"/>
        </w:rPr>
      </w:pPr>
      <w:r w:rsidRPr="003010BB">
        <w:rPr>
          <w:rFonts w:ascii="LegacySanITCBoo" w:hAnsi="LegacySanITCBoo"/>
          <w:sz w:val="24"/>
          <w:szCs w:val="24"/>
          <w:lang w:val="ca-ES"/>
        </w:rPr>
        <w:t>Nombre d'acions realitzades  en el Pla de Seguretat i Salut Laboral</w:t>
      </w:r>
    </w:p>
    <w:p w:rsidR="00C076B4" w:rsidRPr="003010BB" w:rsidRDefault="00C076B4" w:rsidP="008366BF">
      <w:pPr>
        <w:spacing w:after="0" w:line="240" w:lineRule="auto"/>
        <w:ind w:right="-710"/>
        <w:jc w:val="both"/>
        <w:rPr>
          <w:rFonts w:ascii="LegacySanITCBoo" w:hAnsi="LegacySanITCBoo"/>
          <w:sz w:val="24"/>
          <w:szCs w:val="24"/>
          <w:lang w:val="ca-ES"/>
        </w:rPr>
      </w:pPr>
      <w:r w:rsidRPr="003010BB">
        <w:rPr>
          <w:rFonts w:ascii="LegacySanITCBoo" w:hAnsi="LegacySanITCBoo"/>
          <w:sz w:val="24"/>
          <w:szCs w:val="24"/>
          <w:lang w:val="ca-ES"/>
        </w:rPr>
        <w:t xml:space="preserve">Valor </w:t>
      </w:r>
      <w:r w:rsidR="00701FDD" w:rsidRPr="003010BB">
        <w:rPr>
          <w:rFonts w:ascii="LegacySanITCBoo" w:hAnsi="LegacySanITCBoo"/>
          <w:sz w:val="24"/>
          <w:szCs w:val="24"/>
          <w:lang w:val="ca-ES"/>
        </w:rPr>
        <w:t>de l’</w:t>
      </w:r>
      <w:r w:rsidRPr="003010BB">
        <w:rPr>
          <w:rFonts w:ascii="LegacySanITCBoo" w:hAnsi="LegacySanITCBoo"/>
          <w:sz w:val="24"/>
          <w:szCs w:val="24"/>
          <w:lang w:val="ca-ES"/>
        </w:rPr>
        <w:t>indicador:</w:t>
      </w:r>
    </w:p>
    <w:p w:rsidR="000C7B62" w:rsidRPr="003010BB" w:rsidRDefault="009264F7" w:rsidP="008366BF">
      <w:pPr>
        <w:spacing w:after="0" w:line="240" w:lineRule="auto"/>
        <w:ind w:left="708" w:right="-710"/>
        <w:jc w:val="both"/>
        <w:rPr>
          <w:rFonts w:ascii="LegacySanITCBoo" w:hAnsi="LegacySanITCBoo"/>
          <w:sz w:val="24"/>
          <w:szCs w:val="24"/>
          <w:lang w:val="ca-ES"/>
        </w:rPr>
      </w:pPr>
      <w:r w:rsidRPr="003010BB">
        <w:rPr>
          <w:rFonts w:ascii="LegacySanITCBoo" w:hAnsi="LegacySanITCBoo"/>
          <w:sz w:val="24"/>
          <w:szCs w:val="24"/>
          <w:lang w:val="ca-ES"/>
        </w:rPr>
        <w:t>Monitoratge continuat.</w:t>
      </w:r>
    </w:p>
    <w:p w:rsidR="00C076B4" w:rsidRPr="003010BB" w:rsidRDefault="00C076B4" w:rsidP="008366BF">
      <w:pPr>
        <w:spacing w:after="0" w:line="240" w:lineRule="auto"/>
        <w:ind w:right="-710"/>
        <w:jc w:val="both"/>
        <w:rPr>
          <w:rFonts w:ascii="LegacySanITCBoo" w:hAnsi="LegacySanITCBoo"/>
          <w:sz w:val="24"/>
          <w:szCs w:val="24"/>
          <w:lang w:val="ca-ES"/>
        </w:rPr>
      </w:pPr>
    </w:p>
    <w:p w:rsidR="00C076B4" w:rsidRPr="003010BB" w:rsidRDefault="00C076B4" w:rsidP="008366BF">
      <w:pPr>
        <w:spacing w:after="0" w:line="240" w:lineRule="auto"/>
        <w:ind w:right="-710"/>
        <w:jc w:val="both"/>
        <w:rPr>
          <w:rFonts w:ascii="LegacySanITCBoo" w:hAnsi="LegacySanITCBoo"/>
          <w:i/>
          <w:sz w:val="24"/>
          <w:szCs w:val="24"/>
          <w:lang w:val="ca-ES"/>
        </w:rPr>
      </w:pPr>
      <w:r w:rsidRPr="003010BB">
        <w:rPr>
          <w:rFonts w:ascii="LegacySanITCBoo" w:hAnsi="LegacySanITCBoo"/>
          <w:i/>
          <w:sz w:val="24"/>
          <w:szCs w:val="24"/>
          <w:lang w:val="ca-ES"/>
        </w:rPr>
        <w:t>Actuació 7.1.2.</w:t>
      </w:r>
      <w:r w:rsidRPr="003010BB">
        <w:rPr>
          <w:rFonts w:ascii="LegacySanITCBoo" w:hAnsi="LegacySanITCBoo"/>
          <w:sz w:val="24"/>
          <w:szCs w:val="24"/>
          <w:lang w:val="ca-ES"/>
        </w:rPr>
        <w:t xml:space="preserve"> </w:t>
      </w:r>
      <w:r w:rsidRPr="003010BB">
        <w:rPr>
          <w:rFonts w:ascii="LegacySanITCBoo" w:hAnsi="LegacySanITCBoo"/>
          <w:i/>
          <w:sz w:val="24"/>
          <w:szCs w:val="24"/>
          <w:lang w:val="ca-ES"/>
        </w:rPr>
        <w:t>Estudiar i analitzar l'estat de salut del personal empleat públic, i detectar els factors determinants per raó de sexe, per mitjà de la investigació i d'una explotació adequada de dades estadístiques que reflecteixin les condicions de treball, la sinistralitat laboral i les malalties professionals.</w:t>
      </w:r>
    </w:p>
    <w:p w:rsidR="000C7B62" w:rsidRPr="003010BB" w:rsidRDefault="00C076B4" w:rsidP="008366BF">
      <w:pPr>
        <w:spacing w:after="0" w:line="240" w:lineRule="auto"/>
        <w:ind w:right="-710"/>
        <w:jc w:val="both"/>
        <w:rPr>
          <w:rFonts w:ascii="LegacySanITCBoo" w:hAnsi="LegacySanITCBoo"/>
          <w:sz w:val="24"/>
          <w:szCs w:val="24"/>
          <w:lang w:val="ca-ES"/>
        </w:rPr>
      </w:pPr>
      <w:r w:rsidRPr="003010BB">
        <w:rPr>
          <w:rFonts w:ascii="LegacySanITCBoo" w:hAnsi="LegacySanITCBoo"/>
          <w:sz w:val="24"/>
          <w:szCs w:val="24"/>
          <w:lang w:val="ca-ES"/>
        </w:rPr>
        <w:t xml:space="preserve">Òrgan responsable: </w:t>
      </w:r>
    </w:p>
    <w:p w:rsidR="00C076B4" w:rsidRPr="003010BB" w:rsidRDefault="00C076B4" w:rsidP="008366BF">
      <w:pPr>
        <w:numPr>
          <w:ilvl w:val="0"/>
          <w:numId w:val="1"/>
        </w:numPr>
        <w:spacing w:after="0" w:line="240" w:lineRule="auto"/>
        <w:ind w:right="-710"/>
        <w:jc w:val="both"/>
        <w:rPr>
          <w:rFonts w:ascii="LegacySanITCBoo" w:hAnsi="LegacySanITCBoo"/>
          <w:sz w:val="24"/>
          <w:szCs w:val="24"/>
          <w:lang w:val="ca-ES"/>
        </w:rPr>
      </w:pPr>
      <w:r w:rsidRPr="003010BB">
        <w:rPr>
          <w:rFonts w:ascii="LegacySanITCBoo" w:hAnsi="LegacySanITCBoo"/>
          <w:sz w:val="24"/>
          <w:szCs w:val="24"/>
          <w:lang w:val="ca-ES"/>
        </w:rPr>
        <w:t>Direcció General de Funció Pública, Administracions Públiques i Qualitat dels Serveis</w:t>
      </w:r>
    </w:p>
    <w:p w:rsidR="000C7B62" w:rsidRPr="003010BB" w:rsidRDefault="000C7B62" w:rsidP="008366BF">
      <w:pPr>
        <w:spacing w:after="0" w:line="240" w:lineRule="auto"/>
        <w:ind w:right="-710"/>
        <w:jc w:val="both"/>
        <w:rPr>
          <w:rFonts w:ascii="LegacySanITCBoo" w:hAnsi="LegacySanITCBoo"/>
          <w:sz w:val="24"/>
          <w:szCs w:val="24"/>
          <w:lang w:val="ca-ES"/>
        </w:rPr>
      </w:pPr>
      <w:r w:rsidRPr="003010BB">
        <w:rPr>
          <w:rFonts w:ascii="LegacySanITCBoo" w:hAnsi="LegacySanITCBoo"/>
          <w:sz w:val="24"/>
          <w:szCs w:val="24"/>
          <w:lang w:val="ca-ES"/>
        </w:rPr>
        <w:t>Indicador:</w:t>
      </w:r>
    </w:p>
    <w:p w:rsidR="000C7B62" w:rsidRPr="003010BB" w:rsidRDefault="009264F7" w:rsidP="008366BF">
      <w:pPr>
        <w:numPr>
          <w:ilvl w:val="0"/>
          <w:numId w:val="1"/>
        </w:numPr>
        <w:spacing w:after="0" w:line="240" w:lineRule="auto"/>
        <w:ind w:right="-710"/>
        <w:jc w:val="both"/>
        <w:rPr>
          <w:rFonts w:ascii="LegacySanITCBoo" w:hAnsi="LegacySanITCBoo"/>
          <w:sz w:val="24"/>
          <w:szCs w:val="24"/>
          <w:lang w:val="ca-ES"/>
        </w:rPr>
      </w:pPr>
      <w:r w:rsidRPr="003010BB">
        <w:rPr>
          <w:rFonts w:ascii="LegacySanITCBoo" w:hAnsi="LegacySanITCBoo"/>
          <w:sz w:val="24"/>
          <w:szCs w:val="24"/>
          <w:lang w:val="ca-ES"/>
        </w:rPr>
        <w:t>Nombre d'estudis realitzats sobre els factors determinants per raó de sexe en la sinistralitat laboral i les malalties professionals</w:t>
      </w:r>
    </w:p>
    <w:p w:rsidR="00C076B4" w:rsidRPr="003010BB" w:rsidRDefault="00C076B4" w:rsidP="008366BF">
      <w:pPr>
        <w:spacing w:after="0" w:line="240" w:lineRule="auto"/>
        <w:ind w:right="-710"/>
        <w:jc w:val="both"/>
        <w:rPr>
          <w:rFonts w:ascii="LegacySanITCBoo" w:hAnsi="LegacySanITCBoo"/>
          <w:sz w:val="24"/>
          <w:szCs w:val="24"/>
          <w:lang w:val="ca-ES"/>
        </w:rPr>
      </w:pPr>
      <w:r w:rsidRPr="003010BB">
        <w:rPr>
          <w:rFonts w:ascii="LegacySanITCBoo" w:hAnsi="LegacySanITCBoo"/>
          <w:sz w:val="24"/>
          <w:szCs w:val="24"/>
          <w:lang w:val="ca-ES"/>
        </w:rPr>
        <w:t xml:space="preserve">Valor </w:t>
      </w:r>
      <w:r w:rsidR="00701FDD" w:rsidRPr="003010BB">
        <w:rPr>
          <w:rFonts w:ascii="LegacySanITCBoo" w:hAnsi="LegacySanITCBoo"/>
          <w:sz w:val="24"/>
          <w:szCs w:val="24"/>
          <w:lang w:val="ca-ES"/>
        </w:rPr>
        <w:t>de l’</w:t>
      </w:r>
      <w:r w:rsidRPr="003010BB">
        <w:rPr>
          <w:rFonts w:ascii="LegacySanITCBoo" w:hAnsi="LegacySanITCBoo"/>
          <w:sz w:val="24"/>
          <w:szCs w:val="24"/>
          <w:lang w:val="ca-ES"/>
        </w:rPr>
        <w:t>indicador:</w:t>
      </w:r>
    </w:p>
    <w:p w:rsidR="009264F7" w:rsidRPr="003010BB" w:rsidRDefault="009264F7" w:rsidP="009264F7">
      <w:pPr>
        <w:spacing w:after="0" w:line="240" w:lineRule="auto"/>
        <w:ind w:left="708" w:right="-710"/>
        <w:jc w:val="both"/>
        <w:rPr>
          <w:rFonts w:ascii="LegacySanITCBoo" w:hAnsi="LegacySanITCBoo"/>
          <w:sz w:val="24"/>
          <w:szCs w:val="24"/>
          <w:lang w:val="ca-ES"/>
        </w:rPr>
      </w:pPr>
      <w:r w:rsidRPr="003010BB">
        <w:rPr>
          <w:rFonts w:ascii="LegacySanITCBoo" w:hAnsi="LegacySanITCBoo"/>
          <w:sz w:val="24"/>
          <w:szCs w:val="24"/>
          <w:lang w:val="ca-ES"/>
        </w:rPr>
        <w:t xml:space="preserve">1.Informe anual de sinistralitat laboral.  </w:t>
      </w:r>
    </w:p>
    <w:p w:rsidR="009264F7" w:rsidRPr="003010BB" w:rsidRDefault="009264F7" w:rsidP="009264F7">
      <w:pPr>
        <w:spacing w:after="0" w:line="240" w:lineRule="auto"/>
        <w:ind w:left="708" w:right="-710"/>
        <w:jc w:val="both"/>
        <w:rPr>
          <w:rFonts w:ascii="LegacySanITCBoo" w:hAnsi="LegacySanITCBoo"/>
          <w:sz w:val="24"/>
          <w:szCs w:val="24"/>
          <w:lang w:val="ca-ES"/>
        </w:rPr>
      </w:pPr>
      <w:r w:rsidRPr="003010BB">
        <w:rPr>
          <w:rFonts w:ascii="LegacySanITCBoo" w:hAnsi="LegacySanITCBoo"/>
          <w:sz w:val="24"/>
          <w:szCs w:val="24"/>
          <w:lang w:val="ca-ES"/>
        </w:rPr>
        <w:t xml:space="preserve">2.Procediment d’investigació d’incidents, accidents laborals i malalties professionals. </w:t>
      </w:r>
    </w:p>
    <w:p w:rsidR="009264F7" w:rsidRPr="003010BB" w:rsidRDefault="009264F7" w:rsidP="009264F7">
      <w:pPr>
        <w:spacing w:after="0" w:line="240" w:lineRule="auto"/>
        <w:ind w:left="708" w:right="-710"/>
        <w:jc w:val="both"/>
        <w:rPr>
          <w:rFonts w:ascii="LegacySanITCBoo" w:hAnsi="LegacySanITCBoo"/>
          <w:sz w:val="24"/>
          <w:szCs w:val="24"/>
          <w:lang w:val="ca-ES"/>
        </w:rPr>
      </w:pPr>
      <w:r w:rsidRPr="003010BB">
        <w:rPr>
          <w:rFonts w:ascii="LegacySanITCBoo" w:hAnsi="LegacySanITCBoo"/>
          <w:sz w:val="24"/>
          <w:szCs w:val="24"/>
          <w:lang w:val="ca-ES"/>
        </w:rPr>
        <w:t xml:space="preserve">3.Registre de malalties professionals             </w:t>
      </w:r>
    </w:p>
    <w:p w:rsidR="009264F7" w:rsidRPr="003010BB" w:rsidRDefault="009264F7" w:rsidP="009264F7">
      <w:pPr>
        <w:spacing w:after="0" w:line="240" w:lineRule="auto"/>
        <w:ind w:left="708" w:right="-710"/>
        <w:jc w:val="both"/>
        <w:rPr>
          <w:rFonts w:ascii="LegacySanITCBoo" w:hAnsi="LegacySanITCBoo"/>
          <w:sz w:val="24"/>
          <w:szCs w:val="24"/>
          <w:lang w:val="ca-ES"/>
        </w:rPr>
      </w:pPr>
      <w:r w:rsidRPr="003010BB">
        <w:rPr>
          <w:rFonts w:ascii="LegacySanITCBoo" w:hAnsi="LegacySanITCBoo"/>
          <w:sz w:val="24"/>
          <w:szCs w:val="24"/>
          <w:lang w:val="ca-ES"/>
        </w:rPr>
        <w:t xml:space="preserve">4.Fitxes d’informació de lloc de treball.  </w:t>
      </w:r>
    </w:p>
    <w:p w:rsidR="009264F7" w:rsidRPr="003010BB" w:rsidRDefault="009264F7" w:rsidP="009264F7">
      <w:pPr>
        <w:spacing w:after="0" w:line="240" w:lineRule="auto"/>
        <w:ind w:left="708" w:right="-710"/>
        <w:jc w:val="both"/>
        <w:rPr>
          <w:rFonts w:ascii="LegacySanITCBoo" w:hAnsi="LegacySanITCBoo"/>
          <w:sz w:val="24"/>
          <w:szCs w:val="24"/>
          <w:lang w:val="ca-ES"/>
        </w:rPr>
      </w:pPr>
      <w:r w:rsidRPr="003010BB">
        <w:rPr>
          <w:rFonts w:ascii="LegacySanITCBoo" w:hAnsi="LegacySanITCBoo"/>
          <w:sz w:val="24"/>
          <w:szCs w:val="24"/>
          <w:lang w:val="ca-ES"/>
        </w:rPr>
        <w:t xml:space="preserve">5.Informes finals de vigilància de la salut per conselleria o col·lectiu.   </w:t>
      </w:r>
    </w:p>
    <w:p w:rsidR="000C7B62" w:rsidRPr="003010BB" w:rsidRDefault="009264F7" w:rsidP="009264F7">
      <w:pPr>
        <w:spacing w:after="0" w:line="240" w:lineRule="auto"/>
        <w:ind w:left="708" w:right="-710"/>
        <w:jc w:val="both"/>
        <w:rPr>
          <w:rFonts w:ascii="LegacySanITCBoo" w:hAnsi="LegacySanITCBoo"/>
          <w:sz w:val="24"/>
          <w:szCs w:val="24"/>
          <w:lang w:val="ca-ES"/>
        </w:rPr>
      </w:pPr>
      <w:r w:rsidRPr="003010BB">
        <w:rPr>
          <w:rFonts w:ascii="LegacySanITCBoo" w:hAnsi="LegacySanITCBoo"/>
          <w:sz w:val="24"/>
          <w:szCs w:val="24"/>
          <w:lang w:val="ca-ES"/>
        </w:rPr>
        <w:t>6.Registre de personal sensible</w:t>
      </w:r>
      <w:r w:rsidR="000C7B62" w:rsidRPr="003010BB">
        <w:rPr>
          <w:rFonts w:ascii="LegacySanITCBoo" w:hAnsi="LegacySanITCBoo"/>
          <w:sz w:val="24"/>
          <w:szCs w:val="24"/>
          <w:lang w:val="ca-ES"/>
        </w:rPr>
        <w:t>.</w:t>
      </w:r>
    </w:p>
    <w:p w:rsidR="00C076B4" w:rsidRPr="003010BB" w:rsidRDefault="00C076B4" w:rsidP="008366BF">
      <w:pPr>
        <w:spacing w:after="0" w:line="240" w:lineRule="auto"/>
        <w:ind w:right="-710"/>
        <w:jc w:val="both"/>
        <w:rPr>
          <w:rFonts w:ascii="LegacySanITCBoo" w:hAnsi="LegacySanITCBoo"/>
          <w:sz w:val="24"/>
          <w:szCs w:val="24"/>
          <w:lang w:val="ca-ES"/>
        </w:rPr>
      </w:pPr>
    </w:p>
    <w:p w:rsidR="00C076B4" w:rsidRPr="003010BB" w:rsidRDefault="00C076B4" w:rsidP="008366BF">
      <w:pPr>
        <w:spacing w:after="0" w:line="240" w:lineRule="auto"/>
        <w:ind w:right="-710"/>
        <w:jc w:val="both"/>
        <w:rPr>
          <w:rFonts w:ascii="LegacySanITCBoo" w:hAnsi="LegacySanITCBoo"/>
          <w:i/>
          <w:sz w:val="24"/>
          <w:szCs w:val="24"/>
          <w:lang w:val="ca-ES"/>
        </w:rPr>
      </w:pPr>
      <w:r w:rsidRPr="003010BB">
        <w:rPr>
          <w:rFonts w:ascii="LegacySanITCBoo" w:hAnsi="LegacySanITCBoo"/>
          <w:i/>
          <w:sz w:val="24"/>
          <w:szCs w:val="24"/>
          <w:lang w:val="ca-ES"/>
        </w:rPr>
        <w:t>Actuació 7.1.3.</w:t>
      </w:r>
      <w:r w:rsidRPr="003010BB">
        <w:rPr>
          <w:rFonts w:ascii="LegacySanITCBoo" w:hAnsi="LegacySanITCBoo"/>
          <w:sz w:val="24"/>
          <w:szCs w:val="24"/>
          <w:lang w:val="ca-ES"/>
        </w:rPr>
        <w:t xml:space="preserve"> </w:t>
      </w:r>
      <w:r w:rsidRPr="003010BB">
        <w:rPr>
          <w:rFonts w:ascii="LegacySanITCBoo" w:hAnsi="LegacySanITCBoo"/>
          <w:i/>
          <w:sz w:val="24"/>
          <w:szCs w:val="24"/>
          <w:lang w:val="ca-ES"/>
        </w:rPr>
        <w:t>Elaborar i posar en marxa els protocols que calguin sobre la promoció de la salut i sobre la prevenció davant la detecció de problemes per raó de sexe.</w:t>
      </w:r>
    </w:p>
    <w:p w:rsidR="00825ED8" w:rsidRPr="003010BB" w:rsidRDefault="00C076B4" w:rsidP="008366BF">
      <w:pPr>
        <w:spacing w:after="0" w:line="240" w:lineRule="auto"/>
        <w:ind w:right="-710"/>
        <w:jc w:val="both"/>
        <w:rPr>
          <w:rFonts w:ascii="LegacySanITCBoo" w:hAnsi="LegacySanITCBoo"/>
          <w:sz w:val="24"/>
          <w:szCs w:val="24"/>
          <w:lang w:val="ca-ES"/>
        </w:rPr>
      </w:pPr>
      <w:r w:rsidRPr="003010BB">
        <w:rPr>
          <w:rFonts w:ascii="LegacySanITCBoo" w:hAnsi="LegacySanITCBoo"/>
          <w:sz w:val="24"/>
          <w:szCs w:val="24"/>
          <w:lang w:val="ca-ES"/>
        </w:rPr>
        <w:t xml:space="preserve">Òrgan responsable: </w:t>
      </w:r>
    </w:p>
    <w:p w:rsidR="00C076B4" w:rsidRPr="003010BB" w:rsidRDefault="00C076B4" w:rsidP="008366BF">
      <w:pPr>
        <w:numPr>
          <w:ilvl w:val="0"/>
          <w:numId w:val="1"/>
        </w:numPr>
        <w:spacing w:after="0" w:line="240" w:lineRule="auto"/>
        <w:ind w:right="-710"/>
        <w:jc w:val="both"/>
        <w:rPr>
          <w:rFonts w:ascii="LegacySanITCBoo" w:hAnsi="LegacySanITCBoo"/>
          <w:sz w:val="24"/>
          <w:szCs w:val="24"/>
          <w:lang w:val="ca-ES"/>
        </w:rPr>
      </w:pPr>
      <w:r w:rsidRPr="003010BB">
        <w:rPr>
          <w:rFonts w:ascii="LegacySanITCBoo" w:hAnsi="LegacySanITCBoo"/>
          <w:sz w:val="24"/>
          <w:szCs w:val="24"/>
          <w:lang w:val="ca-ES"/>
        </w:rPr>
        <w:t>Direcció General de Funció Pública, Administracions Públiques i Qualitat dels Serveis</w:t>
      </w:r>
    </w:p>
    <w:p w:rsidR="000C7B62" w:rsidRPr="003010BB" w:rsidRDefault="000C7B62" w:rsidP="008366BF">
      <w:pPr>
        <w:spacing w:after="0" w:line="240" w:lineRule="auto"/>
        <w:ind w:right="-710"/>
        <w:jc w:val="both"/>
        <w:rPr>
          <w:rFonts w:ascii="LegacySanITCBoo" w:hAnsi="LegacySanITCBoo"/>
          <w:sz w:val="24"/>
          <w:szCs w:val="24"/>
          <w:lang w:val="ca-ES"/>
        </w:rPr>
      </w:pPr>
      <w:r w:rsidRPr="003010BB">
        <w:rPr>
          <w:rFonts w:ascii="LegacySanITCBoo" w:hAnsi="LegacySanITCBoo"/>
          <w:sz w:val="24"/>
          <w:szCs w:val="24"/>
          <w:lang w:val="ca-ES"/>
        </w:rPr>
        <w:t>Indicador:</w:t>
      </w:r>
    </w:p>
    <w:p w:rsidR="000C7B62" w:rsidRPr="003010BB" w:rsidRDefault="00362D82" w:rsidP="008366BF">
      <w:pPr>
        <w:numPr>
          <w:ilvl w:val="0"/>
          <w:numId w:val="1"/>
        </w:numPr>
        <w:spacing w:after="0" w:line="240" w:lineRule="auto"/>
        <w:ind w:right="-710"/>
        <w:jc w:val="both"/>
        <w:rPr>
          <w:rFonts w:ascii="LegacySanITCBoo" w:hAnsi="LegacySanITCBoo"/>
          <w:sz w:val="24"/>
          <w:szCs w:val="24"/>
          <w:lang w:val="ca-ES"/>
        </w:rPr>
      </w:pPr>
      <w:r w:rsidRPr="003010BB">
        <w:rPr>
          <w:rFonts w:ascii="LegacySanITCBoo" w:hAnsi="LegacySanITCBoo"/>
          <w:sz w:val="24"/>
          <w:szCs w:val="24"/>
          <w:lang w:val="ca-ES"/>
        </w:rPr>
        <w:t>Nombre de protocols elaborats per prevenir els problemes de salut per raó de sexe</w:t>
      </w:r>
      <w:r w:rsidR="000C7B62" w:rsidRPr="003010BB">
        <w:rPr>
          <w:rFonts w:ascii="LegacySanITCBoo" w:hAnsi="LegacySanITCBoo"/>
          <w:sz w:val="24"/>
          <w:szCs w:val="24"/>
          <w:lang w:val="ca-ES"/>
        </w:rPr>
        <w:t xml:space="preserve"> </w:t>
      </w:r>
    </w:p>
    <w:p w:rsidR="00C076B4" w:rsidRPr="003010BB" w:rsidRDefault="00C076B4" w:rsidP="008366BF">
      <w:pPr>
        <w:spacing w:after="0" w:line="240" w:lineRule="auto"/>
        <w:ind w:right="-710"/>
        <w:jc w:val="both"/>
        <w:rPr>
          <w:rFonts w:ascii="LegacySanITCBoo" w:hAnsi="LegacySanITCBoo"/>
          <w:sz w:val="24"/>
          <w:szCs w:val="24"/>
          <w:lang w:val="ca-ES"/>
        </w:rPr>
      </w:pPr>
      <w:r w:rsidRPr="003010BB">
        <w:rPr>
          <w:rFonts w:ascii="LegacySanITCBoo" w:hAnsi="LegacySanITCBoo"/>
          <w:sz w:val="24"/>
          <w:szCs w:val="24"/>
          <w:lang w:val="ca-ES"/>
        </w:rPr>
        <w:t xml:space="preserve">Valor </w:t>
      </w:r>
      <w:r w:rsidR="00701FDD" w:rsidRPr="003010BB">
        <w:rPr>
          <w:rFonts w:ascii="LegacySanITCBoo" w:hAnsi="LegacySanITCBoo"/>
          <w:sz w:val="24"/>
          <w:szCs w:val="24"/>
          <w:lang w:val="ca-ES"/>
        </w:rPr>
        <w:t>de l’</w:t>
      </w:r>
      <w:r w:rsidRPr="003010BB">
        <w:rPr>
          <w:rFonts w:ascii="LegacySanITCBoo" w:hAnsi="LegacySanITCBoo"/>
          <w:sz w:val="24"/>
          <w:szCs w:val="24"/>
          <w:lang w:val="ca-ES"/>
        </w:rPr>
        <w:t>indicador:</w:t>
      </w:r>
    </w:p>
    <w:p w:rsidR="000C7B62" w:rsidRPr="003010BB" w:rsidRDefault="000C7B62" w:rsidP="008366BF">
      <w:pPr>
        <w:spacing w:after="0" w:line="240" w:lineRule="auto"/>
        <w:ind w:left="708" w:right="-710"/>
        <w:jc w:val="both"/>
        <w:rPr>
          <w:rFonts w:ascii="LegacySanITCBoo" w:hAnsi="LegacySanITCBoo"/>
          <w:sz w:val="24"/>
          <w:szCs w:val="24"/>
          <w:lang w:val="ca-ES"/>
        </w:rPr>
      </w:pPr>
      <w:r w:rsidRPr="003010BB">
        <w:rPr>
          <w:rFonts w:ascii="LegacySanITCBoo" w:hAnsi="LegacySanITCBoo"/>
          <w:sz w:val="24"/>
          <w:szCs w:val="24"/>
          <w:lang w:val="ca-ES"/>
        </w:rPr>
        <w:t>Manual de Procediments del Servei de Prevenció.</w:t>
      </w:r>
    </w:p>
    <w:p w:rsidR="00C076B4" w:rsidRPr="003010BB" w:rsidRDefault="00C076B4" w:rsidP="008366BF">
      <w:pPr>
        <w:spacing w:after="0" w:line="240" w:lineRule="auto"/>
        <w:ind w:right="-710"/>
        <w:jc w:val="both"/>
        <w:rPr>
          <w:rFonts w:ascii="LegacySanITCBoo" w:hAnsi="LegacySanITCBoo"/>
          <w:sz w:val="24"/>
          <w:szCs w:val="24"/>
          <w:lang w:val="ca-ES"/>
        </w:rPr>
      </w:pPr>
    </w:p>
    <w:p w:rsidR="00C076B4" w:rsidRPr="003010BB" w:rsidRDefault="00C076B4" w:rsidP="008366BF">
      <w:pPr>
        <w:spacing w:after="0" w:line="240" w:lineRule="auto"/>
        <w:ind w:right="-710"/>
        <w:jc w:val="both"/>
        <w:rPr>
          <w:rFonts w:ascii="LegacySanITCBoo" w:hAnsi="LegacySanITCBoo"/>
          <w:i/>
          <w:sz w:val="24"/>
          <w:szCs w:val="24"/>
          <w:lang w:val="ca-ES"/>
        </w:rPr>
      </w:pPr>
      <w:r w:rsidRPr="003010BB">
        <w:rPr>
          <w:rFonts w:ascii="LegacySanITCBoo" w:hAnsi="LegacySanITCBoo"/>
          <w:i/>
          <w:sz w:val="24"/>
          <w:szCs w:val="24"/>
          <w:lang w:val="ca-ES"/>
        </w:rPr>
        <w:t>Actuació 7.1.4. Analitzar, avaluar i, si escau, explotar les dades obtingudes de l'estudi anual sobre la vigilància de la salut per obtenir informació sobre l'estat de salut de les empleades i empleats públics.</w:t>
      </w:r>
    </w:p>
    <w:p w:rsidR="00825ED8" w:rsidRPr="003010BB" w:rsidRDefault="00C076B4" w:rsidP="008366BF">
      <w:pPr>
        <w:spacing w:after="0" w:line="240" w:lineRule="auto"/>
        <w:ind w:right="-710"/>
        <w:jc w:val="both"/>
        <w:rPr>
          <w:rFonts w:ascii="LegacySanITCBoo" w:hAnsi="LegacySanITCBoo"/>
          <w:sz w:val="24"/>
          <w:szCs w:val="24"/>
          <w:lang w:val="ca-ES"/>
        </w:rPr>
      </w:pPr>
      <w:r w:rsidRPr="003010BB">
        <w:rPr>
          <w:rFonts w:ascii="LegacySanITCBoo" w:hAnsi="LegacySanITCBoo"/>
          <w:sz w:val="24"/>
          <w:szCs w:val="24"/>
          <w:lang w:val="ca-ES"/>
        </w:rPr>
        <w:t xml:space="preserve">Òrgan responsable: </w:t>
      </w:r>
    </w:p>
    <w:p w:rsidR="00C076B4" w:rsidRPr="003010BB" w:rsidRDefault="00C076B4" w:rsidP="008366BF">
      <w:pPr>
        <w:numPr>
          <w:ilvl w:val="0"/>
          <w:numId w:val="1"/>
        </w:numPr>
        <w:spacing w:after="0" w:line="240" w:lineRule="auto"/>
        <w:ind w:right="-710"/>
        <w:jc w:val="both"/>
        <w:rPr>
          <w:rFonts w:ascii="LegacySanITCBoo" w:hAnsi="LegacySanITCBoo"/>
          <w:sz w:val="24"/>
          <w:szCs w:val="24"/>
          <w:lang w:val="ca-ES"/>
        </w:rPr>
      </w:pPr>
      <w:r w:rsidRPr="003010BB">
        <w:rPr>
          <w:rFonts w:ascii="LegacySanITCBoo" w:hAnsi="LegacySanITCBoo"/>
          <w:sz w:val="24"/>
          <w:szCs w:val="24"/>
          <w:lang w:val="ca-ES"/>
        </w:rPr>
        <w:t>Direcció General de Funció Pública, Administracions Públiques i Qualitat dels Serveis</w:t>
      </w:r>
    </w:p>
    <w:p w:rsidR="00461270" w:rsidRPr="003010BB" w:rsidRDefault="00461270" w:rsidP="008366BF">
      <w:pPr>
        <w:spacing w:after="0" w:line="240" w:lineRule="auto"/>
        <w:ind w:right="-710"/>
        <w:jc w:val="both"/>
        <w:rPr>
          <w:rFonts w:ascii="LegacySanITCBoo" w:hAnsi="LegacySanITCBoo"/>
          <w:sz w:val="24"/>
          <w:szCs w:val="24"/>
          <w:lang w:val="ca-ES"/>
        </w:rPr>
      </w:pPr>
      <w:r w:rsidRPr="003010BB">
        <w:rPr>
          <w:rFonts w:ascii="LegacySanITCBoo" w:hAnsi="LegacySanITCBoo"/>
          <w:sz w:val="24"/>
          <w:szCs w:val="24"/>
          <w:lang w:val="ca-ES"/>
        </w:rPr>
        <w:t>Indicador:</w:t>
      </w:r>
    </w:p>
    <w:p w:rsidR="00461270" w:rsidRPr="003010BB" w:rsidRDefault="00362D82" w:rsidP="008366BF">
      <w:pPr>
        <w:numPr>
          <w:ilvl w:val="0"/>
          <w:numId w:val="1"/>
        </w:numPr>
        <w:spacing w:after="0" w:line="240" w:lineRule="auto"/>
        <w:ind w:right="-710"/>
        <w:jc w:val="both"/>
        <w:rPr>
          <w:rFonts w:ascii="LegacySanITCBoo" w:hAnsi="LegacySanITCBoo"/>
          <w:sz w:val="24"/>
          <w:szCs w:val="24"/>
          <w:lang w:val="ca-ES"/>
        </w:rPr>
      </w:pPr>
      <w:r w:rsidRPr="003010BB">
        <w:rPr>
          <w:rFonts w:ascii="LegacySanITCBoo" w:hAnsi="LegacySanITCBoo"/>
          <w:sz w:val="24"/>
          <w:szCs w:val="24"/>
          <w:lang w:val="ca-ES"/>
        </w:rPr>
        <w:t>Nombre d'estudis realitzats per conèixer l'estat de salut de les empleades i empleats públics</w:t>
      </w:r>
    </w:p>
    <w:p w:rsidR="00C076B4" w:rsidRPr="003010BB" w:rsidRDefault="00C076B4" w:rsidP="008366BF">
      <w:pPr>
        <w:spacing w:after="0" w:line="240" w:lineRule="auto"/>
        <w:ind w:right="-710"/>
        <w:jc w:val="both"/>
        <w:rPr>
          <w:rFonts w:ascii="LegacySanITCBoo" w:hAnsi="LegacySanITCBoo"/>
          <w:sz w:val="24"/>
          <w:szCs w:val="24"/>
          <w:lang w:val="ca-ES"/>
        </w:rPr>
      </w:pPr>
      <w:r w:rsidRPr="003010BB">
        <w:rPr>
          <w:rFonts w:ascii="LegacySanITCBoo" w:hAnsi="LegacySanITCBoo"/>
          <w:sz w:val="24"/>
          <w:szCs w:val="24"/>
          <w:lang w:val="ca-ES"/>
        </w:rPr>
        <w:t xml:space="preserve">Valor </w:t>
      </w:r>
      <w:r w:rsidR="00701FDD" w:rsidRPr="003010BB">
        <w:rPr>
          <w:rFonts w:ascii="LegacySanITCBoo" w:hAnsi="LegacySanITCBoo"/>
          <w:sz w:val="24"/>
          <w:szCs w:val="24"/>
          <w:lang w:val="ca-ES"/>
        </w:rPr>
        <w:t>de l’</w:t>
      </w:r>
      <w:r w:rsidRPr="003010BB">
        <w:rPr>
          <w:rFonts w:ascii="LegacySanITCBoo" w:hAnsi="LegacySanITCBoo"/>
          <w:sz w:val="24"/>
          <w:szCs w:val="24"/>
          <w:lang w:val="ca-ES"/>
        </w:rPr>
        <w:t>indicador:</w:t>
      </w:r>
    </w:p>
    <w:p w:rsidR="00362D82" w:rsidRPr="003010BB" w:rsidRDefault="00362D82" w:rsidP="008366BF">
      <w:pPr>
        <w:spacing w:after="0" w:line="240" w:lineRule="auto"/>
        <w:ind w:left="708" w:right="-710"/>
        <w:jc w:val="both"/>
        <w:rPr>
          <w:rFonts w:ascii="LegacySanITCBoo" w:hAnsi="LegacySanITCBoo"/>
          <w:sz w:val="24"/>
          <w:szCs w:val="24"/>
          <w:lang w:val="ca-ES"/>
        </w:rPr>
      </w:pPr>
      <w:r w:rsidRPr="003010BB">
        <w:rPr>
          <w:rFonts w:ascii="LegacySanITCBoo" w:hAnsi="LegacySanITCBoo"/>
          <w:sz w:val="24"/>
          <w:szCs w:val="24"/>
          <w:lang w:val="ca-ES"/>
        </w:rPr>
        <w:t xml:space="preserve">1.Informe anual de sinistralitat laboral. </w:t>
      </w:r>
    </w:p>
    <w:p w:rsidR="00461270" w:rsidRPr="003010BB" w:rsidRDefault="00362D82" w:rsidP="008366BF">
      <w:pPr>
        <w:spacing w:after="0" w:line="240" w:lineRule="auto"/>
        <w:ind w:left="708" w:right="-710"/>
        <w:jc w:val="both"/>
        <w:rPr>
          <w:rFonts w:ascii="LegacySanITCBoo" w:hAnsi="LegacySanITCBoo"/>
          <w:sz w:val="24"/>
          <w:szCs w:val="24"/>
          <w:lang w:val="ca-ES"/>
        </w:rPr>
      </w:pPr>
      <w:r w:rsidRPr="003010BB">
        <w:rPr>
          <w:rFonts w:ascii="LegacySanITCBoo" w:hAnsi="LegacySanITCBoo"/>
          <w:sz w:val="24"/>
          <w:szCs w:val="24"/>
          <w:lang w:val="ca-ES"/>
        </w:rPr>
        <w:t>2.Procediment G11 d’investigació d’incidents, accidents laborals i malalties professionals. 3.Procediment 06 per a la prevenció de riscs laborals de la treballadora al servei de l’Administració del Govern de les Illes Balears en situació de gestació, part recent o lactància</w:t>
      </w:r>
      <w:r w:rsidR="00461270" w:rsidRPr="003010BB">
        <w:rPr>
          <w:rFonts w:ascii="LegacySanITCBoo" w:hAnsi="LegacySanITCBoo"/>
          <w:sz w:val="24"/>
          <w:szCs w:val="24"/>
          <w:lang w:val="ca-ES"/>
        </w:rPr>
        <w:t>.</w:t>
      </w:r>
    </w:p>
    <w:p w:rsidR="00C076B4" w:rsidRPr="003010BB" w:rsidRDefault="00C076B4" w:rsidP="008366BF">
      <w:pPr>
        <w:spacing w:after="0" w:line="240" w:lineRule="auto"/>
        <w:ind w:right="-710"/>
        <w:jc w:val="both"/>
        <w:rPr>
          <w:rFonts w:ascii="LegacySanITCBoo" w:hAnsi="LegacySanITCBoo"/>
          <w:sz w:val="24"/>
          <w:szCs w:val="24"/>
          <w:lang w:val="ca-ES"/>
        </w:rPr>
      </w:pPr>
    </w:p>
    <w:p w:rsidR="00C076B4" w:rsidRPr="003010BB" w:rsidRDefault="00C076B4" w:rsidP="008366BF">
      <w:pPr>
        <w:spacing w:after="0" w:line="240" w:lineRule="auto"/>
        <w:ind w:right="-710"/>
        <w:jc w:val="both"/>
        <w:rPr>
          <w:rFonts w:ascii="LegacySanITCBoo" w:hAnsi="LegacySanITCBoo"/>
          <w:i/>
          <w:sz w:val="24"/>
          <w:szCs w:val="24"/>
          <w:lang w:val="ca-ES"/>
        </w:rPr>
      </w:pPr>
      <w:r w:rsidRPr="003010BB">
        <w:rPr>
          <w:rFonts w:ascii="LegacySanITCBoo" w:hAnsi="LegacySanITCBoo"/>
          <w:i/>
          <w:sz w:val="24"/>
          <w:szCs w:val="24"/>
          <w:lang w:val="ca-ES"/>
        </w:rPr>
        <w:t>Actuació 7.1.5.</w:t>
      </w:r>
      <w:r w:rsidRPr="003010BB">
        <w:rPr>
          <w:rFonts w:ascii="LegacySanITCBoo" w:hAnsi="LegacySanITCBoo"/>
          <w:sz w:val="24"/>
          <w:szCs w:val="24"/>
          <w:lang w:val="ca-ES"/>
        </w:rPr>
        <w:t xml:space="preserve"> </w:t>
      </w:r>
      <w:r w:rsidRPr="003010BB">
        <w:rPr>
          <w:rFonts w:ascii="LegacySanITCBoo" w:hAnsi="LegacySanITCBoo"/>
          <w:i/>
          <w:sz w:val="24"/>
          <w:szCs w:val="24"/>
          <w:lang w:val="ca-ES"/>
        </w:rPr>
        <w:t>Adoptar les mesures adequades de protecció relatives a la salut i a la seguretat de les treballadores embarassades, les que hagin parit recentment i les que estiguin en període de lactància</w:t>
      </w:r>
      <w:r w:rsidR="0063486C" w:rsidRPr="003010BB">
        <w:rPr>
          <w:rFonts w:ascii="LegacySanITCBoo" w:hAnsi="LegacySanITCBoo"/>
          <w:i/>
          <w:sz w:val="24"/>
          <w:szCs w:val="24"/>
          <w:lang w:val="ca-ES"/>
        </w:rPr>
        <w:t>,</w:t>
      </w:r>
      <w:r w:rsidRPr="003010BB">
        <w:rPr>
          <w:rFonts w:ascii="LegacySanITCBoo" w:hAnsi="LegacySanITCBoo"/>
          <w:i/>
          <w:sz w:val="24"/>
          <w:szCs w:val="24"/>
          <w:lang w:val="ca-ES"/>
        </w:rPr>
        <w:t xml:space="preserve"> i fer-ne una adaptació del lloc de feina.</w:t>
      </w:r>
    </w:p>
    <w:p w:rsidR="00825ED8" w:rsidRPr="003010BB" w:rsidRDefault="00C076B4" w:rsidP="008366BF">
      <w:pPr>
        <w:spacing w:after="0" w:line="240" w:lineRule="auto"/>
        <w:ind w:right="-710"/>
        <w:jc w:val="both"/>
        <w:rPr>
          <w:rFonts w:ascii="LegacySanITCBoo" w:hAnsi="LegacySanITCBoo"/>
          <w:sz w:val="24"/>
          <w:szCs w:val="24"/>
          <w:lang w:val="ca-ES"/>
        </w:rPr>
      </w:pPr>
      <w:r w:rsidRPr="003010BB">
        <w:rPr>
          <w:rFonts w:ascii="LegacySanITCBoo" w:hAnsi="LegacySanITCBoo"/>
          <w:sz w:val="24"/>
          <w:szCs w:val="24"/>
          <w:lang w:val="ca-ES"/>
        </w:rPr>
        <w:t xml:space="preserve">Òrgan responsable: </w:t>
      </w:r>
    </w:p>
    <w:p w:rsidR="00C076B4" w:rsidRPr="003010BB" w:rsidRDefault="00C076B4" w:rsidP="008366BF">
      <w:pPr>
        <w:numPr>
          <w:ilvl w:val="0"/>
          <w:numId w:val="1"/>
        </w:numPr>
        <w:spacing w:after="0" w:line="240" w:lineRule="auto"/>
        <w:ind w:right="-710"/>
        <w:jc w:val="both"/>
        <w:rPr>
          <w:rFonts w:ascii="LegacySanITCBoo" w:hAnsi="LegacySanITCBoo"/>
          <w:sz w:val="24"/>
          <w:szCs w:val="24"/>
          <w:lang w:val="ca-ES"/>
        </w:rPr>
      </w:pPr>
      <w:r w:rsidRPr="003010BB">
        <w:rPr>
          <w:rFonts w:ascii="LegacySanITCBoo" w:hAnsi="LegacySanITCBoo"/>
          <w:sz w:val="24"/>
          <w:szCs w:val="24"/>
          <w:lang w:val="ca-ES"/>
        </w:rPr>
        <w:t>Direcció General de Funció Pública, Administracions Públiques i Qualitat dels Serveis</w:t>
      </w:r>
    </w:p>
    <w:p w:rsidR="00461270" w:rsidRPr="003010BB" w:rsidRDefault="00461270" w:rsidP="008366BF">
      <w:pPr>
        <w:spacing w:after="0" w:line="240" w:lineRule="auto"/>
        <w:ind w:right="-710"/>
        <w:jc w:val="both"/>
        <w:rPr>
          <w:rFonts w:ascii="LegacySanITCBoo" w:hAnsi="LegacySanITCBoo"/>
          <w:sz w:val="24"/>
          <w:szCs w:val="24"/>
          <w:lang w:val="ca-ES"/>
        </w:rPr>
      </w:pPr>
      <w:r w:rsidRPr="003010BB">
        <w:rPr>
          <w:rFonts w:ascii="LegacySanITCBoo" w:hAnsi="LegacySanITCBoo"/>
          <w:sz w:val="24"/>
          <w:szCs w:val="24"/>
          <w:lang w:val="ca-ES"/>
        </w:rPr>
        <w:t>Indicador:</w:t>
      </w:r>
    </w:p>
    <w:p w:rsidR="00461270" w:rsidRPr="003010BB" w:rsidRDefault="00362D82" w:rsidP="008366BF">
      <w:pPr>
        <w:numPr>
          <w:ilvl w:val="0"/>
          <w:numId w:val="1"/>
        </w:numPr>
        <w:spacing w:after="0" w:line="240" w:lineRule="auto"/>
        <w:ind w:right="-710"/>
        <w:jc w:val="both"/>
        <w:rPr>
          <w:rFonts w:ascii="LegacySanITCBoo" w:hAnsi="LegacySanITCBoo"/>
          <w:sz w:val="24"/>
          <w:szCs w:val="24"/>
          <w:lang w:val="ca-ES"/>
        </w:rPr>
      </w:pPr>
      <w:r w:rsidRPr="003010BB">
        <w:rPr>
          <w:rFonts w:ascii="LegacySanITCBoo" w:hAnsi="LegacySanITCBoo"/>
          <w:sz w:val="24"/>
          <w:szCs w:val="24"/>
          <w:lang w:val="ca-ES"/>
        </w:rPr>
        <w:t>Nombre de mesures adoptades per millorar la salut de treballadores en situació de gestació, part recent o lactància</w:t>
      </w:r>
      <w:r w:rsidR="00461270" w:rsidRPr="003010BB">
        <w:rPr>
          <w:rFonts w:ascii="LegacySanITCBoo" w:hAnsi="LegacySanITCBoo"/>
          <w:sz w:val="24"/>
          <w:szCs w:val="24"/>
          <w:lang w:val="ca-ES"/>
        </w:rPr>
        <w:t xml:space="preserve"> </w:t>
      </w:r>
    </w:p>
    <w:p w:rsidR="00C076B4" w:rsidRPr="003010BB" w:rsidRDefault="00C076B4" w:rsidP="008366BF">
      <w:pPr>
        <w:spacing w:after="0" w:line="240" w:lineRule="auto"/>
        <w:ind w:right="-710"/>
        <w:jc w:val="both"/>
        <w:rPr>
          <w:rFonts w:ascii="LegacySanITCBoo" w:hAnsi="LegacySanITCBoo"/>
          <w:sz w:val="24"/>
          <w:szCs w:val="24"/>
          <w:lang w:val="ca-ES"/>
        </w:rPr>
      </w:pPr>
      <w:r w:rsidRPr="003010BB">
        <w:rPr>
          <w:rFonts w:ascii="LegacySanITCBoo" w:hAnsi="LegacySanITCBoo"/>
          <w:sz w:val="24"/>
          <w:szCs w:val="24"/>
          <w:lang w:val="ca-ES"/>
        </w:rPr>
        <w:t xml:space="preserve">Valor </w:t>
      </w:r>
      <w:r w:rsidR="00701FDD" w:rsidRPr="003010BB">
        <w:rPr>
          <w:rFonts w:ascii="LegacySanITCBoo" w:hAnsi="LegacySanITCBoo"/>
          <w:sz w:val="24"/>
          <w:szCs w:val="24"/>
          <w:lang w:val="ca-ES"/>
        </w:rPr>
        <w:t>de l’</w:t>
      </w:r>
      <w:r w:rsidRPr="003010BB">
        <w:rPr>
          <w:rFonts w:ascii="LegacySanITCBoo" w:hAnsi="LegacySanITCBoo"/>
          <w:sz w:val="24"/>
          <w:szCs w:val="24"/>
          <w:lang w:val="ca-ES"/>
        </w:rPr>
        <w:t>indicador:</w:t>
      </w:r>
    </w:p>
    <w:p w:rsidR="00FD6271" w:rsidRPr="003010BB" w:rsidRDefault="00362D82" w:rsidP="008366BF">
      <w:pPr>
        <w:spacing w:after="0" w:line="240" w:lineRule="auto"/>
        <w:ind w:left="708" w:right="-710"/>
        <w:jc w:val="both"/>
        <w:rPr>
          <w:rFonts w:ascii="LegacySanITCBoo" w:hAnsi="LegacySanITCBoo"/>
          <w:sz w:val="24"/>
          <w:szCs w:val="24"/>
          <w:lang w:val="ca-ES"/>
        </w:rPr>
      </w:pPr>
      <w:r w:rsidRPr="003010BB">
        <w:rPr>
          <w:rFonts w:ascii="LegacySanITCBoo" w:hAnsi="LegacySanITCBoo"/>
          <w:sz w:val="24"/>
          <w:szCs w:val="24"/>
          <w:lang w:val="ca-ES"/>
        </w:rPr>
        <w:t>1 mesura: elaboració del Protocol. Procediment 06 per a la prevenció de riscs laborals de la treballadora al servei de l’Administració del Govern de les Illes Balears en situació de gestació, part recent o lactància</w:t>
      </w:r>
      <w:r w:rsidR="00FD6271" w:rsidRPr="003010BB">
        <w:rPr>
          <w:rFonts w:ascii="LegacySanITCBoo" w:hAnsi="LegacySanITCBoo"/>
          <w:sz w:val="24"/>
          <w:szCs w:val="24"/>
          <w:lang w:val="ca-ES"/>
        </w:rPr>
        <w:t>.</w:t>
      </w:r>
    </w:p>
    <w:p w:rsidR="00C076B4" w:rsidRPr="003010BB" w:rsidRDefault="00C076B4" w:rsidP="008366BF">
      <w:pPr>
        <w:spacing w:after="0" w:line="240" w:lineRule="auto"/>
        <w:ind w:right="-710"/>
        <w:jc w:val="both"/>
        <w:rPr>
          <w:rFonts w:ascii="LegacySanITCBoo" w:hAnsi="LegacySanITCBoo"/>
          <w:sz w:val="24"/>
          <w:szCs w:val="24"/>
          <w:lang w:val="ca-ES"/>
        </w:rPr>
      </w:pPr>
    </w:p>
    <w:p w:rsidR="00C076B4" w:rsidRPr="003010BB" w:rsidRDefault="00C076B4" w:rsidP="008366BF">
      <w:pPr>
        <w:spacing w:after="0" w:line="240" w:lineRule="auto"/>
        <w:ind w:right="-710"/>
        <w:jc w:val="both"/>
        <w:rPr>
          <w:rFonts w:ascii="LegacySanITCBoo" w:hAnsi="LegacySanITCBoo"/>
          <w:i/>
          <w:sz w:val="24"/>
          <w:szCs w:val="24"/>
          <w:lang w:val="ca-ES"/>
        </w:rPr>
      </w:pPr>
      <w:r w:rsidRPr="003010BB">
        <w:rPr>
          <w:rFonts w:ascii="LegacySanITCBoo" w:hAnsi="LegacySanITCBoo"/>
          <w:i/>
          <w:sz w:val="24"/>
          <w:szCs w:val="24"/>
          <w:lang w:val="ca-ES"/>
        </w:rPr>
        <w:t xml:space="preserve">Actuació 7.1.6. Continuar amb l’establiment,  en el Pla de Formació Contínua, d’activitats formatives en matèria de prevenció amb perspectiva de gènere. (vegeu </w:t>
      </w:r>
      <w:r w:rsidR="008E0941" w:rsidRPr="003010BB">
        <w:rPr>
          <w:rFonts w:ascii="LegacySanITCBoo" w:hAnsi="LegacySanITCBoo"/>
          <w:i/>
          <w:sz w:val="24"/>
          <w:szCs w:val="24"/>
          <w:lang w:val="ca-ES"/>
        </w:rPr>
        <w:t>l’</w:t>
      </w:r>
      <w:r w:rsidRPr="003010BB">
        <w:rPr>
          <w:rFonts w:ascii="LegacySanITCBoo" w:hAnsi="LegacySanITCBoo"/>
          <w:i/>
          <w:sz w:val="24"/>
          <w:szCs w:val="24"/>
          <w:lang w:val="ca-ES"/>
        </w:rPr>
        <w:t>eix de formació: 5.2.3.)</w:t>
      </w:r>
      <w:r w:rsidR="008E0941" w:rsidRPr="003010BB">
        <w:rPr>
          <w:rFonts w:ascii="LegacySanITCBoo" w:hAnsi="LegacySanITCBoo"/>
          <w:i/>
          <w:sz w:val="24"/>
          <w:szCs w:val="24"/>
          <w:lang w:val="ca-ES"/>
        </w:rPr>
        <w:t>.</w:t>
      </w:r>
      <w:r w:rsidRPr="003010BB">
        <w:rPr>
          <w:rFonts w:ascii="LegacySanITCBoo" w:hAnsi="LegacySanITCBoo"/>
          <w:i/>
          <w:sz w:val="24"/>
          <w:szCs w:val="24"/>
          <w:lang w:val="ca-ES"/>
        </w:rPr>
        <w:tab/>
      </w:r>
    </w:p>
    <w:p w:rsidR="00C076B4" w:rsidRPr="003010BB" w:rsidRDefault="00C076B4" w:rsidP="008366BF">
      <w:pPr>
        <w:spacing w:after="0" w:line="240" w:lineRule="auto"/>
        <w:ind w:right="-710"/>
        <w:jc w:val="both"/>
        <w:rPr>
          <w:rFonts w:ascii="LegacySanITCBoo" w:hAnsi="LegacySanITCBoo"/>
          <w:sz w:val="24"/>
          <w:szCs w:val="24"/>
          <w:lang w:val="ca-ES"/>
        </w:rPr>
      </w:pPr>
    </w:p>
    <w:p w:rsidR="00C076B4" w:rsidRPr="003010BB" w:rsidRDefault="00C076B4" w:rsidP="008366BF">
      <w:pPr>
        <w:spacing w:after="0" w:line="240" w:lineRule="auto"/>
        <w:ind w:right="-710"/>
        <w:jc w:val="both"/>
        <w:rPr>
          <w:rFonts w:ascii="LegacySanITCBoo" w:hAnsi="LegacySanITCBoo"/>
          <w:sz w:val="24"/>
          <w:szCs w:val="24"/>
          <w:lang w:val="ca-ES"/>
        </w:rPr>
      </w:pPr>
      <w:r w:rsidRPr="003010BB">
        <w:rPr>
          <w:rFonts w:ascii="LegacySanITCBoo" w:hAnsi="LegacySanITCBoo"/>
          <w:b/>
          <w:sz w:val="24"/>
          <w:szCs w:val="24"/>
          <w:lang w:val="ca-ES"/>
        </w:rPr>
        <w:t xml:space="preserve">Objectiu 7.2. </w:t>
      </w:r>
      <w:r w:rsidRPr="003010BB">
        <w:rPr>
          <w:rFonts w:ascii="LegacySanITCBoo" w:hAnsi="LegacySanITCBoo"/>
          <w:sz w:val="24"/>
          <w:szCs w:val="24"/>
          <w:lang w:val="ca-ES"/>
        </w:rPr>
        <w:t>Aconseguir un procediment de desenvolupament àgil i garantista en l’actuació de l’Administració en defensa de les dones víctimes de violència de gènere.</w:t>
      </w:r>
    </w:p>
    <w:p w:rsidR="001732AB" w:rsidRPr="003010BB" w:rsidRDefault="001732AB" w:rsidP="008366BF">
      <w:pPr>
        <w:spacing w:after="0" w:line="240" w:lineRule="auto"/>
        <w:ind w:right="-710"/>
        <w:jc w:val="both"/>
        <w:rPr>
          <w:rFonts w:ascii="LegacySanITCBoo" w:hAnsi="LegacySanITCBoo"/>
          <w:sz w:val="24"/>
          <w:szCs w:val="24"/>
          <w:lang w:val="ca-ES"/>
        </w:rPr>
      </w:pPr>
    </w:p>
    <w:p w:rsidR="00C076B4" w:rsidRPr="003010BB" w:rsidRDefault="00C076B4" w:rsidP="008366BF">
      <w:pPr>
        <w:spacing w:after="0" w:line="240" w:lineRule="auto"/>
        <w:ind w:right="-710"/>
        <w:jc w:val="both"/>
        <w:rPr>
          <w:rFonts w:ascii="LegacySanITCBoo" w:hAnsi="LegacySanITCBoo"/>
          <w:sz w:val="24"/>
          <w:szCs w:val="24"/>
          <w:lang w:val="ca-ES"/>
        </w:rPr>
      </w:pPr>
      <w:r w:rsidRPr="003010BB">
        <w:rPr>
          <w:rFonts w:ascii="LegacySanITCBoo" w:hAnsi="LegacySanITCBoo"/>
          <w:i/>
          <w:sz w:val="24"/>
          <w:szCs w:val="24"/>
          <w:lang w:val="ca-ES"/>
        </w:rPr>
        <w:t>Actuació 7.2.1. Establiment d'un protocol de l'Administració de la Comunitat Autònoma de les Illes Balears sobre</w:t>
      </w:r>
      <w:r w:rsidRPr="003010BB">
        <w:rPr>
          <w:rFonts w:ascii="LegacySanITCBoo" w:hAnsi="LegacySanITCBoo" w:cs="Calibri"/>
          <w:i/>
          <w:sz w:val="24"/>
          <w:szCs w:val="24"/>
          <w:lang w:val="ca-ES"/>
        </w:rPr>
        <w:t xml:space="preserve"> mobilitat de les empleades públiques víctimes de violència de gènere que estableixi on han d’acudir i com han d’actuar i que garanteixi la protecció de la intimitat de les víctimes, els seus descendents i qualsevol persona que estigui sota la seva gu</w:t>
      </w:r>
      <w:r w:rsidRPr="003010BB">
        <w:rPr>
          <w:rFonts w:ascii="LegacySanITCBoo" w:hAnsi="LegacySanITCBoo"/>
          <w:i/>
          <w:sz w:val="24"/>
          <w:szCs w:val="24"/>
          <w:lang w:val="ca-ES"/>
        </w:rPr>
        <w:t>arda o custòdia.</w:t>
      </w:r>
    </w:p>
    <w:p w:rsidR="00825ED8" w:rsidRPr="003010BB" w:rsidRDefault="00C076B4" w:rsidP="008366BF">
      <w:pPr>
        <w:spacing w:after="0" w:line="240" w:lineRule="auto"/>
        <w:ind w:right="-710"/>
        <w:jc w:val="both"/>
        <w:rPr>
          <w:rFonts w:ascii="LegacySanITCBoo" w:hAnsi="LegacySanITCBoo"/>
          <w:sz w:val="24"/>
          <w:szCs w:val="24"/>
          <w:lang w:val="ca-ES"/>
        </w:rPr>
      </w:pPr>
      <w:r w:rsidRPr="003010BB">
        <w:rPr>
          <w:rFonts w:ascii="LegacySanITCBoo" w:hAnsi="LegacySanITCBoo"/>
          <w:sz w:val="24"/>
          <w:szCs w:val="24"/>
          <w:lang w:val="ca-ES"/>
        </w:rPr>
        <w:t xml:space="preserve">Òrgan responsable: </w:t>
      </w:r>
    </w:p>
    <w:p w:rsidR="00825ED8" w:rsidRPr="003010BB" w:rsidRDefault="00C076B4" w:rsidP="008366BF">
      <w:pPr>
        <w:numPr>
          <w:ilvl w:val="0"/>
          <w:numId w:val="1"/>
        </w:numPr>
        <w:spacing w:after="0" w:line="240" w:lineRule="auto"/>
        <w:ind w:right="-710"/>
        <w:jc w:val="both"/>
        <w:rPr>
          <w:rFonts w:ascii="LegacySanITCBoo" w:hAnsi="LegacySanITCBoo"/>
          <w:sz w:val="24"/>
          <w:szCs w:val="24"/>
          <w:lang w:val="ca-ES"/>
        </w:rPr>
      </w:pPr>
      <w:r w:rsidRPr="003010BB">
        <w:rPr>
          <w:rFonts w:ascii="LegacySanITCBoo" w:hAnsi="LegacySanITCBoo"/>
          <w:sz w:val="24"/>
          <w:szCs w:val="24"/>
          <w:lang w:val="ca-ES"/>
        </w:rPr>
        <w:t xml:space="preserve">Direcció General de Funció Pública, Administracions Públiques i Qualitat dels Serveis </w:t>
      </w:r>
    </w:p>
    <w:p w:rsidR="00C076B4" w:rsidRPr="003010BB" w:rsidRDefault="00C076B4" w:rsidP="008366BF">
      <w:pPr>
        <w:numPr>
          <w:ilvl w:val="0"/>
          <w:numId w:val="1"/>
        </w:numPr>
        <w:spacing w:after="0" w:line="240" w:lineRule="auto"/>
        <w:ind w:right="-710"/>
        <w:jc w:val="both"/>
        <w:rPr>
          <w:rFonts w:ascii="LegacySanITCBoo" w:hAnsi="LegacySanITCBoo"/>
          <w:sz w:val="24"/>
          <w:szCs w:val="24"/>
          <w:lang w:val="ca-ES"/>
        </w:rPr>
      </w:pPr>
      <w:r w:rsidRPr="003010BB">
        <w:rPr>
          <w:rFonts w:ascii="LegacySanITCBoo" w:hAnsi="LegacySanITCBoo"/>
          <w:sz w:val="24"/>
          <w:szCs w:val="24"/>
          <w:lang w:val="ca-ES"/>
        </w:rPr>
        <w:t>IBDONA.</w:t>
      </w:r>
    </w:p>
    <w:p w:rsidR="005E05AB" w:rsidRPr="003010BB" w:rsidRDefault="005E05AB" w:rsidP="008366BF">
      <w:pPr>
        <w:spacing w:after="0" w:line="240" w:lineRule="auto"/>
        <w:ind w:right="-710"/>
        <w:jc w:val="both"/>
        <w:rPr>
          <w:rFonts w:ascii="LegacySanITCBoo" w:hAnsi="LegacySanITCBoo"/>
          <w:sz w:val="24"/>
          <w:szCs w:val="24"/>
          <w:lang w:val="ca-ES"/>
        </w:rPr>
      </w:pPr>
      <w:r w:rsidRPr="003010BB">
        <w:rPr>
          <w:rFonts w:ascii="LegacySanITCBoo" w:hAnsi="LegacySanITCBoo"/>
          <w:sz w:val="24"/>
          <w:szCs w:val="24"/>
          <w:lang w:val="ca-ES"/>
        </w:rPr>
        <w:t>Indicadors:</w:t>
      </w:r>
    </w:p>
    <w:p w:rsidR="005E05AB" w:rsidRPr="003010BB" w:rsidRDefault="004349A0" w:rsidP="008366BF">
      <w:pPr>
        <w:numPr>
          <w:ilvl w:val="0"/>
          <w:numId w:val="1"/>
        </w:numPr>
        <w:spacing w:after="0" w:line="240" w:lineRule="auto"/>
        <w:ind w:right="-710"/>
        <w:jc w:val="both"/>
        <w:rPr>
          <w:rFonts w:ascii="LegacySanITCBoo" w:hAnsi="LegacySanITCBoo"/>
          <w:sz w:val="24"/>
          <w:szCs w:val="24"/>
          <w:lang w:val="ca-ES"/>
        </w:rPr>
      </w:pPr>
      <w:r w:rsidRPr="003010BB">
        <w:rPr>
          <w:rFonts w:ascii="LegacySanITCBoo" w:hAnsi="LegacySanITCBoo"/>
          <w:sz w:val="24"/>
          <w:szCs w:val="24"/>
          <w:lang w:val="ca-ES"/>
        </w:rPr>
        <w:t>Realització del protocol sobre mobilitat geogràfica per víctimes de violència de gènere</w:t>
      </w:r>
    </w:p>
    <w:p w:rsidR="005E05AB" w:rsidRPr="003010BB" w:rsidRDefault="004349A0" w:rsidP="008366BF">
      <w:pPr>
        <w:numPr>
          <w:ilvl w:val="0"/>
          <w:numId w:val="1"/>
        </w:numPr>
        <w:spacing w:after="0" w:line="240" w:lineRule="auto"/>
        <w:ind w:right="-710"/>
        <w:jc w:val="both"/>
        <w:rPr>
          <w:rFonts w:ascii="LegacySanITCBoo" w:hAnsi="LegacySanITCBoo"/>
          <w:sz w:val="24"/>
          <w:szCs w:val="24"/>
          <w:lang w:val="ca-ES"/>
        </w:rPr>
      </w:pPr>
      <w:r w:rsidRPr="003010BB">
        <w:rPr>
          <w:rFonts w:ascii="LegacySanITCBoo" w:hAnsi="LegacySanITCBoo"/>
          <w:sz w:val="24"/>
          <w:szCs w:val="24"/>
          <w:lang w:val="ca-ES"/>
        </w:rPr>
        <w:t>Nom</w:t>
      </w:r>
      <w:r w:rsidR="00BF17AD" w:rsidRPr="003010BB">
        <w:rPr>
          <w:rFonts w:ascii="LegacySanITCBoo" w:hAnsi="LegacySanITCBoo"/>
          <w:sz w:val="24"/>
          <w:szCs w:val="24"/>
          <w:lang w:val="ca-ES"/>
        </w:rPr>
        <w:t>bre d’</w:t>
      </w:r>
      <w:r w:rsidRPr="003010BB">
        <w:rPr>
          <w:rFonts w:ascii="LegacySanITCBoo" w:hAnsi="LegacySanITCBoo"/>
          <w:sz w:val="24"/>
          <w:szCs w:val="24"/>
          <w:lang w:val="ca-ES"/>
        </w:rPr>
        <w:t>empleades públiques de l’à</w:t>
      </w:r>
      <w:r w:rsidR="00BF17AD" w:rsidRPr="003010BB">
        <w:rPr>
          <w:rFonts w:ascii="LegacySanITCBoo" w:hAnsi="LegacySanITCBoo"/>
          <w:sz w:val="24"/>
          <w:szCs w:val="24"/>
          <w:lang w:val="ca-ES"/>
        </w:rPr>
        <w:t>mbit d’</w:t>
      </w:r>
      <w:r w:rsidRPr="003010BB">
        <w:rPr>
          <w:rFonts w:ascii="LegacySanITCBoo" w:hAnsi="LegacySanITCBoo"/>
          <w:sz w:val="24"/>
          <w:szCs w:val="24"/>
          <w:lang w:val="ca-ES"/>
        </w:rPr>
        <w:t>aplicació del Pla víctimes de violència de gènere que acudeixen als serveis</w:t>
      </w:r>
    </w:p>
    <w:p w:rsidR="00C076B4" w:rsidRPr="003010BB" w:rsidRDefault="00C076B4" w:rsidP="008366BF">
      <w:pPr>
        <w:spacing w:after="0" w:line="240" w:lineRule="auto"/>
        <w:ind w:right="-710"/>
        <w:jc w:val="both"/>
        <w:rPr>
          <w:rFonts w:ascii="LegacySanITCBoo" w:hAnsi="LegacySanITCBoo"/>
          <w:sz w:val="24"/>
          <w:szCs w:val="24"/>
          <w:lang w:val="ca-ES"/>
        </w:rPr>
      </w:pPr>
      <w:r w:rsidRPr="003010BB">
        <w:rPr>
          <w:rFonts w:ascii="LegacySanITCBoo" w:hAnsi="LegacySanITCBoo"/>
          <w:sz w:val="24"/>
          <w:szCs w:val="24"/>
          <w:lang w:val="ca-ES"/>
        </w:rPr>
        <w:t xml:space="preserve">Valor </w:t>
      </w:r>
      <w:r w:rsidR="00701FDD" w:rsidRPr="003010BB">
        <w:rPr>
          <w:rFonts w:ascii="LegacySanITCBoo" w:hAnsi="LegacySanITCBoo"/>
          <w:sz w:val="24"/>
          <w:szCs w:val="24"/>
          <w:lang w:val="ca-ES"/>
        </w:rPr>
        <w:t xml:space="preserve">dels </w:t>
      </w:r>
      <w:r w:rsidRPr="003010BB">
        <w:rPr>
          <w:rFonts w:ascii="LegacySanITCBoo" w:hAnsi="LegacySanITCBoo"/>
          <w:sz w:val="24"/>
          <w:szCs w:val="24"/>
          <w:lang w:val="ca-ES"/>
        </w:rPr>
        <w:t>indicador</w:t>
      </w:r>
      <w:r w:rsidR="00701FDD" w:rsidRPr="003010BB">
        <w:rPr>
          <w:rFonts w:ascii="LegacySanITCBoo" w:hAnsi="LegacySanITCBoo"/>
          <w:sz w:val="24"/>
          <w:szCs w:val="24"/>
          <w:lang w:val="ca-ES"/>
        </w:rPr>
        <w:t>s</w:t>
      </w:r>
      <w:r w:rsidRPr="003010BB">
        <w:rPr>
          <w:rFonts w:ascii="LegacySanITCBoo" w:hAnsi="LegacySanITCBoo"/>
          <w:sz w:val="24"/>
          <w:szCs w:val="24"/>
          <w:lang w:val="ca-ES"/>
        </w:rPr>
        <w:t>:</w:t>
      </w:r>
    </w:p>
    <w:p w:rsidR="00825ED8" w:rsidRPr="003010BB" w:rsidRDefault="004349A0" w:rsidP="008366BF">
      <w:pPr>
        <w:spacing w:after="0" w:line="240" w:lineRule="auto"/>
        <w:ind w:left="708" w:right="-710"/>
        <w:jc w:val="both"/>
        <w:rPr>
          <w:rFonts w:ascii="LegacySanITCBoo" w:hAnsi="LegacySanITCBoo"/>
          <w:sz w:val="24"/>
          <w:szCs w:val="24"/>
          <w:lang w:val="ca-ES"/>
        </w:rPr>
      </w:pPr>
      <w:r w:rsidRPr="003010BB">
        <w:rPr>
          <w:rFonts w:ascii="LegacySanITCBoo" w:hAnsi="LegacySanITCBoo"/>
          <w:sz w:val="24"/>
          <w:szCs w:val="24"/>
          <w:lang w:val="ca-ES"/>
        </w:rPr>
        <w:lastRenderedPageBreak/>
        <w:t>A punt d'aprovació el Protocol d’actuació per a la mobilitat administrativa per raó de violència de gènere, ja té el vistiplau de la Comissió Tècnica per al Seguiment del Pla d’Igualtat</w:t>
      </w:r>
      <w:r w:rsidR="00476298" w:rsidRPr="003010BB">
        <w:rPr>
          <w:rFonts w:ascii="LegacySanITCBoo" w:hAnsi="LegacySanITCBoo"/>
          <w:sz w:val="24"/>
          <w:szCs w:val="24"/>
          <w:lang w:val="ca-ES"/>
        </w:rPr>
        <w:t>.</w:t>
      </w:r>
    </w:p>
    <w:p w:rsidR="004349A0" w:rsidRPr="003010BB" w:rsidRDefault="004349A0" w:rsidP="008366BF">
      <w:pPr>
        <w:spacing w:after="0" w:line="240" w:lineRule="auto"/>
        <w:ind w:left="708" w:right="-710"/>
        <w:jc w:val="both"/>
        <w:rPr>
          <w:rFonts w:ascii="LegacySanITCBoo" w:hAnsi="LegacySanITCBoo"/>
          <w:sz w:val="24"/>
          <w:szCs w:val="24"/>
          <w:lang w:val="ca-ES"/>
        </w:rPr>
      </w:pPr>
    </w:p>
    <w:p w:rsidR="004349A0" w:rsidRPr="003010BB" w:rsidRDefault="00BF17AD" w:rsidP="008366BF">
      <w:pPr>
        <w:spacing w:after="0" w:line="240" w:lineRule="auto"/>
        <w:ind w:left="708" w:right="-710"/>
        <w:jc w:val="both"/>
        <w:rPr>
          <w:rFonts w:ascii="LegacySanITCBoo" w:hAnsi="LegacySanITCBoo"/>
          <w:sz w:val="24"/>
          <w:szCs w:val="24"/>
          <w:lang w:val="ca-ES"/>
        </w:rPr>
      </w:pPr>
      <w:r w:rsidRPr="003010BB">
        <w:rPr>
          <w:rFonts w:ascii="LegacySanITCBoo" w:hAnsi="LegacySanITCBoo"/>
          <w:sz w:val="24"/>
          <w:szCs w:val="24"/>
          <w:lang w:val="ca-ES"/>
        </w:rPr>
        <w:t>Cap empleada pública ha acudit als serveis</w:t>
      </w:r>
      <w:r w:rsidR="004349A0" w:rsidRPr="003010BB">
        <w:rPr>
          <w:rFonts w:ascii="LegacySanITCBoo" w:hAnsi="LegacySanITCBoo"/>
          <w:sz w:val="24"/>
          <w:szCs w:val="24"/>
          <w:lang w:val="ca-ES"/>
        </w:rPr>
        <w:t>.</w:t>
      </w:r>
    </w:p>
    <w:p w:rsidR="00C076B4" w:rsidRPr="003010BB" w:rsidRDefault="00C076B4" w:rsidP="008366BF">
      <w:pPr>
        <w:spacing w:after="0" w:line="240" w:lineRule="auto"/>
        <w:ind w:right="-710"/>
        <w:jc w:val="both"/>
        <w:rPr>
          <w:rFonts w:ascii="LegacySanITCBoo" w:hAnsi="LegacySanITCBoo"/>
          <w:sz w:val="24"/>
          <w:szCs w:val="24"/>
          <w:lang w:val="ca-ES"/>
        </w:rPr>
      </w:pPr>
    </w:p>
    <w:p w:rsidR="00C076B4" w:rsidRPr="003010BB" w:rsidRDefault="00C076B4" w:rsidP="008366BF">
      <w:pPr>
        <w:spacing w:after="0" w:line="240" w:lineRule="auto"/>
        <w:ind w:right="-710"/>
        <w:jc w:val="both"/>
        <w:rPr>
          <w:rFonts w:ascii="LegacySanITCBoo" w:hAnsi="LegacySanITCBoo"/>
          <w:i/>
          <w:sz w:val="24"/>
          <w:szCs w:val="24"/>
          <w:lang w:val="ca-ES"/>
        </w:rPr>
      </w:pPr>
      <w:r w:rsidRPr="003010BB">
        <w:rPr>
          <w:rFonts w:ascii="LegacySanITCBoo" w:hAnsi="LegacySanITCBoo"/>
          <w:i/>
          <w:sz w:val="24"/>
          <w:szCs w:val="24"/>
          <w:lang w:val="ca-ES"/>
        </w:rPr>
        <w:t>Actuació 7.2.2.</w:t>
      </w:r>
      <w:r w:rsidRPr="003010BB">
        <w:rPr>
          <w:rFonts w:ascii="LegacySanITCBoo" w:hAnsi="LegacySanITCBoo"/>
          <w:sz w:val="24"/>
          <w:szCs w:val="24"/>
          <w:lang w:val="ca-ES"/>
        </w:rPr>
        <w:t xml:space="preserve"> </w:t>
      </w:r>
      <w:r w:rsidRPr="003010BB">
        <w:rPr>
          <w:rFonts w:ascii="LegacySanITCBoo" w:hAnsi="LegacySanITCBoo"/>
          <w:i/>
          <w:sz w:val="24"/>
          <w:szCs w:val="24"/>
          <w:lang w:val="ca-ES"/>
        </w:rPr>
        <w:t>S’ha de garantir la confidencialitat al llarg de tota la carrera professional de les empleades públiques víctimes de violència de gènere, a l’efecte de protegir-ne la integritat física i moral.</w:t>
      </w:r>
    </w:p>
    <w:p w:rsidR="00495C92" w:rsidRPr="003010BB" w:rsidRDefault="00C076B4" w:rsidP="008366BF">
      <w:pPr>
        <w:spacing w:after="0" w:line="240" w:lineRule="auto"/>
        <w:ind w:right="-710"/>
        <w:jc w:val="both"/>
        <w:rPr>
          <w:rFonts w:ascii="LegacySanITCBoo" w:hAnsi="LegacySanITCBoo"/>
          <w:sz w:val="24"/>
          <w:szCs w:val="24"/>
          <w:lang w:val="ca-ES"/>
        </w:rPr>
      </w:pPr>
      <w:r w:rsidRPr="003010BB">
        <w:rPr>
          <w:rFonts w:ascii="LegacySanITCBoo" w:hAnsi="LegacySanITCBoo"/>
          <w:sz w:val="24"/>
          <w:szCs w:val="24"/>
          <w:lang w:val="ca-ES"/>
        </w:rPr>
        <w:t xml:space="preserve">Òrgan responsable: </w:t>
      </w:r>
    </w:p>
    <w:p w:rsidR="00C076B4" w:rsidRPr="003010BB" w:rsidRDefault="00C076B4" w:rsidP="008366BF">
      <w:pPr>
        <w:numPr>
          <w:ilvl w:val="0"/>
          <w:numId w:val="1"/>
        </w:numPr>
        <w:spacing w:after="0" w:line="240" w:lineRule="auto"/>
        <w:ind w:right="-710"/>
        <w:jc w:val="both"/>
        <w:rPr>
          <w:rFonts w:ascii="LegacySanITCBoo" w:hAnsi="LegacySanITCBoo"/>
          <w:sz w:val="24"/>
          <w:szCs w:val="24"/>
          <w:lang w:val="ca-ES"/>
        </w:rPr>
      </w:pPr>
      <w:r w:rsidRPr="003010BB">
        <w:rPr>
          <w:rFonts w:ascii="LegacySanITCBoo" w:hAnsi="LegacySanITCBoo"/>
          <w:sz w:val="24"/>
          <w:szCs w:val="24"/>
          <w:lang w:val="ca-ES"/>
        </w:rPr>
        <w:t>Direcció General de Funció Pública, Administracions Públiques i Qualitat dels Serveis</w:t>
      </w:r>
    </w:p>
    <w:p w:rsidR="005E05AB" w:rsidRPr="003010BB" w:rsidRDefault="005E05AB" w:rsidP="008366BF">
      <w:pPr>
        <w:spacing w:after="0" w:line="240" w:lineRule="auto"/>
        <w:ind w:right="-710"/>
        <w:jc w:val="both"/>
        <w:rPr>
          <w:rFonts w:ascii="LegacySanITCBoo" w:hAnsi="LegacySanITCBoo"/>
          <w:sz w:val="24"/>
          <w:szCs w:val="24"/>
          <w:lang w:val="ca-ES"/>
        </w:rPr>
      </w:pPr>
      <w:r w:rsidRPr="003010BB">
        <w:rPr>
          <w:rFonts w:ascii="LegacySanITCBoo" w:hAnsi="LegacySanITCBoo"/>
          <w:sz w:val="24"/>
          <w:szCs w:val="24"/>
          <w:lang w:val="ca-ES"/>
        </w:rPr>
        <w:t>Indicador:</w:t>
      </w:r>
    </w:p>
    <w:p w:rsidR="005E05AB" w:rsidRPr="003010BB" w:rsidRDefault="004349A0" w:rsidP="008366BF">
      <w:pPr>
        <w:numPr>
          <w:ilvl w:val="0"/>
          <w:numId w:val="1"/>
        </w:numPr>
        <w:spacing w:after="0" w:line="240" w:lineRule="auto"/>
        <w:ind w:right="-710"/>
        <w:jc w:val="both"/>
        <w:rPr>
          <w:rFonts w:ascii="LegacySanITCBoo" w:hAnsi="LegacySanITCBoo"/>
          <w:sz w:val="24"/>
          <w:szCs w:val="24"/>
          <w:lang w:val="ca-ES"/>
        </w:rPr>
      </w:pPr>
      <w:r w:rsidRPr="003010BB">
        <w:rPr>
          <w:rFonts w:ascii="LegacySanITCBoo" w:hAnsi="LegacySanITCBoo"/>
          <w:sz w:val="24"/>
          <w:szCs w:val="24"/>
          <w:lang w:val="ca-ES"/>
        </w:rPr>
        <w:t>Nombre de mesures adoptades per assegurar la confidencialitat de víctimes de violència de gènere</w:t>
      </w:r>
    </w:p>
    <w:p w:rsidR="00C076B4" w:rsidRPr="003010BB" w:rsidRDefault="00C076B4" w:rsidP="008366BF">
      <w:pPr>
        <w:spacing w:after="0" w:line="240" w:lineRule="auto"/>
        <w:ind w:right="-710"/>
        <w:jc w:val="both"/>
        <w:rPr>
          <w:rFonts w:ascii="LegacySanITCBoo" w:hAnsi="LegacySanITCBoo"/>
          <w:sz w:val="24"/>
          <w:szCs w:val="24"/>
          <w:lang w:val="ca-ES"/>
        </w:rPr>
      </w:pPr>
      <w:r w:rsidRPr="003010BB">
        <w:rPr>
          <w:rFonts w:ascii="LegacySanITCBoo" w:hAnsi="LegacySanITCBoo"/>
          <w:sz w:val="24"/>
          <w:szCs w:val="24"/>
          <w:lang w:val="ca-ES"/>
        </w:rPr>
        <w:t xml:space="preserve">Valor </w:t>
      </w:r>
      <w:r w:rsidR="00701FDD" w:rsidRPr="003010BB">
        <w:rPr>
          <w:rFonts w:ascii="LegacySanITCBoo" w:hAnsi="LegacySanITCBoo"/>
          <w:sz w:val="24"/>
          <w:szCs w:val="24"/>
          <w:lang w:val="ca-ES"/>
        </w:rPr>
        <w:t>de l’</w:t>
      </w:r>
      <w:r w:rsidRPr="003010BB">
        <w:rPr>
          <w:rFonts w:ascii="LegacySanITCBoo" w:hAnsi="LegacySanITCBoo"/>
          <w:sz w:val="24"/>
          <w:szCs w:val="24"/>
          <w:lang w:val="ca-ES"/>
        </w:rPr>
        <w:t>indicador:</w:t>
      </w:r>
    </w:p>
    <w:p w:rsidR="005C154B" w:rsidRPr="003010BB" w:rsidRDefault="004349A0" w:rsidP="008366BF">
      <w:pPr>
        <w:spacing w:after="0" w:line="240" w:lineRule="auto"/>
        <w:ind w:left="708" w:right="-710"/>
        <w:jc w:val="both"/>
        <w:rPr>
          <w:rFonts w:ascii="LegacySanITCBoo" w:hAnsi="LegacySanITCBoo"/>
          <w:sz w:val="24"/>
          <w:szCs w:val="24"/>
          <w:lang w:val="ca-ES"/>
        </w:rPr>
      </w:pPr>
      <w:r w:rsidRPr="003010BB">
        <w:rPr>
          <w:rFonts w:ascii="LegacySanITCBoo" w:hAnsi="LegacySanITCBoo"/>
          <w:sz w:val="24"/>
          <w:szCs w:val="24"/>
          <w:lang w:val="ca-ES"/>
        </w:rPr>
        <w:t>Mateixa situació que a data de l’informe intermedi</w:t>
      </w:r>
      <w:r w:rsidR="00BF17AD" w:rsidRPr="003010BB">
        <w:rPr>
          <w:rFonts w:ascii="LegacySanITCBoo" w:hAnsi="LegacySanITCBoo"/>
          <w:sz w:val="24"/>
          <w:szCs w:val="24"/>
          <w:lang w:val="ca-ES"/>
        </w:rPr>
        <w:t>. Fitxer inclòs dins el document de seguretat de protecció de dades de la Direcció General de Funció Pública, Administracions Públiques i Qualitat dels Serveis.</w:t>
      </w:r>
    </w:p>
    <w:p w:rsidR="00C076B4" w:rsidRPr="003010BB" w:rsidRDefault="00C076B4" w:rsidP="008366BF">
      <w:pPr>
        <w:spacing w:after="0" w:line="240" w:lineRule="auto"/>
        <w:ind w:right="-710"/>
        <w:jc w:val="both"/>
        <w:rPr>
          <w:rFonts w:ascii="LegacySanITCBoo" w:hAnsi="LegacySanITCBoo"/>
          <w:sz w:val="24"/>
          <w:szCs w:val="24"/>
          <w:lang w:val="ca-ES"/>
        </w:rPr>
      </w:pPr>
    </w:p>
    <w:p w:rsidR="00C076B4" w:rsidRPr="003010BB" w:rsidRDefault="00C076B4" w:rsidP="008366BF">
      <w:pPr>
        <w:spacing w:after="0" w:line="240" w:lineRule="auto"/>
        <w:ind w:right="-710"/>
        <w:jc w:val="both"/>
        <w:rPr>
          <w:rFonts w:ascii="LegacySanITCBoo" w:hAnsi="LegacySanITCBoo"/>
          <w:i/>
          <w:sz w:val="24"/>
          <w:szCs w:val="24"/>
          <w:lang w:val="ca-ES"/>
        </w:rPr>
      </w:pPr>
      <w:r w:rsidRPr="003010BB">
        <w:rPr>
          <w:rFonts w:ascii="LegacySanITCBoo" w:hAnsi="LegacySanITCBoo"/>
          <w:i/>
          <w:sz w:val="24"/>
          <w:szCs w:val="24"/>
          <w:lang w:val="ca-ES"/>
        </w:rPr>
        <w:t>Actuació 7.2.3.</w:t>
      </w:r>
      <w:r w:rsidRPr="003010BB">
        <w:rPr>
          <w:rFonts w:ascii="LegacySanITCBoo" w:hAnsi="LegacySanITCBoo"/>
          <w:sz w:val="24"/>
          <w:szCs w:val="24"/>
          <w:lang w:val="ca-ES"/>
        </w:rPr>
        <w:t xml:space="preserve"> </w:t>
      </w:r>
      <w:r w:rsidRPr="003010BB">
        <w:rPr>
          <w:rFonts w:ascii="LegacySanITCBoo" w:hAnsi="LegacySanITCBoo"/>
          <w:i/>
          <w:sz w:val="24"/>
          <w:szCs w:val="24"/>
          <w:lang w:val="ca-ES"/>
        </w:rPr>
        <w:t>Seguiment de l’acord de mobilitat interadministrativa per a empleades públiques</w:t>
      </w:r>
      <w:r w:rsidRPr="003010BB">
        <w:rPr>
          <w:rFonts w:ascii="LegacySanITCBoo" w:hAnsi="LegacySanITCBoo" w:cs="Calibri"/>
          <w:i/>
          <w:sz w:val="24"/>
          <w:szCs w:val="24"/>
          <w:lang w:val="ca-ES"/>
        </w:rPr>
        <w:t xml:space="preserve"> víctimes de violència de gènere pel que fa a la participació de l’Administració de la Comunitat Autònoma de les Illes Balears, sempre amb garantia de la protecció de la intimitat de les víctimes, el</w:t>
      </w:r>
      <w:r w:rsidRPr="003010BB">
        <w:rPr>
          <w:rFonts w:ascii="LegacySanITCBoo" w:hAnsi="LegacySanITCBoo"/>
          <w:i/>
          <w:sz w:val="24"/>
          <w:szCs w:val="24"/>
          <w:lang w:val="ca-ES"/>
        </w:rPr>
        <w:t xml:space="preserve">s seus descendents i qualsevol persona que estigui sota la seva guarda o custòdia. </w:t>
      </w:r>
    </w:p>
    <w:p w:rsidR="008C4C54" w:rsidRPr="003010BB" w:rsidRDefault="00C076B4" w:rsidP="008366BF">
      <w:pPr>
        <w:spacing w:after="0" w:line="240" w:lineRule="auto"/>
        <w:ind w:right="-710"/>
        <w:jc w:val="both"/>
        <w:rPr>
          <w:rFonts w:ascii="LegacySanITCBoo" w:hAnsi="LegacySanITCBoo"/>
          <w:sz w:val="24"/>
          <w:szCs w:val="24"/>
          <w:lang w:val="ca-ES"/>
        </w:rPr>
      </w:pPr>
      <w:r w:rsidRPr="003010BB">
        <w:rPr>
          <w:rFonts w:ascii="LegacySanITCBoo" w:hAnsi="LegacySanITCBoo"/>
          <w:sz w:val="24"/>
          <w:szCs w:val="24"/>
          <w:lang w:val="ca-ES"/>
        </w:rPr>
        <w:t xml:space="preserve">Òrgan responsable: </w:t>
      </w:r>
    </w:p>
    <w:p w:rsidR="00C076B4" w:rsidRPr="003010BB" w:rsidRDefault="00C076B4" w:rsidP="008366BF">
      <w:pPr>
        <w:numPr>
          <w:ilvl w:val="0"/>
          <w:numId w:val="1"/>
        </w:numPr>
        <w:spacing w:after="0" w:line="240" w:lineRule="auto"/>
        <w:ind w:right="-710"/>
        <w:jc w:val="both"/>
        <w:rPr>
          <w:rFonts w:ascii="LegacySanITCBoo" w:hAnsi="LegacySanITCBoo"/>
          <w:sz w:val="24"/>
          <w:szCs w:val="24"/>
          <w:lang w:val="ca-ES"/>
        </w:rPr>
      </w:pPr>
      <w:r w:rsidRPr="003010BB">
        <w:rPr>
          <w:rFonts w:ascii="LegacySanITCBoo" w:hAnsi="LegacySanITCBoo"/>
          <w:sz w:val="24"/>
          <w:szCs w:val="24"/>
          <w:lang w:val="ca-ES"/>
        </w:rPr>
        <w:t>Direcció General de Funció Pública, Administracions Públiques i Qualitat dels Serveis</w:t>
      </w:r>
    </w:p>
    <w:p w:rsidR="008C4C54" w:rsidRPr="003010BB" w:rsidRDefault="008C4C54" w:rsidP="008366BF">
      <w:pPr>
        <w:spacing w:after="0" w:line="240" w:lineRule="auto"/>
        <w:ind w:right="-710"/>
        <w:jc w:val="both"/>
        <w:rPr>
          <w:rFonts w:ascii="LegacySanITCBoo" w:hAnsi="LegacySanITCBoo"/>
          <w:sz w:val="24"/>
          <w:szCs w:val="24"/>
          <w:lang w:val="ca-ES"/>
        </w:rPr>
      </w:pPr>
      <w:r w:rsidRPr="003010BB">
        <w:rPr>
          <w:rFonts w:ascii="LegacySanITCBoo" w:hAnsi="LegacySanITCBoo"/>
          <w:sz w:val="24"/>
          <w:szCs w:val="24"/>
          <w:lang w:val="ca-ES"/>
        </w:rPr>
        <w:t xml:space="preserve">Indicador: </w:t>
      </w:r>
    </w:p>
    <w:p w:rsidR="008C4C54" w:rsidRPr="003010BB" w:rsidRDefault="004349A0" w:rsidP="008366BF">
      <w:pPr>
        <w:numPr>
          <w:ilvl w:val="0"/>
          <w:numId w:val="1"/>
        </w:numPr>
        <w:spacing w:after="0" w:line="240" w:lineRule="auto"/>
        <w:ind w:right="-710"/>
        <w:jc w:val="both"/>
        <w:rPr>
          <w:rFonts w:ascii="LegacySanITCBoo" w:hAnsi="LegacySanITCBoo"/>
          <w:sz w:val="24"/>
          <w:szCs w:val="24"/>
          <w:lang w:val="ca-ES"/>
        </w:rPr>
      </w:pPr>
      <w:r w:rsidRPr="003010BB">
        <w:rPr>
          <w:rFonts w:ascii="LegacySanITCBoo" w:hAnsi="LegacySanITCBoo"/>
          <w:sz w:val="24"/>
          <w:szCs w:val="24"/>
          <w:lang w:val="ca-ES"/>
        </w:rPr>
        <w:t>Nombre d’actuacions realitzades de seguiment de l’Acord de mobilitat geogràfica interadministrativa per víctimes violència</w:t>
      </w:r>
      <w:r w:rsidR="008C4C54" w:rsidRPr="003010BB">
        <w:rPr>
          <w:rFonts w:ascii="LegacySanITCBoo" w:hAnsi="LegacySanITCBoo"/>
          <w:sz w:val="24"/>
          <w:szCs w:val="24"/>
          <w:lang w:val="ca-ES"/>
        </w:rPr>
        <w:t xml:space="preserve"> </w:t>
      </w:r>
    </w:p>
    <w:p w:rsidR="00C076B4" w:rsidRPr="003010BB" w:rsidRDefault="00C076B4" w:rsidP="008366BF">
      <w:pPr>
        <w:spacing w:after="0" w:line="240" w:lineRule="auto"/>
        <w:ind w:right="-710"/>
        <w:jc w:val="both"/>
        <w:rPr>
          <w:rFonts w:ascii="LegacySanITCBoo" w:hAnsi="LegacySanITCBoo"/>
          <w:sz w:val="24"/>
          <w:szCs w:val="24"/>
          <w:lang w:val="ca-ES"/>
        </w:rPr>
      </w:pPr>
      <w:r w:rsidRPr="003010BB">
        <w:rPr>
          <w:rFonts w:ascii="LegacySanITCBoo" w:hAnsi="LegacySanITCBoo"/>
          <w:sz w:val="24"/>
          <w:szCs w:val="24"/>
          <w:lang w:val="ca-ES"/>
        </w:rPr>
        <w:t xml:space="preserve">Valor </w:t>
      </w:r>
      <w:r w:rsidR="00701FDD" w:rsidRPr="003010BB">
        <w:rPr>
          <w:rFonts w:ascii="LegacySanITCBoo" w:hAnsi="LegacySanITCBoo"/>
          <w:sz w:val="24"/>
          <w:szCs w:val="24"/>
          <w:lang w:val="ca-ES"/>
        </w:rPr>
        <w:t>de l’</w:t>
      </w:r>
      <w:r w:rsidRPr="003010BB">
        <w:rPr>
          <w:rFonts w:ascii="LegacySanITCBoo" w:hAnsi="LegacySanITCBoo"/>
          <w:sz w:val="24"/>
          <w:szCs w:val="24"/>
          <w:lang w:val="ca-ES"/>
        </w:rPr>
        <w:t>indicador:</w:t>
      </w:r>
    </w:p>
    <w:p w:rsidR="008C4C54" w:rsidRPr="003010BB" w:rsidRDefault="004349A0" w:rsidP="008366BF">
      <w:pPr>
        <w:spacing w:after="0" w:line="240" w:lineRule="auto"/>
        <w:ind w:left="708" w:right="-710"/>
        <w:jc w:val="both"/>
        <w:rPr>
          <w:rFonts w:ascii="LegacySanITCBoo" w:hAnsi="LegacySanITCBoo"/>
          <w:sz w:val="24"/>
          <w:szCs w:val="24"/>
          <w:lang w:val="ca-ES"/>
        </w:rPr>
      </w:pPr>
      <w:r w:rsidRPr="003010BB">
        <w:rPr>
          <w:rFonts w:ascii="LegacySanITCBoo" w:hAnsi="LegacySanITCBoo"/>
          <w:sz w:val="24"/>
          <w:szCs w:val="24"/>
          <w:lang w:val="ca-ES"/>
        </w:rPr>
        <w:t>A punt d’aprovació el Protocol d'actuació per a la mobilitat administrativa per raó de violència de gènere, ja té el vistiplau de la Comissió Tècnica per al Seguiment del Pla d’Igualtat</w:t>
      </w:r>
    </w:p>
    <w:p w:rsidR="00C076B4" w:rsidRPr="003010BB" w:rsidRDefault="00C076B4" w:rsidP="008366BF">
      <w:pPr>
        <w:spacing w:after="0" w:line="240" w:lineRule="auto"/>
        <w:ind w:right="-710"/>
        <w:jc w:val="both"/>
        <w:rPr>
          <w:rFonts w:ascii="LegacySanITCBoo" w:hAnsi="LegacySanITCBoo"/>
          <w:sz w:val="24"/>
          <w:szCs w:val="24"/>
          <w:lang w:val="ca-ES"/>
        </w:rPr>
      </w:pPr>
    </w:p>
    <w:p w:rsidR="00C076B4" w:rsidRPr="003010BB" w:rsidRDefault="00C076B4" w:rsidP="008366BF">
      <w:pPr>
        <w:spacing w:after="0" w:line="240" w:lineRule="auto"/>
        <w:ind w:right="-710"/>
        <w:jc w:val="both"/>
        <w:rPr>
          <w:rFonts w:ascii="LegacySanITCBoo" w:hAnsi="LegacySanITCBoo"/>
          <w:i/>
          <w:sz w:val="24"/>
          <w:szCs w:val="24"/>
          <w:lang w:val="ca-ES"/>
        </w:rPr>
      </w:pPr>
      <w:r w:rsidRPr="003010BB">
        <w:rPr>
          <w:rFonts w:ascii="LegacySanITCBoo" w:hAnsi="LegacySanITCBoo"/>
          <w:i/>
          <w:sz w:val="24"/>
          <w:szCs w:val="24"/>
          <w:lang w:val="ca-ES"/>
        </w:rPr>
        <w:t>Actuació 7.2.4.</w:t>
      </w:r>
      <w:r w:rsidRPr="003010BB">
        <w:rPr>
          <w:rFonts w:ascii="LegacySanITCBoo" w:hAnsi="LegacySanITCBoo"/>
          <w:sz w:val="24"/>
          <w:szCs w:val="24"/>
          <w:lang w:val="ca-ES"/>
        </w:rPr>
        <w:t xml:space="preserve"> </w:t>
      </w:r>
      <w:r w:rsidRPr="003010BB">
        <w:rPr>
          <w:rFonts w:ascii="LegacySanITCBoo" w:hAnsi="LegacySanITCBoo"/>
          <w:i/>
          <w:sz w:val="24"/>
          <w:szCs w:val="24"/>
          <w:lang w:val="ca-ES"/>
        </w:rPr>
        <w:t>Totes les mesures relacionades amb la lluita contra la violència de gènere s'han de tramitar de manera preferent i per mitjà de procediments especialment àgils que en garanteixin l’eficàcia.</w:t>
      </w:r>
    </w:p>
    <w:p w:rsidR="008C4C54" w:rsidRPr="003010BB" w:rsidRDefault="00C076B4" w:rsidP="008366BF">
      <w:pPr>
        <w:spacing w:after="0" w:line="240" w:lineRule="auto"/>
        <w:ind w:right="-710"/>
        <w:jc w:val="both"/>
        <w:rPr>
          <w:rFonts w:ascii="LegacySanITCBoo" w:hAnsi="LegacySanITCBoo"/>
          <w:sz w:val="24"/>
          <w:szCs w:val="24"/>
          <w:lang w:val="ca-ES"/>
        </w:rPr>
      </w:pPr>
      <w:r w:rsidRPr="003010BB">
        <w:rPr>
          <w:rFonts w:ascii="LegacySanITCBoo" w:hAnsi="LegacySanITCBoo"/>
          <w:sz w:val="24"/>
          <w:szCs w:val="24"/>
          <w:lang w:val="ca-ES"/>
        </w:rPr>
        <w:t xml:space="preserve">Òrgan responsable: </w:t>
      </w:r>
    </w:p>
    <w:p w:rsidR="00C076B4" w:rsidRPr="003010BB" w:rsidRDefault="00C076B4" w:rsidP="008366BF">
      <w:pPr>
        <w:numPr>
          <w:ilvl w:val="0"/>
          <w:numId w:val="1"/>
        </w:numPr>
        <w:spacing w:after="0" w:line="240" w:lineRule="auto"/>
        <w:ind w:right="-710"/>
        <w:jc w:val="both"/>
        <w:rPr>
          <w:rFonts w:ascii="LegacySanITCBoo" w:hAnsi="LegacySanITCBoo"/>
          <w:sz w:val="24"/>
          <w:szCs w:val="24"/>
          <w:lang w:val="ca-ES"/>
        </w:rPr>
      </w:pPr>
      <w:r w:rsidRPr="003010BB">
        <w:rPr>
          <w:rFonts w:ascii="LegacySanITCBoo" w:hAnsi="LegacySanITCBoo"/>
          <w:sz w:val="24"/>
          <w:szCs w:val="24"/>
          <w:lang w:val="ca-ES"/>
        </w:rPr>
        <w:t>Direcció General de Funció Pública, Administracions Públiques i Qualitat dels Serveis</w:t>
      </w:r>
    </w:p>
    <w:p w:rsidR="008C4C54" w:rsidRPr="003010BB" w:rsidRDefault="008C4C54" w:rsidP="008366BF">
      <w:pPr>
        <w:spacing w:after="0" w:line="240" w:lineRule="auto"/>
        <w:ind w:right="-710"/>
        <w:jc w:val="both"/>
        <w:rPr>
          <w:rFonts w:ascii="LegacySanITCBoo" w:hAnsi="LegacySanITCBoo"/>
          <w:sz w:val="24"/>
          <w:szCs w:val="24"/>
          <w:lang w:val="ca-ES"/>
        </w:rPr>
      </w:pPr>
      <w:r w:rsidRPr="003010BB">
        <w:rPr>
          <w:rFonts w:ascii="LegacySanITCBoo" w:hAnsi="LegacySanITCBoo"/>
          <w:sz w:val="24"/>
          <w:szCs w:val="24"/>
          <w:lang w:val="ca-ES"/>
        </w:rPr>
        <w:t>Indicador:</w:t>
      </w:r>
    </w:p>
    <w:p w:rsidR="008C4C54" w:rsidRPr="003010BB" w:rsidRDefault="004349A0" w:rsidP="008366BF">
      <w:pPr>
        <w:numPr>
          <w:ilvl w:val="0"/>
          <w:numId w:val="1"/>
        </w:numPr>
        <w:spacing w:after="0" w:line="240" w:lineRule="auto"/>
        <w:ind w:right="-710"/>
        <w:jc w:val="both"/>
        <w:rPr>
          <w:rFonts w:ascii="LegacySanITCBoo" w:hAnsi="LegacySanITCBoo"/>
          <w:sz w:val="24"/>
          <w:szCs w:val="24"/>
          <w:lang w:val="ca-ES"/>
        </w:rPr>
      </w:pPr>
      <w:r w:rsidRPr="003010BB">
        <w:rPr>
          <w:rFonts w:ascii="LegacySanITCBoo" w:hAnsi="LegacySanITCBoo"/>
          <w:sz w:val="24"/>
          <w:szCs w:val="24"/>
          <w:lang w:val="ca-ES"/>
        </w:rPr>
        <w:t>Nombre de mesures adoptades en la lluita contra la violència de gènere</w:t>
      </w:r>
    </w:p>
    <w:p w:rsidR="00C076B4" w:rsidRPr="003010BB" w:rsidRDefault="00C076B4" w:rsidP="008366BF">
      <w:pPr>
        <w:spacing w:after="0" w:line="240" w:lineRule="auto"/>
        <w:ind w:right="-710"/>
        <w:jc w:val="both"/>
        <w:rPr>
          <w:rFonts w:ascii="LegacySanITCBoo" w:hAnsi="LegacySanITCBoo"/>
          <w:sz w:val="24"/>
          <w:szCs w:val="24"/>
          <w:lang w:val="ca-ES"/>
        </w:rPr>
      </w:pPr>
      <w:r w:rsidRPr="003010BB">
        <w:rPr>
          <w:rFonts w:ascii="LegacySanITCBoo" w:hAnsi="LegacySanITCBoo"/>
          <w:sz w:val="24"/>
          <w:szCs w:val="24"/>
          <w:lang w:val="ca-ES"/>
        </w:rPr>
        <w:t xml:space="preserve">Valor </w:t>
      </w:r>
      <w:r w:rsidR="00701FDD" w:rsidRPr="003010BB">
        <w:rPr>
          <w:rFonts w:ascii="LegacySanITCBoo" w:hAnsi="LegacySanITCBoo"/>
          <w:sz w:val="24"/>
          <w:szCs w:val="24"/>
          <w:lang w:val="ca-ES"/>
        </w:rPr>
        <w:t>de l’</w:t>
      </w:r>
      <w:r w:rsidRPr="003010BB">
        <w:rPr>
          <w:rFonts w:ascii="LegacySanITCBoo" w:hAnsi="LegacySanITCBoo"/>
          <w:sz w:val="24"/>
          <w:szCs w:val="24"/>
          <w:lang w:val="ca-ES"/>
        </w:rPr>
        <w:t>indicador:</w:t>
      </w:r>
    </w:p>
    <w:p w:rsidR="008C4C54" w:rsidRPr="003010BB" w:rsidRDefault="008C4C54" w:rsidP="008366BF">
      <w:pPr>
        <w:spacing w:after="0" w:line="240" w:lineRule="auto"/>
        <w:ind w:left="708" w:right="-710"/>
        <w:jc w:val="both"/>
        <w:rPr>
          <w:rFonts w:ascii="LegacySanITCBoo" w:hAnsi="LegacySanITCBoo"/>
          <w:sz w:val="24"/>
          <w:szCs w:val="24"/>
          <w:lang w:val="ca-ES"/>
        </w:rPr>
      </w:pPr>
      <w:r w:rsidRPr="003010BB">
        <w:rPr>
          <w:rFonts w:ascii="LegacySanITCBoo" w:hAnsi="LegacySanITCBoo"/>
          <w:sz w:val="24"/>
          <w:szCs w:val="24"/>
          <w:lang w:val="ca-ES"/>
        </w:rPr>
        <w:t xml:space="preserve">Servei de Gestió de Personal Funcionari: 1 (tramitació </w:t>
      </w:r>
      <w:r w:rsidR="00B15547" w:rsidRPr="003010BB">
        <w:rPr>
          <w:rFonts w:ascii="LegacySanITCBoo" w:hAnsi="LegacySanITCBoo"/>
          <w:sz w:val="24"/>
          <w:szCs w:val="24"/>
          <w:lang w:val="ca-ES"/>
        </w:rPr>
        <w:t xml:space="preserve">de </w:t>
      </w:r>
      <w:r w:rsidRPr="003010BB">
        <w:rPr>
          <w:rFonts w:ascii="LegacySanITCBoo" w:hAnsi="LegacySanITCBoo"/>
          <w:sz w:val="24"/>
          <w:szCs w:val="24"/>
          <w:lang w:val="ca-ES"/>
        </w:rPr>
        <w:t>pròrroga comissió de serveis)</w:t>
      </w:r>
    </w:p>
    <w:p w:rsidR="00C076B4" w:rsidRPr="003010BB" w:rsidRDefault="00C076B4" w:rsidP="008366BF">
      <w:pPr>
        <w:spacing w:after="0" w:line="240" w:lineRule="auto"/>
        <w:ind w:right="-710"/>
        <w:jc w:val="both"/>
        <w:rPr>
          <w:rFonts w:ascii="LegacySanITCBoo" w:hAnsi="LegacySanITCBoo"/>
          <w:sz w:val="24"/>
          <w:szCs w:val="24"/>
          <w:lang w:val="ca-ES"/>
        </w:rPr>
      </w:pPr>
    </w:p>
    <w:p w:rsidR="00C076B4" w:rsidRPr="003010BB" w:rsidRDefault="00C076B4" w:rsidP="008366BF">
      <w:pPr>
        <w:spacing w:after="0" w:line="240" w:lineRule="auto"/>
        <w:ind w:right="-710"/>
        <w:jc w:val="both"/>
        <w:rPr>
          <w:rFonts w:ascii="LegacySanITCBoo" w:hAnsi="LegacySanITCBoo"/>
          <w:b/>
          <w:sz w:val="24"/>
          <w:szCs w:val="24"/>
          <w:lang w:val="ca-ES"/>
        </w:rPr>
      </w:pPr>
      <w:r w:rsidRPr="003010BB">
        <w:rPr>
          <w:rFonts w:ascii="LegacySanITCBoo" w:hAnsi="LegacySanITCBoo"/>
          <w:b/>
          <w:sz w:val="24"/>
          <w:szCs w:val="24"/>
          <w:lang w:val="ca-ES"/>
        </w:rPr>
        <w:t>8. ADJUDICACIÓ DE RECURSOS</w:t>
      </w:r>
    </w:p>
    <w:p w:rsidR="001732AB" w:rsidRPr="003010BB" w:rsidRDefault="001732AB" w:rsidP="008366BF">
      <w:pPr>
        <w:spacing w:after="0" w:line="240" w:lineRule="auto"/>
        <w:ind w:right="-710"/>
        <w:jc w:val="both"/>
        <w:rPr>
          <w:rFonts w:ascii="LegacySanITCBoo" w:hAnsi="LegacySanITCBoo"/>
          <w:b/>
          <w:sz w:val="24"/>
          <w:szCs w:val="24"/>
          <w:lang w:val="ca-ES"/>
        </w:rPr>
      </w:pPr>
    </w:p>
    <w:p w:rsidR="00C076B4" w:rsidRPr="003010BB" w:rsidRDefault="00C076B4" w:rsidP="008366BF">
      <w:pPr>
        <w:spacing w:after="0" w:line="240" w:lineRule="auto"/>
        <w:ind w:right="-710"/>
        <w:jc w:val="both"/>
        <w:rPr>
          <w:rFonts w:ascii="LegacySanITCBoo" w:hAnsi="LegacySanITCBoo"/>
          <w:sz w:val="24"/>
          <w:szCs w:val="24"/>
          <w:lang w:val="ca-ES"/>
        </w:rPr>
      </w:pPr>
      <w:r w:rsidRPr="003010BB">
        <w:rPr>
          <w:rFonts w:ascii="LegacySanITCBoo" w:hAnsi="LegacySanITCBoo"/>
          <w:b/>
          <w:sz w:val="24"/>
          <w:szCs w:val="24"/>
          <w:lang w:val="ca-ES"/>
        </w:rPr>
        <w:t xml:space="preserve">Objectiu 8.1. </w:t>
      </w:r>
      <w:r w:rsidRPr="003010BB">
        <w:rPr>
          <w:rFonts w:ascii="LegacySanITCBoo" w:hAnsi="LegacySanITCBoo"/>
          <w:sz w:val="24"/>
          <w:szCs w:val="24"/>
          <w:lang w:val="ca-ES"/>
        </w:rPr>
        <w:t>Assegurar la posada en marxa del Primer Pla d’Igualtat.</w:t>
      </w:r>
    </w:p>
    <w:p w:rsidR="001732AB" w:rsidRPr="003010BB" w:rsidRDefault="001732AB" w:rsidP="008366BF">
      <w:pPr>
        <w:spacing w:after="0" w:line="240" w:lineRule="auto"/>
        <w:ind w:right="-710"/>
        <w:jc w:val="both"/>
        <w:rPr>
          <w:rFonts w:ascii="LegacySanITCBoo" w:hAnsi="LegacySanITCBoo"/>
          <w:i/>
          <w:sz w:val="24"/>
          <w:szCs w:val="24"/>
          <w:lang w:val="ca-ES"/>
        </w:rPr>
      </w:pPr>
    </w:p>
    <w:p w:rsidR="00C076B4" w:rsidRPr="003010BB" w:rsidRDefault="00C076B4" w:rsidP="008366BF">
      <w:pPr>
        <w:spacing w:after="0" w:line="240" w:lineRule="auto"/>
        <w:ind w:right="-710"/>
        <w:jc w:val="both"/>
        <w:rPr>
          <w:rFonts w:ascii="LegacySanITCBoo" w:hAnsi="LegacySanITCBoo"/>
          <w:sz w:val="24"/>
          <w:szCs w:val="24"/>
          <w:lang w:val="ca-ES"/>
        </w:rPr>
      </w:pPr>
      <w:r w:rsidRPr="003010BB">
        <w:rPr>
          <w:rFonts w:ascii="LegacySanITCBoo" w:hAnsi="LegacySanITCBoo"/>
          <w:i/>
          <w:sz w:val="24"/>
          <w:szCs w:val="24"/>
          <w:lang w:val="ca-ES"/>
        </w:rPr>
        <w:lastRenderedPageBreak/>
        <w:t>Actuació 8.1.1.</w:t>
      </w:r>
      <w:r w:rsidRPr="003010BB">
        <w:rPr>
          <w:rFonts w:ascii="LegacySanITCBoo" w:hAnsi="LegacySanITCBoo"/>
          <w:b/>
          <w:sz w:val="24"/>
          <w:szCs w:val="24"/>
          <w:lang w:val="ca-ES"/>
        </w:rPr>
        <w:t xml:space="preserve"> </w:t>
      </w:r>
      <w:r w:rsidRPr="003010BB">
        <w:rPr>
          <w:rFonts w:ascii="LegacySanITCBoo" w:hAnsi="LegacySanITCBoo"/>
          <w:i/>
          <w:sz w:val="24"/>
          <w:szCs w:val="24"/>
          <w:lang w:val="ca-ES"/>
        </w:rPr>
        <w:t xml:space="preserve">Difusió per la intranet i altres mitjans que es considerin adients, del Pla entre les empleades públiques i els empleats públics. </w:t>
      </w:r>
    </w:p>
    <w:p w:rsidR="008C4C54" w:rsidRPr="003010BB" w:rsidRDefault="00C076B4" w:rsidP="008366BF">
      <w:pPr>
        <w:spacing w:after="0" w:line="240" w:lineRule="auto"/>
        <w:ind w:right="-710"/>
        <w:jc w:val="both"/>
        <w:rPr>
          <w:rFonts w:ascii="LegacySanITCBoo" w:hAnsi="LegacySanITCBoo"/>
          <w:sz w:val="24"/>
          <w:szCs w:val="24"/>
          <w:lang w:val="ca-ES"/>
        </w:rPr>
      </w:pPr>
      <w:r w:rsidRPr="003010BB">
        <w:rPr>
          <w:rFonts w:ascii="LegacySanITCBoo" w:hAnsi="LegacySanITCBoo"/>
          <w:sz w:val="24"/>
          <w:szCs w:val="24"/>
          <w:lang w:val="ca-ES"/>
        </w:rPr>
        <w:t xml:space="preserve">Òrgan responsable: </w:t>
      </w:r>
    </w:p>
    <w:p w:rsidR="00C076B4" w:rsidRPr="003010BB" w:rsidRDefault="00C076B4" w:rsidP="008366BF">
      <w:pPr>
        <w:numPr>
          <w:ilvl w:val="0"/>
          <w:numId w:val="1"/>
        </w:numPr>
        <w:spacing w:after="0" w:line="240" w:lineRule="auto"/>
        <w:ind w:right="-710"/>
        <w:jc w:val="both"/>
        <w:rPr>
          <w:rFonts w:ascii="LegacySanITCBoo" w:hAnsi="LegacySanITCBoo"/>
          <w:sz w:val="24"/>
          <w:szCs w:val="24"/>
          <w:lang w:val="ca-ES"/>
        </w:rPr>
      </w:pPr>
      <w:r w:rsidRPr="003010BB">
        <w:rPr>
          <w:rFonts w:ascii="LegacySanITCBoo" w:hAnsi="LegacySanITCBoo"/>
          <w:sz w:val="24"/>
          <w:szCs w:val="24"/>
          <w:lang w:val="ca-ES"/>
        </w:rPr>
        <w:t>Direcció General de Funció Pública, Administracions Públiques i Qualitat dels Serveis</w:t>
      </w:r>
      <w:r w:rsidR="004D41C9" w:rsidRPr="003010BB">
        <w:rPr>
          <w:rFonts w:ascii="LegacySanITCBoo" w:hAnsi="LegacySanITCBoo"/>
          <w:sz w:val="24"/>
          <w:szCs w:val="24"/>
          <w:lang w:val="ca-ES"/>
        </w:rPr>
        <w:t xml:space="preserve"> i </w:t>
      </w:r>
      <w:r w:rsidR="00B15547" w:rsidRPr="003010BB">
        <w:rPr>
          <w:rFonts w:ascii="LegacySanITCBoo" w:hAnsi="LegacySanITCBoo"/>
          <w:sz w:val="24"/>
          <w:szCs w:val="24"/>
          <w:lang w:val="ca-ES"/>
        </w:rPr>
        <w:t>r</w:t>
      </w:r>
      <w:r w:rsidR="004D41C9" w:rsidRPr="003010BB">
        <w:rPr>
          <w:rFonts w:ascii="LegacySanITCBoo" w:hAnsi="LegacySanITCBoo"/>
          <w:sz w:val="24"/>
          <w:szCs w:val="24"/>
          <w:lang w:val="ca-ES"/>
        </w:rPr>
        <w:t>esponsables d’</w:t>
      </w:r>
      <w:r w:rsidR="00B15547" w:rsidRPr="003010BB">
        <w:rPr>
          <w:rFonts w:ascii="LegacySanITCBoo" w:hAnsi="LegacySanITCBoo"/>
          <w:sz w:val="24"/>
          <w:szCs w:val="24"/>
          <w:lang w:val="ca-ES"/>
        </w:rPr>
        <w:t>i</w:t>
      </w:r>
      <w:r w:rsidR="004D41C9" w:rsidRPr="003010BB">
        <w:rPr>
          <w:rFonts w:ascii="LegacySanITCBoo" w:hAnsi="LegacySanITCBoo"/>
          <w:sz w:val="24"/>
          <w:szCs w:val="24"/>
          <w:lang w:val="ca-ES"/>
        </w:rPr>
        <w:t>gualtat</w:t>
      </w:r>
      <w:r w:rsidRPr="003010BB">
        <w:rPr>
          <w:rFonts w:ascii="LegacySanITCBoo" w:hAnsi="LegacySanITCBoo"/>
          <w:sz w:val="24"/>
          <w:szCs w:val="24"/>
          <w:lang w:val="ca-ES"/>
        </w:rPr>
        <w:t>.</w:t>
      </w:r>
    </w:p>
    <w:p w:rsidR="008C4C54" w:rsidRPr="003010BB" w:rsidRDefault="008C4C54" w:rsidP="008366BF">
      <w:pPr>
        <w:spacing w:after="0" w:line="240" w:lineRule="auto"/>
        <w:ind w:right="-710"/>
        <w:jc w:val="both"/>
        <w:rPr>
          <w:rFonts w:ascii="LegacySanITCBoo" w:hAnsi="LegacySanITCBoo"/>
          <w:sz w:val="24"/>
          <w:szCs w:val="24"/>
          <w:lang w:val="ca-ES"/>
        </w:rPr>
      </w:pPr>
      <w:r w:rsidRPr="003010BB">
        <w:rPr>
          <w:rFonts w:ascii="LegacySanITCBoo" w:hAnsi="LegacySanITCBoo"/>
          <w:sz w:val="24"/>
          <w:szCs w:val="24"/>
          <w:lang w:val="ca-ES"/>
        </w:rPr>
        <w:t>Indicador:</w:t>
      </w:r>
    </w:p>
    <w:p w:rsidR="008C4C54" w:rsidRPr="003010BB" w:rsidRDefault="004349A0" w:rsidP="008366BF">
      <w:pPr>
        <w:numPr>
          <w:ilvl w:val="0"/>
          <w:numId w:val="1"/>
        </w:numPr>
        <w:spacing w:after="0" w:line="240" w:lineRule="auto"/>
        <w:ind w:right="-710"/>
        <w:jc w:val="both"/>
        <w:rPr>
          <w:rFonts w:ascii="LegacySanITCBoo" w:hAnsi="LegacySanITCBoo"/>
          <w:sz w:val="24"/>
          <w:szCs w:val="24"/>
          <w:lang w:val="ca-ES"/>
        </w:rPr>
      </w:pPr>
      <w:r w:rsidRPr="003010BB">
        <w:rPr>
          <w:rFonts w:ascii="LegacySanITCBoo" w:hAnsi="LegacySanITCBoo"/>
          <w:sz w:val="24"/>
          <w:szCs w:val="24"/>
          <w:lang w:val="ca-ES"/>
        </w:rPr>
        <w:t>Accions de difusió del Pla d’Igualtat realitzades</w:t>
      </w:r>
    </w:p>
    <w:p w:rsidR="00C076B4" w:rsidRPr="003010BB" w:rsidRDefault="00C076B4" w:rsidP="008366BF">
      <w:pPr>
        <w:spacing w:after="0" w:line="240" w:lineRule="auto"/>
        <w:ind w:right="-710"/>
        <w:jc w:val="both"/>
        <w:rPr>
          <w:rFonts w:ascii="LegacySanITCBoo" w:hAnsi="LegacySanITCBoo"/>
          <w:sz w:val="24"/>
          <w:szCs w:val="24"/>
          <w:lang w:val="ca-ES"/>
        </w:rPr>
      </w:pPr>
      <w:r w:rsidRPr="003010BB">
        <w:rPr>
          <w:rFonts w:ascii="LegacySanITCBoo" w:hAnsi="LegacySanITCBoo"/>
          <w:sz w:val="24"/>
          <w:szCs w:val="24"/>
          <w:lang w:val="ca-ES"/>
        </w:rPr>
        <w:t xml:space="preserve">Valor </w:t>
      </w:r>
      <w:r w:rsidR="00701FDD" w:rsidRPr="003010BB">
        <w:rPr>
          <w:rFonts w:ascii="LegacySanITCBoo" w:hAnsi="LegacySanITCBoo"/>
          <w:sz w:val="24"/>
          <w:szCs w:val="24"/>
          <w:lang w:val="ca-ES"/>
        </w:rPr>
        <w:t>de l’</w:t>
      </w:r>
      <w:r w:rsidRPr="003010BB">
        <w:rPr>
          <w:rFonts w:ascii="LegacySanITCBoo" w:hAnsi="LegacySanITCBoo"/>
          <w:sz w:val="24"/>
          <w:szCs w:val="24"/>
          <w:lang w:val="ca-ES"/>
        </w:rPr>
        <w:t>indicador:</w:t>
      </w:r>
    </w:p>
    <w:p w:rsidR="00832D16" w:rsidRPr="003010BB" w:rsidRDefault="00832D16" w:rsidP="008366BF">
      <w:pPr>
        <w:spacing w:after="0" w:line="240" w:lineRule="auto"/>
        <w:ind w:left="708" w:right="-710"/>
        <w:jc w:val="both"/>
        <w:rPr>
          <w:rFonts w:ascii="LegacySanITCBoo" w:hAnsi="LegacySanITCBoo"/>
          <w:sz w:val="24"/>
          <w:szCs w:val="24"/>
          <w:lang w:val="ca-ES"/>
        </w:rPr>
      </w:pPr>
      <w:r w:rsidRPr="003010BB">
        <w:rPr>
          <w:rFonts w:ascii="LegacySanITCBoo" w:hAnsi="LegacySanITCBoo"/>
          <w:sz w:val="24"/>
          <w:szCs w:val="24"/>
          <w:lang w:val="ca-ES"/>
        </w:rPr>
        <w:t>S’han actualitzat continguts del microlloc del Pla d’Igualtat: material “Llenguatge per la igualtat als mitjans de comunicació”, quadre de responsables i fitxes de seguiment per cada un dels agents implicats</w:t>
      </w:r>
      <w:r w:rsidR="008C4C54" w:rsidRPr="003010BB">
        <w:rPr>
          <w:rFonts w:ascii="LegacySanITCBoo" w:hAnsi="LegacySanITCBoo"/>
          <w:sz w:val="24"/>
          <w:szCs w:val="24"/>
          <w:lang w:val="ca-ES"/>
        </w:rPr>
        <w:t>.</w:t>
      </w:r>
      <w:r w:rsidRPr="003010BB">
        <w:rPr>
          <w:rFonts w:ascii="LegacySanITCBoo" w:hAnsi="LegacySanITCBoo"/>
          <w:sz w:val="24"/>
          <w:szCs w:val="24"/>
          <w:lang w:val="ca-ES"/>
        </w:rPr>
        <w:t xml:space="preserve"> </w:t>
      </w:r>
    </w:p>
    <w:p w:rsidR="00832D16" w:rsidRPr="003010BB" w:rsidRDefault="00832D16" w:rsidP="008366BF">
      <w:pPr>
        <w:spacing w:after="0" w:line="240" w:lineRule="auto"/>
        <w:ind w:left="708" w:right="-710"/>
        <w:jc w:val="both"/>
        <w:rPr>
          <w:rFonts w:ascii="LegacySanITCBoo" w:hAnsi="LegacySanITCBoo"/>
          <w:sz w:val="24"/>
          <w:szCs w:val="24"/>
          <w:lang w:val="ca-ES"/>
        </w:rPr>
      </w:pPr>
      <w:r w:rsidRPr="003010BB">
        <w:rPr>
          <w:rFonts w:ascii="LegacySanITCBoo" w:hAnsi="LegacySanITCBoo"/>
          <w:sz w:val="24"/>
          <w:szCs w:val="24"/>
          <w:lang w:val="ca-ES"/>
        </w:rPr>
        <w:t xml:space="preserve">S’ha inclòs el logo d’igualtat al microlloc. </w:t>
      </w:r>
    </w:p>
    <w:p w:rsidR="008C4C54" w:rsidRPr="003010BB" w:rsidRDefault="00832D16" w:rsidP="008366BF">
      <w:pPr>
        <w:spacing w:after="0" w:line="240" w:lineRule="auto"/>
        <w:ind w:left="708" w:right="-710"/>
        <w:jc w:val="both"/>
        <w:rPr>
          <w:rFonts w:ascii="LegacySanITCBoo" w:hAnsi="LegacySanITCBoo"/>
          <w:sz w:val="24"/>
          <w:szCs w:val="24"/>
          <w:lang w:val="ca-ES"/>
        </w:rPr>
      </w:pPr>
      <w:r w:rsidRPr="003010BB">
        <w:rPr>
          <w:rFonts w:ascii="LegacySanITCBoo" w:hAnsi="LegacySanITCBoo"/>
          <w:sz w:val="24"/>
          <w:szCs w:val="24"/>
          <w:lang w:val="ca-ES"/>
        </w:rPr>
        <w:t>S’ha afegit un apartat “Pla d’Igualtat” dins el microlloc “Normativa de Funció Pública” enllaçat al microlloc d’Igualtat.</w:t>
      </w:r>
    </w:p>
    <w:p w:rsidR="00C076B4" w:rsidRPr="003010BB" w:rsidRDefault="00C076B4" w:rsidP="008366BF">
      <w:pPr>
        <w:spacing w:after="0" w:line="240" w:lineRule="auto"/>
        <w:ind w:right="-710"/>
        <w:jc w:val="both"/>
        <w:rPr>
          <w:rFonts w:ascii="LegacySanITCBoo" w:hAnsi="LegacySanITCBoo"/>
          <w:b/>
          <w:sz w:val="24"/>
          <w:szCs w:val="24"/>
          <w:lang w:val="ca-ES"/>
        </w:rPr>
      </w:pPr>
    </w:p>
    <w:p w:rsidR="00C076B4" w:rsidRPr="003010BB" w:rsidRDefault="00C076B4" w:rsidP="008366BF">
      <w:pPr>
        <w:spacing w:after="0" w:line="240" w:lineRule="auto"/>
        <w:ind w:right="-710"/>
        <w:jc w:val="both"/>
        <w:rPr>
          <w:rFonts w:ascii="LegacySanITCBoo" w:hAnsi="LegacySanITCBoo"/>
          <w:i/>
          <w:sz w:val="24"/>
          <w:szCs w:val="24"/>
          <w:lang w:val="ca-ES"/>
        </w:rPr>
      </w:pPr>
      <w:r w:rsidRPr="003010BB">
        <w:rPr>
          <w:rFonts w:ascii="LegacySanITCBoo" w:hAnsi="LegacySanITCBoo"/>
          <w:i/>
          <w:sz w:val="24"/>
          <w:szCs w:val="24"/>
          <w:lang w:val="ca-ES"/>
        </w:rPr>
        <w:t>Actuació 8.1.2.</w:t>
      </w:r>
      <w:r w:rsidRPr="003010BB">
        <w:rPr>
          <w:rFonts w:ascii="LegacySanITCBoo" w:hAnsi="LegacySanITCBoo"/>
          <w:b/>
          <w:sz w:val="24"/>
          <w:szCs w:val="24"/>
          <w:lang w:val="ca-ES"/>
        </w:rPr>
        <w:t xml:space="preserve"> </w:t>
      </w:r>
      <w:r w:rsidRPr="003010BB">
        <w:rPr>
          <w:rFonts w:ascii="LegacySanITCBoo" w:hAnsi="LegacySanITCBoo"/>
          <w:i/>
          <w:sz w:val="24"/>
          <w:szCs w:val="24"/>
          <w:lang w:val="ca-ES"/>
        </w:rPr>
        <w:t xml:space="preserve">Establir des de la DGFPAPQS una estructura competent per liderar i coordinar les estratègies en matèria d’igualtat entre els diversos organismes i per desenvolupar el Pla (en els termes </w:t>
      </w:r>
      <w:r w:rsidR="00196D17" w:rsidRPr="003010BB">
        <w:rPr>
          <w:rFonts w:ascii="LegacySanITCBoo" w:hAnsi="LegacySanITCBoo"/>
          <w:i/>
          <w:sz w:val="24"/>
          <w:szCs w:val="24"/>
          <w:lang w:val="ca-ES"/>
        </w:rPr>
        <w:t>que es preveuen en</w:t>
      </w:r>
      <w:r w:rsidRPr="003010BB">
        <w:rPr>
          <w:rFonts w:ascii="LegacySanITCBoo" w:hAnsi="LegacySanITCBoo"/>
          <w:i/>
          <w:sz w:val="24"/>
          <w:szCs w:val="24"/>
          <w:lang w:val="ca-ES"/>
        </w:rPr>
        <w:t xml:space="preserve"> l’objectiu 4 de l’eix 1).</w:t>
      </w:r>
    </w:p>
    <w:p w:rsidR="003F040F" w:rsidRPr="003010BB" w:rsidRDefault="004D41C9" w:rsidP="008366BF">
      <w:pPr>
        <w:spacing w:after="0" w:line="240" w:lineRule="auto"/>
        <w:ind w:right="-710"/>
        <w:jc w:val="both"/>
        <w:rPr>
          <w:rFonts w:ascii="LegacySanITCBoo" w:hAnsi="LegacySanITCBoo"/>
          <w:sz w:val="24"/>
          <w:szCs w:val="24"/>
          <w:lang w:val="ca-ES"/>
        </w:rPr>
      </w:pPr>
      <w:r w:rsidRPr="003010BB">
        <w:rPr>
          <w:rFonts w:ascii="LegacySanITCBoo" w:hAnsi="LegacySanITCBoo"/>
          <w:sz w:val="24"/>
          <w:szCs w:val="24"/>
          <w:lang w:val="ca-ES"/>
        </w:rPr>
        <w:t xml:space="preserve">Òrgan responsable: </w:t>
      </w:r>
    </w:p>
    <w:p w:rsidR="004D41C9" w:rsidRPr="003010BB" w:rsidRDefault="004D41C9" w:rsidP="008366BF">
      <w:pPr>
        <w:numPr>
          <w:ilvl w:val="0"/>
          <w:numId w:val="17"/>
        </w:numPr>
        <w:spacing w:after="0" w:line="240" w:lineRule="auto"/>
        <w:ind w:right="-710"/>
        <w:jc w:val="both"/>
        <w:rPr>
          <w:rFonts w:ascii="LegacySanITCBoo" w:hAnsi="LegacySanITCBoo"/>
          <w:sz w:val="24"/>
          <w:szCs w:val="24"/>
          <w:lang w:val="ca-ES"/>
        </w:rPr>
      </w:pPr>
      <w:r w:rsidRPr="003010BB">
        <w:rPr>
          <w:rFonts w:ascii="LegacySanITCBoo" w:hAnsi="LegacySanITCBoo"/>
          <w:sz w:val="24"/>
          <w:szCs w:val="24"/>
          <w:lang w:val="ca-ES"/>
        </w:rPr>
        <w:t>Direcció General de Funció Pública, Administracions Públiques i Qualitat dels Serveis</w:t>
      </w:r>
    </w:p>
    <w:p w:rsidR="003F040F" w:rsidRPr="003010BB" w:rsidRDefault="003F040F" w:rsidP="008366BF">
      <w:pPr>
        <w:spacing w:after="0" w:line="240" w:lineRule="auto"/>
        <w:ind w:right="-710"/>
        <w:jc w:val="both"/>
        <w:rPr>
          <w:rFonts w:ascii="LegacySanITCBoo" w:hAnsi="LegacySanITCBoo"/>
          <w:sz w:val="24"/>
          <w:szCs w:val="24"/>
          <w:lang w:val="ca-ES"/>
        </w:rPr>
      </w:pPr>
      <w:r w:rsidRPr="003010BB">
        <w:rPr>
          <w:rFonts w:ascii="LegacySanITCBoo" w:hAnsi="LegacySanITCBoo"/>
          <w:sz w:val="24"/>
          <w:szCs w:val="24"/>
          <w:lang w:val="ca-ES"/>
        </w:rPr>
        <w:t>Indicador:</w:t>
      </w:r>
    </w:p>
    <w:p w:rsidR="003F040F" w:rsidRPr="003010BB" w:rsidRDefault="004349A0" w:rsidP="008366BF">
      <w:pPr>
        <w:numPr>
          <w:ilvl w:val="0"/>
          <w:numId w:val="17"/>
        </w:numPr>
        <w:spacing w:after="0" w:line="240" w:lineRule="auto"/>
        <w:ind w:right="-710"/>
        <w:jc w:val="both"/>
        <w:rPr>
          <w:rFonts w:ascii="LegacySanITCBoo" w:hAnsi="LegacySanITCBoo"/>
          <w:sz w:val="24"/>
          <w:szCs w:val="24"/>
          <w:lang w:val="ca-ES"/>
        </w:rPr>
      </w:pPr>
      <w:r w:rsidRPr="003010BB">
        <w:rPr>
          <w:rFonts w:ascii="LegacySanITCBoo" w:hAnsi="LegacySanITCBoo"/>
          <w:sz w:val="24"/>
          <w:szCs w:val="24"/>
          <w:lang w:val="ca-ES"/>
        </w:rPr>
        <w:t>Ordres de funcions adaptades per crear una estructura competent per liderar i coordinar polítiques Igualtat</w:t>
      </w:r>
      <w:r w:rsidR="003F040F" w:rsidRPr="003010BB">
        <w:rPr>
          <w:rFonts w:ascii="LegacySanITCBoo" w:hAnsi="LegacySanITCBoo"/>
          <w:sz w:val="24"/>
          <w:szCs w:val="24"/>
          <w:lang w:val="ca-ES"/>
        </w:rPr>
        <w:t xml:space="preserve"> </w:t>
      </w:r>
    </w:p>
    <w:p w:rsidR="00C076B4" w:rsidRPr="003010BB" w:rsidRDefault="004D41C9" w:rsidP="008366BF">
      <w:pPr>
        <w:spacing w:after="0" w:line="240" w:lineRule="auto"/>
        <w:ind w:right="-710"/>
        <w:jc w:val="both"/>
        <w:rPr>
          <w:rFonts w:ascii="LegacySanITCBoo" w:hAnsi="LegacySanITCBoo"/>
          <w:sz w:val="24"/>
          <w:szCs w:val="24"/>
          <w:lang w:val="ca-ES"/>
        </w:rPr>
      </w:pPr>
      <w:r w:rsidRPr="003010BB">
        <w:rPr>
          <w:rFonts w:ascii="LegacySanITCBoo" w:hAnsi="LegacySanITCBoo"/>
          <w:sz w:val="24"/>
          <w:szCs w:val="24"/>
          <w:lang w:val="ca-ES"/>
        </w:rPr>
        <w:t xml:space="preserve">Valor </w:t>
      </w:r>
      <w:r w:rsidR="00701FDD" w:rsidRPr="003010BB">
        <w:rPr>
          <w:rFonts w:ascii="LegacySanITCBoo" w:hAnsi="LegacySanITCBoo"/>
          <w:sz w:val="24"/>
          <w:szCs w:val="24"/>
          <w:lang w:val="ca-ES"/>
        </w:rPr>
        <w:t>de l’</w:t>
      </w:r>
      <w:r w:rsidRPr="003010BB">
        <w:rPr>
          <w:rFonts w:ascii="LegacySanITCBoo" w:hAnsi="LegacySanITCBoo"/>
          <w:sz w:val="24"/>
          <w:szCs w:val="24"/>
          <w:lang w:val="ca-ES"/>
        </w:rPr>
        <w:t>indicador:</w:t>
      </w:r>
    </w:p>
    <w:p w:rsidR="003F040F" w:rsidRPr="003010BB" w:rsidRDefault="004349A0" w:rsidP="008366BF">
      <w:pPr>
        <w:spacing w:after="0" w:line="240" w:lineRule="auto"/>
        <w:ind w:left="708" w:right="-710"/>
        <w:jc w:val="both"/>
        <w:rPr>
          <w:rFonts w:ascii="LegacySanITCBoo" w:hAnsi="LegacySanITCBoo"/>
          <w:sz w:val="24"/>
          <w:szCs w:val="24"/>
          <w:lang w:val="ca-ES"/>
        </w:rPr>
      </w:pPr>
      <w:r w:rsidRPr="003010BB">
        <w:rPr>
          <w:rFonts w:ascii="LegacySanITCBoo" w:hAnsi="LegacySanITCBoo"/>
          <w:sz w:val="24"/>
          <w:szCs w:val="24"/>
          <w:lang w:val="ca-ES"/>
        </w:rPr>
        <w:t>Ordre de la Conselleria d’Administracions Públiques per la qual s'aprova la relació de funcions dels llocs de treball del personal funcionari de la Conselleria d'Administracions Públiques i de l’EBAP (BOIB núm. 109, de 14/8/2014) – Veure actuació 1.4.2-.</w:t>
      </w:r>
    </w:p>
    <w:p w:rsidR="00C076B4" w:rsidRPr="003010BB" w:rsidRDefault="00C076B4" w:rsidP="008366BF">
      <w:pPr>
        <w:spacing w:after="0" w:line="240" w:lineRule="auto"/>
        <w:ind w:right="-710"/>
        <w:jc w:val="both"/>
        <w:rPr>
          <w:rFonts w:ascii="LegacySanITCBoo" w:hAnsi="LegacySanITCBoo"/>
          <w:b/>
          <w:sz w:val="24"/>
          <w:szCs w:val="24"/>
          <w:lang w:val="ca-ES"/>
        </w:rPr>
      </w:pPr>
    </w:p>
    <w:p w:rsidR="00C076B4" w:rsidRPr="003010BB" w:rsidRDefault="00C076B4" w:rsidP="008366BF">
      <w:pPr>
        <w:spacing w:after="0" w:line="240" w:lineRule="auto"/>
        <w:ind w:right="-710"/>
        <w:jc w:val="both"/>
        <w:rPr>
          <w:rFonts w:ascii="LegacySanITCBoo" w:hAnsi="LegacySanITCBoo"/>
          <w:i/>
          <w:sz w:val="24"/>
          <w:szCs w:val="24"/>
          <w:lang w:val="ca-ES"/>
        </w:rPr>
      </w:pPr>
      <w:r w:rsidRPr="003010BB">
        <w:rPr>
          <w:rFonts w:ascii="LegacySanITCBoo" w:hAnsi="LegacySanITCBoo"/>
          <w:i/>
          <w:sz w:val="24"/>
          <w:szCs w:val="24"/>
          <w:lang w:val="ca-ES"/>
        </w:rPr>
        <w:t>Actuació 8.1.3.</w:t>
      </w:r>
      <w:r w:rsidRPr="003010BB">
        <w:rPr>
          <w:rFonts w:ascii="LegacySanITCBoo" w:hAnsi="LegacySanITCBoo"/>
          <w:b/>
          <w:sz w:val="24"/>
          <w:szCs w:val="24"/>
          <w:lang w:val="ca-ES"/>
        </w:rPr>
        <w:t xml:space="preserve"> </w:t>
      </w:r>
      <w:r w:rsidRPr="003010BB">
        <w:rPr>
          <w:rFonts w:ascii="LegacySanITCBoo" w:hAnsi="LegacySanITCBoo"/>
          <w:i/>
          <w:sz w:val="24"/>
          <w:szCs w:val="24"/>
          <w:lang w:val="ca-ES"/>
        </w:rPr>
        <w:t>Regular la composició i les funcions de la Comissió Tècnica de Seguiment del Pla d’Igualtat i de la Comissió d’Igualtat.</w:t>
      </w:r>
    </w:p>
    <w:p w:rsidR="003F040F" w:rsidRPr="003010BB" w:rsidRDefault="004D41C9" w:rsidP="008366BF">
      <w:pPr>
        <w:spacing w:after="0" w:line="240" w:lineRule="auto"/>
        <w:ind w:right="-710"/>
        <w:jc w:val="both"/>
        <w:rPr>
          <w:rFonts w:ascii="LegacySanITCBoo" w:hAnsi="LegacySanITCBoo"/>
          <w:sz w:val="24"/>
          <w:szCs w:val="24"/>
          <w:lang w:val="ca-ES"/>
        </w:rPr>
      </w:pPr>
      <w:r w:rsidRPr="003010BB">
        <w:rPr>
          <w:rFonts w:ascii="LegacySanITCBoo" w:hAnsi="LegacySanITCBoo"/>
          <w:sz w:val="24"/>
          <w:szCs w:val="24"/>
          <w:lang w:val="ca-ES"/>
        </w:rPr>
        <w:t xml:space="preserve">Òrgan responsable: </w:t>
      </w:r>
    </w:p>
    <w:p w:rsidR="004D41C9" w:rsidRPr="003010BB" w:rsidRDefault="004D41C9" w:rsidP="008366BF">
      <w:pPr>
        <w:numPr>
          <w:ilvl w:val="0"/>
          <w:numId w:val="17"/>
        </w:numPr>
        <w:spacing w:after="0" w:line="240" w:lineRule="auto"/>
        <w:ind w:right="-710"/>
        <w:jc w:val="both"/>
        <w:rPr>
          <w:rFonts w:ascii="LegacySanITCBoo" w:hAnsi="LegacySanITCBoo"/>
          <w:sz w:val="24"/>
          <w:szCs w:val="24"/>
          <w:lang w:val="ca-ES"/>
        </w:rPr>
      </w:pPr>
      <w:r w:rsidRPr="003010BB">
        <w:rPr>
          <w:rFonts w:ascii="LegacySanITCBoo" w:hAnsi="LegacySanITCBoo"/>
          <w:sz w:val="24"/>
          <w:szCs w:val="24"/>
          <w:lang w:val="ca-ES"/>
        </w:rPr>
        <w:t>Direcció General de Funció Pública, Administracions Públiques i Qualitat dels Serveis</w:t>
      </w:r>
    </w:p>
    <w:p w:rsidR="008C7173" w:rsidRPr="003010BB" w:rsidRDefault="008C7173" w:rsidP="008366BF">
      <w:pPr>
        <w:spacing w:after="0" w:line="240" w:lineRule="auto"/>
        <w:ind w:right="-710"/>
        <w:jc w:val="both"/>
        <w:rPr>
          <w:rFonts w:ascii="LegacySanITCBoo" w:hAnsi="LegacySanITCBoo"/>
          <w:sz w:val="24"/>
          <w:szCs w:val="24"/>
          <w:lang w:val="ca-ES"/>
        </w:rPr>
      </w:pPr>
      <w:r w:rsidRPr="003010BB">
        <w:rPr>
          <w:rFonts w:ascii="LegacySanITCBoo" w:hAnsi="LegacySanITCBoo"/>
          <w:sz w:val="24"/>
          <w:szCs w:val="24"/>
          <w:lang w:val="ca-ES"/>
        </w:rPr>
        <w:t>Indicador:</w:t>
      </w:r>
    </w:p>
    <w:p w:rsidR="008C7173" w:rsidRPr="003010BB" w:rsidRDefault="008C7173" w:rsidP="008366BF">
      <w:pPr>
        <w:numPr>
          <w:ilvl w:val="0"/>
          <w:numId w:val="17"/>
        </w:numPr>
        <w:spacing w:after="0" w:line="240" w:lineRule="auto"/>
        <w:ind w:right="-710"/>
        <w:jc w:val="both"/>
        <w:rPr>
          <w:rFonts w:ascii="LegacySanITCBoo" w:hAnsi="LegacySanITCBoo"/>
          <w:sz w:val="24"/>
          <w:szCs w:val="24"/>
          <w:lang w:val="ca-ES"/>
        </w:rPr>
      </w:pPr>
      <w:r w:rsidRPr="003010BB">
        <w:rPr>
          <w:rFonts w:ascii="LegacySanITCBoo" w:hAnsi="LegacySanITCBoo"/>
          <w:sz w:val="24"/>
          <w:szCs w:val="24"/>
          <w:lang w:val="ca-ES"/>
        </w:rPr>
        <w:t>Regulació de la Comissió Tècnica de Seguiment del Pla d’Igualtat i de la Comissió d’Igualtat</w:t>
      </w:r>
    </w:p>
    <w:p w:rsidR="008C7173" w:rsidRPr="003010BB" w:rsidRDefault="008C7173" w:rsidP="008366BF">
      <w:pPr>
        <w:numPr>
          <w:ilvl w:val="0"/>
          <w:numId w:val="17"/>
        </w:numPr>
        <w:spacing w:after="0" w:line="240" w:lineRule="auto"/>
        <w:ind w:right="-710"/>
        <w:jc w:val="both"/>
        <w:rPr>
          <w:rFonts w:ascii="LegacySanITCBoo" w:hAnsi="LegacySanITCBoo"/>
          <w:sz w:val="24"/>
          <w:szCs w:val="24"/>
          <w:lang w:val="ca-ES"/>
        </w:rPr>
      </w:pPr>
      <w:r w:rsidRPr="003010BB">
        <w:rPr>
          <w:rFonts w:ascii="LegacySanITCBoo" w:hAnsi="LegacySanITCBoo"/>
          <w:sz w:val="24"/>
          <w:szCs w:val="24"/>
          <w:lang w:val="ca-ES"/>
        </w:rPr>
        <w:t>Constitució de la Comissió Tècnica de Seguiment del Pla d’Igualtat</w:t>
      </w:r>
    </w:p>
    <w:p w:rsidR="008C7173" w:rsidRPr="003010BB" w:rsidRDefault="000653BD" w:rsidP="008366BF">
      <w:pPr>
        <w:numPr>
          <w:ilvl w:val="0"/>
          <w:numId w:val="17"/>
        </w:numPr>
        <w:spacing w:after="0" w:line="240" w:lineRule="auto"/>
        <w:ind w:right="-710"/>
        <w:jc w:val="both"/>
        <w:rPr>
          <w:rFonts w:ascii="LegacySanITCBoo" w:hAnsi="LegacySanITCBoo"/>
          <w:sz w:val="24"/>
          <w:szCs w:val="24"/>
          <w:lang w:val="ca-ES"/>
        </w:rPr>
      </w:pPr>
      <w:r w:rsidRPr="003010BB">
        <w:rPr>
          <w:rFonts w:ascii="LegacySanITCBoo" w:hAnsi="LegacySanITCBoo"/>
          <w:sz w:val="24"/>
          <w:szCs w:val="24"/>
          <w:lang w:val="ca-ES"/>
        </w:rPr>
        <w:t>Nombre de reunions de la Comissió Tècnica de Seguiment del Pla d'Igualtat des de la creació</w:t>
      </w:r>
    </w:p>
    <w:p w:rsidR="004D41C9" w:rsidRPr="003010BB" w:rsidRDefault="004D41C9" w:rsidP="008366BF">
      <w:pPr>
        <w:spacing w:after="0" w:line="240" w:lineRule="auto"/>
        <w:ind w:right="-710"/>
        <w:jc w:val="both"/>
        <w:rPr>
          <w:rFonts w:ascii="LegacySanITCBoo" w:hAnsi="LegacySanITCBoo"/>
          <w:sz w:val="24"/>
          <w:szCs w:val="24"/>
          <w:lang w:val="ca-ES"/>
        </w:rPr>
      </w:pPr>
      <w:r w:rsidRPr="003010BB">
        <w:rPr>
          <w:rFonts w:ascii="LegacySanITCBoo" w:hAnsi="LegacySanITCBoo"/>
          <w:sz w:val="24"/>
          <w:szCs w:val="24"/>
          <w:lang w:val="ca-ES"/>
        </w:rPr>
        <w:t xml:space="preserve">Valor </w:t>
      </w:r>
      <w:r w:rsidR="00E87AE2" w:rsidRPr="003010BB">
        <w:rPr>
          <w:rFonts w:ascii="LegacySanITCBoo" w:hAnsi="LegacySanITCBoo"/>
          <w:sz w:val="24"/>
          <w:szCs w:val="24"/>
          <w:lang w:val="ca-ES"/>
        </w:rPr>
        <w:t xml:space="preserve">dels </w:t>
      </w:r>
      <w:r w:rsidRPr="003010BB">
        <w:rPr>
          <w:rFonts w:ascii="LegacySanITCBoo" w:hAnsi="LegacySanITCBoo"/>
          <w:sz w:val="24"/>
          <w:szCs w:val="24"/>
          <w:lang w:val="ca-ES"/>
        </w:rPr>
        <w:t>indicador</w:t>
      </w:r>
      <w:r w:rsidR="00E87AE2" w:rsidRPr="003010BB">
        <w:rPr>
          <w:rFonts w:ascii="LegacySanITCBoo" w:hAnsi="LegacySanITCBoo"/>
          <w:sz w:val="24"/>
          <w:szCs w:val="24"/>
          <w:lang w:val="ca-ES"/>
        </w:rPr>
        <w:t>s</w:t>
      </w:r>
      <w:r w:rsidRPr="003010BB">
        <w:rPr>
          <w:rFonts w:ascii="LegacySanITCBoo" w:hAnsi="LegacySanITCBoo"/>
          <w:sz w:val="24"/>
          <w:szCs w:val="24"/>
          <w:lang w:val="ca-ES"/>
        </w:rPr>
        <w:t>:</w:t>
      </w:r>
    </w:p>
    <w:p w:rsidR="00FF7A0E" w:rsidRPr="003010BB" w:rsidRDefault="000653BD" w:rsidP="000653BD">
      <w:pPr>
        <w:spacing w:after="0" w:line="240" w:lineRule="auto"/>
        <w:ind w:left="708" w:right="-710"/>
        <w:jc w:val="both"/>
        <w:rPr>
          <w:rFonts w:ascii="LegacySanITCBoo" w:hAnsi="LegacySanITCBoo"/>
          <w:sz w:val="24"/>
          <w:szCs w:val="24"/>
          <w:lang w:val="ca-ES"/>
        </w:rPr>
      </w:pPr>
      <w:r w:rsidRPr="003010BB">
        <w:rPr>
          <w:rFonts w:ascii="LegacySanITCBoo" w:hAnsi="LegacySanITCBoo"/>
          <w:sz w:val="24"/>
          <w:szCs w:val="24"/>
          <w:lang w:val="ca-ES"/>
        </w:rPr>
        <w:t>Decret 12/2014, de 28 de febrer, pel qual es regulen la Comissió d’Igualtat i la Comissió Tècnica de Seguiment del Pla d’Igualtat entre Dones i Homes de l’Administració de la Comunitat Autònoma de les Illes Balears (serveis generals).</w:t>
      </w:r>
    </w:p>
    <w:p w:rsidR="000653BD" w:rsidRPr="003010BB" w:rsidRDefault="000653BD" w:rsidP="000653BD">
      <w:pPr>
        <w:spacing w:after="0" w:line="240" w:lineRule="auto"/>
        <w:ind w:left="708" w:right="-710"/>
        <w:jc w:val="both"/>
        <w:rPr>
          <w:rFonts w:ascii="LegacySanITCBoo" w:hAnsi="LegacySanITCBoo"/>
          <w:sz w:val="24"/>
          <w:szCs w:val="24"/>
          <w:lang w:val="ca-ES"/>
        </w:rPr>
      </w:pPr>
    </w:p>
    <w:p w:rsidR="000653BD" w:rsidRPr="003010BB" w:rsidRDefault="002B68B6" w:rsidP="000653BD">
      <w:pPr>
        <w:spacing w:after="0" w:line="240" w:lineRule="auto"/>
        <w:ind w:left="708" w:right="-710"/>
        <w:jc w:val="both"/>
        <w:rPr>
          <w:rFonts w:ascii="LegacySanITCBoo" w:hAnsi="LegacySanITCBoo"/>
          <w:sz w:val="24"/>
          <w:szCs w:val="24"/>
          <w:lang w:val="ca-ES"/>
        </w:rPr>
      </w:pPr>
      <w:r w:rsidRPr="003010BB">
        <w:rPr>
          <w:rFonts w:ascii="LegacySanITCBoo" w:hAnsi="LegacySanITCBoo"/>
          <w:sz w:val="24"/>
          <w:szCs w:val="24"/>
          <w:lang w:val="ca-ES"/>
        </w:rPr>
        <w:t>Constituïda dia 27/03/2015.</w:t>
      </w:r>
    </w:p>
    <w:p w:rsidR="002B68B6" w:rsidRPr="003010BB" w:rsidRDefault="002B68B6" w:rsidP="000653BD">
      <w:pPr>
        <w:spacing w:after="0" w:line="240" w:lineRule="auto"/>
        <w:ind w:left="708" w:right="-710"/>
        <w:jc w:val="both"/>
        <w:rPr>
          <w:rFonts w:ascii="LegacySanITCBoo" w:hAnsi="LegacySanITCBoo"/>
          <w:sz w:val="24"/>
          <w:szCs w:val="24"/>
          <w:lang w:val="ca-ES"/>
        </w:rPr>
      </w:pPr>
    </w:p>
    <w:p w:rsidR="002B68B6" w:rsidRPr="003010BB" w:rsidRDefault="002B68B6" w:rsidP="000653BD">
      <w:pPr>
        <w:spacing w:after="0" w:line="240" w:lineRule="auto"/>
        <w:ind w:left="708" w:right="-710"/>
        <w:jc w:val="both"/>
        <w:rPr>
          <w:rFonts w:ascii="LegacySanITCBoo" w:hAnsi="LegacySanITCBoo"/>
          <w:sz w:val="24"/>
          <w:szCs w:val="24"/>
          <w:lang w:val="ca-ES"/>
        </w:rPr>
      </w:pPr>
      <w:r w:rsidRPr="003010BB">
        <w:rPr>
          <w:rFonts w:ascii="LegacySanITCBoo" w:hAnsi="LegacySanITCBoo"/>
          <w:sz w:val="24"/>
          <w:szCs w:val="24"/>
          <w:lang w:val="ca-ES"/>
        </w:rPr>
        <w:lastRenderedPageBreak/>
        <w:t>Reunions Comissió Tècnica: 27/03/2014; 04/07/2014; 18/11/2014;10/12/2014. Comissió d’Igualtat: 14/04/2014.</w:t>
      </w:r>
    </w:p>
    <w:p w:rsidR="000653BD" w:rsidRPr="003010BB" w:rsidRDefault="000653BD" w:rsidP="00FF7A0E">
      <w:pPr>
        <w:spacing w:after="0" w:line="240" w:lineRule="auto"/>
        <w:ind w:left="708" w:right="-710"/>
        <w:jc w:val="both"/>
        <w:rPr>
          <w:rFonts w:ascii="LegacySanITCBoo" w:hAnsi="LegacySanITCBoo"/>
          <w:sz w:val="24"/>
          <w:szCs w:val="24"/>
          <w:lang w:val="ca-ES"/>
        </w:rPr>
      </w:pPr>
    </w:p>
    <w:p w:rsidR="000653BD" w:rsidRPr="003010BB" w:rsidRDefault="000653BD" w:rsidP="00FF7A0E">
      <w:pPr>
        <w:spacing w:after="0" w:line="240" w:lineRule="auto"/>
        <w:ind w:left="708" w:right="-710"/>
        <w:jc w:val="both"/>
        <w:rPr>
          <w:rFonts w:ascii="LegacySanITCBoo" w:hAnsi="LegacySanITCBoo"/>
          <w:sz w:val="24"/>
          <w:szCs w:val="24"/>
          <w:lang w:val="ca-ES"/>
        </w:rPr>
      </w:pPr>
    </w:p>
    <w:p w:rsidR="00FF7A0E" w:rsidRPr="003010BB" w:rsidRDefault="00FF7A0E" w:rsidP="00FF7A0E">
      <w:pPr>
        <w:spacing w:after="0" w:line="240" w:lineRule="auto"/>
        <w:ind w:left="708" w:right="-710"/>
        <w:jc w:val="both"/>
        <w:rPr>
          <w:rFonts w:ascii="LegacySanITCBoo" w:hAnsi="LegacySanITCBoo"/>
          <w:sz w:val="24"/>
          <w:szCs w:val="24"/>
          <w:lang w:val="ca-ES"/>
        </w:rPr>
      </w:pPr>
    </w:p>
    <w:p w:rsidR="004D41C9" w:rsidRPr="00AD6647" w:rsidRDefault="00014532" w:rsidP="00C24A6C">
      <w:pPr>
        <w:spacing w:after="0" w:line="240" w:lineRule="auto"/>
        <w:ind w:right="-710"/>
        <w:jc w:val="both"/>
        <w:rPr>
          <w:rFonts w:ascii="LegacySanITCBoo" w:hAnsi="LegacySanITCBoo"/>
          <w:b/>
          <w:sz w:val="26"/>
          <w:szCs w:val="26"/>
          <w:lang w:val="ca-ES"/>
        </w:rPr>
      </w:pPr>
      <w:r w:rsidRPr="003010BB">
        <w:rPr>
          <w:rFonts w:ascii="LegacySanITCBoo" w:hAnsi="LegacySanITCBoo"/>
          <w:b/>
          <w:sz w:val="24"/>
          <w:szCs w:val="24"/>
          <w:lang w:val="ca-ES"/>
        </w:rPr>
        <w:br w:type="page"/>
      </w:r>
      <w:r w:rsidR="00395AFB" w:rsidRPr="00AD6647">
        <w:rPr>
          <w:rFonts w:ascii="LegacySanITCBoo" w:hAnsi="LegacySanITCBoo"/>
          <w:b/>
          <w:sz w:val="26"/>
          <w:szCs w:val="26"/>
          <w:lang w:val="ca-ES"/>
        </w:rPr>
        <w:lastRenderedPageBreak/>
        <w:t>4. Conclusions</w:t>
      </w:r>
    </w:p>
    <w:p w:rsidR="00934D81" w:rsidRPr="00AD6647" w:rsidRDefault="00934D81" w:rsidP="008366BF">
      <w:pPr>
        <w:spacing w:after="0" w:line="240" w:lineRule="auto"/>
        <w:ind w:right="-710"/>
        <w:jc w:val="both"/>
        <w:rPr>
          <w:rFonts w:ascii="LegacySanITCBoo" w:hAnsi="LegacySanITCBoo"/>
          <w:b/>
          <w:sz w:val="26"/>
          <w:szCs w:val="26"/>
          <w:lang w:val="ca-ES"/>
        </w:rPr>
      </w:pPr>
    </w:p>
    <w:p w:rsidR="00934D81" w:rsidRPr="00AD6647" w:rsidRDefault="00FF5A2F" w:rsidP="008366BF">
      <w:pPr>
        <w:spacing w:after="0" w:line="240" w:lineRule="auto"/>
        <w:ind w:right="-710"/>
        <w:jc w:val="both"/>
        <w:rPr>
          <w:rFonts w:ascii="LegacySanITCBoo" w:hAnsi="LegacySanITCBoo"/>
          <w:sz w:val="26"/>
          <w:szCs w:val="26"/>
          <w:lang w:val="ca-ES"/>
        </w:rPr>
      </w:pPr>
      <w:r w:rsidRPr="00AD6647">
        <w:rPr>
          <w:rFonts w:ascii="LegacySanITCBoo" w:hAnsi="LegacySanITCBoo"/>
          <w:sz w:val="26"/>
          <w:szCs w:val="26"/>
          <w:lang w:val="ca-ES"/>
        </w:rPr>
        <w:t>Un cop plasmada en el</w:t>
      </w:r>
      <w:r w:rsidR="00934D81" w:rsidRPr="00AD6647">
        <w:rPr>
          <w:rFonts w:ascii="LegacySanITCBoo" w:hAnsi="LegacySanITCBoo"/>
          <w:sz w:val="26"/>
          <w:szCs w:val="26"/>
          <w:lang w:val="ca-ES"/>
        </w:rPr>
        <w:t xml:space="preserve"> punt anterior l’execució de les accions previstes, tractarem en aquest punt de valorar el grau de consecució dels objectius establerts a través de les accions esmentades i, per tant, el grau de compliment del Pla, la qual cosa també ens durà a observar l’adequació de les actuacions plantejades i l’impacte que té el Pla a la plantilla. Per tant, estructurarem aquestes conclusions a través dels objectius de cada eix.</w:t>
      </w:r>
    </w:p>
    <w:p w:rsidR="00934D81" w:rsidRPr="00AD6647" w:rsidRDefault="00934D81" w:rsidP="008366BF">
      <w:pPr>
        <w:spacing w:after="0" w:line="240" w:lineRule="auto"/>
        <w:ind w:right="-710"/>
        <w:jc w:val="both"/>
        <w:rPr>
          <w:rFonts w:ascii="LegacySanITCBoo" w:hAnsi="LegacySanITCBoo"/>
          <w:sz w:val="26"/>
          <w:szCs w:val="26"/>
          <w:lang w:val="ca-ES"/>
        </w:rPr>
      </w:pPr>
    </w:p>
    <w:p w:rsidR="00934D81" w:rsidRPr="00AD6647" w:rsidRDefault="00934D81" w:rsidP="008366BF">
      <w:pPr>
        <w:spacing w:after="0" w:line="240" w:lineRule="auto"/>
        <w:ind w:right="-710"/>
        <w:jc w:val="both"/>
        <w:rPr>
          <w:rFonts w:ascii="LegacySanITCBoo" w:hAnsi="LegacySanITCBoo"/>
          <w:b/>
          <w:sz w:val="26"/>
          <w:szCs w:val="26"/>
          <w:lang w:val="ca-ES"/>
        </w:rPr>
      </w:pPr>
      <w:r w:rsidRPr="00AD6647">
        <w:rPr>
          <w:rFonts w:ascii="LegacySanITCBoo" w:hAnsi="LegacySanITCBoo"/>
          <w:b/>
          <w:sz w:val="26"/>
          <w:szCs w:val="26"/>
          <w:lang w:val="ca-ES"/>
        </w:rPr>
        <w:t>EIX 1. CULTURA ORGANITZATIVA I POLÍTICA D’IGUALTAT D’OPORTUNITATS</w:t>
      </w:r>
    </w:p>
    <w:p w:rsidR="00934D81" w:rsidRPr="00AD6647" w:rsidRDefault="00934D81" w:rsidP="008366BF">
      <w:pPr>
        <w:spacing w:after="0" w:line="240" w:lineRule="auto"/>
        <w:ind w:right="-710"/>
        <w:jc w:val="both"/>
        <w:rPr>
          <w:rFonts w:ascii="LegacySanITCBoo" w:hAnsi="LegacySanITCBoo"/>
          <w:b/>
          <w:sz w:val="26"/>
          <w:szCs w:val="26"/>
          <w:lang w:val="ca-ES"/>
        </w:rPr>
      </w:pPr>
    </w:p>
    <w:p w:rsidR="00934D81" w:rsidRPr="00AD6647" w:rsidRDefault="00934D81" w:rsidP="008366BF">
      <w:pPr>
        <w:spacing w:after="0" w:line="240" w:lineRule="auto"/>
        <w:ind w:right="-710"/>
        <w:jc w:val="both"/>
        <w:rPr>
          <w:rFonts w:ascii="LegacySanITCBoo" w:hAnsi="LegacySanITCBoo"/>
          <w:sz w:val="26"/>
          <w:szCs w:val="26"/>
          <w:lang w:val="ca-ES"/>
        </w:rPr>
      </w:pPr>
      <w:r w:rsidRPr="00AD6647">
        <w:rPr>
          <w:rFonts w:ascii="LegacySanITCBoo" w:hAnsi="LegacySanITCBoo"/>
          <w:b/>
          <w:sz w:val="26"/>
          <w:szCs w:val="26"/>
          <w:lang w:val="ca-ES"/>
        </w:rPr>
        <w:t>Objectiu 1.1.</w:t>
      </w:r>
      <w:r w:rsidRPr="00AD6647">
        <w:rPr>
          <w:rFonts w:ascii="LegacySanITCBoo" w:hAnsi="LegacySanITCBoo"/>
          <w:sz w:val="26"/>
          <w:szCs w:val="26"/>
          <w:lang w:val="ca-ES"/>
        </w:rPr>
        <w:t xml:space="preserve"> </w:t>
      </w:r>
      <w:r w:rsidRPr="00AD6647">
        <w:rPr>
          <w:rFonts w:ascii="LegacySanITCBoo" w:hAnsi="LegacySanITCBoo"/>
          <w:i/>
          <w:sz w:val="26"/>
          <w:szCs w:val="26"/>
          <w:lang w:val="ca-ES"/>
        </w:rPr>
        <w:t>Conscienciar i sensibilitzar el personal, els càrrecs directius i els òrgans de selecció i valoració de la importància de la igualtat de gènere, sobretot mitjançant una formació adient</w:t>
      </w:r>
    </w:p>
    <w:p w:rsidR="00934D81" w:rsidRPr="00AD6647" w:rsidRDefault="00934D81" w:rsidP="008366BF">
      <w:pPr>
        <w:spacing w:after="0" w:line="240" w:lineRule="auto"/>
        <w:ind w:right="-710"/>
        <w:jc w:val="both"/>
        <w:rPr>
          <w:rFonts w:ascii="LegacySanITCBoo" w:hAnsi="LegacySanITCBoo"/>
          <w:sz w:val="26"/>
          <w:szCs w:val="26"/>
          <w:lang w:val="ca-ES"/>
        </w:rPr>
      </w:pPr>
    </w:p>
    <w:p w:rsidR="00014532" w:rsidRPr="00AD6647" w:rsidRDefault="00980E92" w:rsidP="008366BF">
      <w:pPr>
        <w:spacing w:after="0" w:line="240" w:lineRule="auto"/>
        <w:ind w:right="-710"/>
        <w:jc w:val="both"/>
        <w:rPr>
          <w:rFonts w:ascii="LegacySanITCBoo" w:hAnsi="LegacySanITCBoo" w:cs="LegacySanITCBoo"/>
          <w:sz w:val="26"/>
          <w:szCs w:val="26"/>
          <w:lang w:val="ca-ES"/>
        </w:rPr>
      </w:pPr>
      <w:r w:rsidRPr="00AD6647">
        <w:rPr>
          <w:rFonts w:ascii="LegacySanITCBoo" w:hAnsi="LegacySanITCBoo"/>
          <w:sz w:val="26"/>
          <w:szCs w:val="26"/>
          <w:lang w:val="ca-ES"/>
        </w:rPr>
        <w:t>E</w:t>
      </w:r>
      <w:r w:rsidR="00934D81" w:rsidRPr="00AD6647">
        <w:rPr>
          <w:rFonts w:ascii="LegacySanITCBoo" w:hAnsi="LegacySanITCBoo"/>
          <w:sz w:val="26"/>
          <w:szCs w:val="26"/>
          <w:lang w:val="ca-ES"/>
        </w:rPr>
        <w:t>s comprova</w:t>
      </w:r>
      <w:r w:rsidR="007F2E50" w:rsidRPr="00AD6647">
        <w:rPr>
          <w:rFonts w:ascii="LegacySanITCBoo" w:hAnsi="LegacySanITCBoo"/>
          <w:sz w:val="26"/>
          <w:szCs w:val="26"/>
          <w:lang w:val="ca-ES"/>
        </w:rPr>
        <w:t>, en primer lloc,</w:t>
      </w:r>
      <w:r w:rsidR="00F91514">
        <w:rPr>
          <w:rFonts w:ascii="LegacySanITCBoo" w:hAnsi="LegacySanITCBoo"/>
          <w:sz w:val="26"/>
          <w:szCs w:val="26"/>
          <w:lang w:val="ca-ES"/>
        </w:rPr>
        <w:t xml:space="preserve"> que el nombre de</w:t>
      </w:r>
      <w:r w:rsidR="00934D81" w:rsidRPr="00AD6647">
        <w:rPr>
          <w:rFonts w:ascii="LegacySanITCBoo" w:hAnsi="LegacySanITCBoo"/>
          <w:sz w:val="26"/>
          <w:szCs w:val="26"/>
          <w:lang w:val="ca-ES"/>
        </w:rPr>
        <w:t xml:space="preserve"> cursos </w:t>
      </w:r>
      <w:r w:rsidR="007F2E50" w:rsidRPr="00AD6647">
        <w:rPr>
          <w:rFonts w:ascii="LegacySanITCBoo" w:hAnsi="LegacySanITCBoo"/>
          <w:sz w:val="26"/>
          <w:szCs w:val="26"/>
          <w:lang w:val="ca-ES"/>
        </w:rPr>
        <w:t>de formació i sensibilització sobre la igualtat de tracte i d’</w:t>
      </w:r>
      <w:r w:rsidR="007F2E50" w:rsidRPr="00AD6647">
        <w:rPr>
          <w:rFonts w:ascii="LegacySanITCBoo" w:hAnsi="LegacySanITCBoo" w:cs="LegacySanITCBoo"/>
          <w:sz w:val="26"/>
          <w:szCs w:val="26"/>
          <w:lang w:val="ca-ES"/>
        </w:rPr>
        <w:t xml:space="preserve">oportunitats entre homes </w:t>
      </w:r>
      <w:r w:rsidR="00F91514">
        <w:rPr>
          <w:rFonts w:ascii="LegacySanITCBoo" w:hAnsi="LegacySanITCBoo" w:cs="LegacySanITCBoo"/>
          <w:sz w:val="26"/>
          <w:szCs w:val="26"/>
          <w:lang w:val="ca-ES"/>
        </w:rPr>
        <w:t>s’ha duplicat durant l’any 2014</w:t>
      </w:r>
      <w:r w:rsidR="007F2E50" w:rsidRPr="00AD6647">
        <w:rPr>
          <w:rFonts w:ascii="LegacySanITCBoo" w:hAnsi="LegacySanITCBoo" w:cs="LegacySanITCBoo"/>
          <w:sz w:val="26"/>
          <w:szCs w:val="26"/>
          <w:lang w:val="ca-ES"/>
        </w:rPr>
        <w:t>, amb m</w:t>
      </w:r>
      <w:r w:rsidR="00F91514">
        <w:rPr>
          <w:rFonts w:ascii="LegacySanITCBoo" w:hAnsi="LegacySanITCBoo" w:cs="LegacySanITCBoo"/>
          <w:sz w:val="26"/>
          <w:szCs w:val="26"/>
          <w:lang w:val="ca-ES"/>
        </w:rPr>
        <w:t>ajoria de presència de dones (72</w:t>
      </w:r>
      <w:r w:rsidR="00F16651">
        <w:rPr>
          <w:rFonts w:ascii="LegacySanITCBoo" w:hAnsi="LegacySanITCBoo" w:cs="LegacySanITCBoo"/>
          <w:sz w:val="26"/>
          <w:szCs w:val="26"/>
          <w:lang w:val="ca-ES"/>
        </w:rPr>
        <w:t>,5</w:t>
      </w:r>
      <w:r w:rsidR="007F2E50" w:rsidRPr="00AD6647">
        <w:rPr>
          <w:rFonts w:ascii="LegacySanITCBoo" w:hAnsi="LegacySanITCBoo" w:cs="LegacySanITCBoo"/>
          <w:sz w:val="26"/>
          <w:szCs w:val="26"/>
          <w:lang w:val="ca-ES"/>
        </w:rPr>
        <w:t>%)</w:t>
      </w:r>
      <w:r w:rsidR="00F91514">
        <w:rPr>
          <w:rFonts w:ascii="LegacySanITCBoo" w:hAnsi="LegacySanITCBoo" w:cs="LegacySanITCBoo"/>
          <w:sz w:val="26"/>
          <w:szCs w:val="26"/>
          <w:lang w:val="ca-ES"/>
        </w:rPr>
        <w:t xml:space="preserve"> però amb un lleuger increment de presència d’homes</w:t>
      </w:r>
      <w:r w:rsidR="00F16651">
        <w:rPr>
          <w:rFonts w:ascii="LegacySanITCBoo" w:hAnsi="LegacySanITCBoo" w:cs="LegacySanITCBoo"/>
          <w:sz w:val="26"/>
          <w:szCs w:val="26"/>
          <w:lang w:val="ca-ES"/>
        </w:rPr>
        <w:t xml:space="preserve"> (27,5%)</w:t>
      </w:r>
      <w:r w:rsidR="00F91514">
        <w:rPr>
          <w:rFonts w:ascii="LegacySanITCBoo" w:hAnsi="LegacySanITCBoo" w:cs="LegacySanITCBoo"/>
          <w:sz w:val="26"/>
          <w:szCs w:val="26"/>
          <w:lang w:val="ca-ES"/>
        </w:rPr>
        <w:t xml:space="preserve"> respecte a l’any 2013. </w:t>
      </w:r>
      <w:r w:rsidR="00F16651">
        <w:rPr>
          <w:rFonts w:ascii="LegacySanITCBoo" w:hAnsi="LegacySanITCBoo" w:cs="LegacySanITCBoo"/>
          <w:sz w:val="26"/>
          <w:szCs w:val="26"/>
          <w:lang w:val="ca-ES"/>
        </w:rPr>
        <w:t xml:space="preserve">En concret, l’any 2014 van assistir 100 dones i 38 homes, mentre que al 2013 l’assistència va ser de 32 dones i 2 homes. </w:t>
      </w:r>
      <w:r w:rsidR="00F91514">
        <w:rPr>
          <w:rFonts w:ascii="LegacySanITCBoo" w:hAnsi="LegacySanITCBoo" w:cs="LegacySanITCBoo"/>
          <w:sz w:val="26"/>
          <w:szCs w:val="26"/>
          <w:lang w:val="ca-ES"/>
        </w:rPr>
        <w:t xml:space="preserve">Continua, per tant, sense considerar-se necessari que </w:t>
      </w:r>
      <w:r w:rsidR="00F91514" w:rsidRPr="00AD6647">
        <w:rPr>
          <w:rFonts w:ascii="LegacySanITCBoo" w:hAnsi="LegacySanITCBoo" w:cs="LegacySanITCBoo"/>
          <w:sz w:val="26"/>
          <w:szCs w:val="26"/>
          <w:lang w:val="ca-ES"/>
        </w:rPr>
        <w:t xml:space="preserve">aquesta oferta </w:t>
      </w:r>
      <w:r w:rsidR="00F91514">
        <w:rPr>
          <w:rFonts w:ascii="LegacySanITCBoo" w:hAnsi="LegacySanITCBoo" w:cs="LegacySanITCBoo"/>
          <w:sz w:val="26"/>
          <w:szCs w:val="26"/>
          <w:lang w:val="ca-ES"/>
        </w:rPr>
        <w:t xml:space="preserve">dugui </w:t>
      </w:r>
      <w:r w:rsidR="00F91514" w:rsidRPr="00AD6647">
        <w:rPr>
          <w:rFonts w:ascii="LegacySanITCBoo" w:hAnsi="LegacySanITCBoo" w:cs="LegacySanITCBoo"/>
          <w:sz w:val="26"/>
          <w:szCs w:val="26"/>
          <w:lang w:val="ca-ES"/>
        </w:rPr>
        <w:t>implícita una reserva al 50% de participants d’ambdós sexes</w:t>
      </w:r>
      <w:r w:rsidR="007F2E50" w:rsidRPr="00AD6647">
        <w:rPr>
          <w:rFonts w:ascii="LegacySanITCBoo" w:hAnsi="LegacySanITCBoo" w:cs="LegacySanITCBoo"/>
          <w:sz w:val="26"/>
          <w:szCs w:val="26"/>
          <w:lang w:val="ca-ES"/>
        </w:rPr>
        <w:t xml:space="preserve">. </w:t>
      </w:r>
    </w:p>
    <w:p w:rsidR="00014532" w:rsidRPr="00AD6647" w:rsidRDefault="00014532" w:rsidP="008366BF">
      <w:pPr>
        <w:spacing w:after="0" w:line="240" w:lineRule="auto"/>
        <w:ind w:right="-710"/>
        <w:jc w:val="both"/>
        <w:rPr>
          <w:rFonts w:ascii="LegacySanITCBoo" w:hAnsi="LegacySanITCBoo" w:cs="LegacySanITCBoo"/>
          <w:sz w:val="26"/>
          <w:szCs w:val="26"/>
          <w:lang w:val="ca-ES"/>
        </w:rPr>
      </w:pPr>
    </w:p>
    <w:p w:rsidR="00014532" w:rsidRPr="00AD6647" w:rsidRDefault="00014532" w:rsidP="008366BF">
      <w:pPr>
        <w:spacing w:after="0" w:line="240" w:lineRule="auto"/>
        <w:ind w:right="-710"/>
        <w:jc w:val="both"/>
        <w:rPr>
          <w:rFonts w:ascii="LegacySanITCBoo" w:hAnsi="LegacySanITCBoo" w:cs="LegacySanITCBoo"/>
          <w:sz w:val="26"/>
          <w:szCs w:val="26"/>
          <w:lang w:val="ca-ES"/>
        </w:rPr>
      </w:pPr>
      <w:r w:rsidRPr="00AD6647">
        <w:rPr>
          <w:rFonts w:ascii="LegacySanITCBoo" w:hAnsi="LegacySanITCBoo" w:cs="LegacySanITCBoo"/>
          <w:sz w:val="26"/>
          <w:szCs w:val="26"/>
          <w:lang w:val="ca-ES"/>
        </w:rPr>
        <w:t>Es planteja la necessitat de fer cursos més específics destinat</w:t>
      </w:r>
      <w:r w:rsidR="002571C6" w:rsidRPr="00AD6647">
        <w:rPr>
          <w:rFonts w:ascii="LegacySanITCBoo" w:hAnsi="LegacySanITCBoo" w:cs="LegacySanITCBoo"/>
          <w:sz w:val="26"/>
          <w:szCs w:val="26"/>
          <w:lang w:val="ca-ES"/>
        </w:rPr>
        <w:t>s</w:t>
      </w:r>
      <w:r w:rsidRPr="00AD6647">
        <w:rPr>
          <w:rFonts w:ascii="LegacySanITCBoo" w:hAnsi="LegacySanITCBoo" w:cs="LegacySanITCBoo"/>
          <w:sz w:val="26"/>
          <w:szCs w:val="26"/>
          <w:lang w:val="ca-ES"/>
        </w:rPr>
        <w:t xml:space="preserve"> preferentment a personal relacionat amb </w:t>
      </w:r>
      <w:r w:rsidR="00F91514">
        <w:rPr>
          <w:rFonts w:ascii="LegacySanITCBoo" w:hAnsi="LegacySanITCBoo" w:cs="LegacySanITCBoo"/>
          <w:sz w:val="26"/>
          <w:szCs w:val="26"/>
          <w:lang w:val="ca-ES"/>
        </w:rPr>
        <w:t xml:space="preserve">les </w:t>
      </w:r>
      <w:r w:rsidRPr="00AD6647">
        <w:rPr>
          <w:rFonts w:ascii="LegacySanITCBoo" w:hAnsi="LegacySanITCBoo" w:cs="LegacySanITCBoo"/>
          <w:sz w:val="26"/>
          <w:szCs w:val="26"/>
          <w:lang w:val="ca-ES"/>
        </w:rPr>
        <w:t>matèries</w:t>
      </w:r>
      <w:r w:rsidR="00F91514">
        <w:rPr>
          <w:rFonts w:ascii="LegacySanITCBoo" w:hAnsi="LegacySanITCBoo" w:cs="LegacySanITCBoo"/>
          <w:sz w:val="26"/>
          <w:szCs w:val="26"/>
          <w:lang w:val="ca-ES"/>
        </w:rPr>
        <w:t xml:space="preserve"> a desenvolupar en l’àmbit, sobretot, de prevenció i actuació en el cas d’assetjament sexual, recomanant que es desenvolupin en horari laboral</w:t>
      </w:r>
      <w:r w:rsidRPr="00AD6647">
        <w:rPr>
          <w:rFonts w:ascii="LegacySanITCBoo" w:hAnsi="LegacySanITCBoo" w:cs="LegacySanITCBoo"/>
          <w:sz w:val="26"/>
          <w:szCs w:val="26"/>
          <w:lang w:val="ca-ES"/>
        </w:rPr>
        <w:t xml:space="preserve">. </w:t>
      </w:r>
      <w:r w:rsidR="00D93D0E">
        <w:rPr>
          <w:rFonts w:ascii="LegacySanITCBoo" w:hAnsi="LegacySanITCBoo" w:cs="LegacySanITCBoo"/>
          <w:sz w:val="26"/>
          <w:szCs w:val="26"/>
          <w:lang w:val="ca-ES"/>
        </w:rPr>
        <w:t xml:space="preserve">Així mateix s’han de continuar impartint els relatius al foment d’una comunicació no sexista </w:t>
      </w:r>
      <w:r w:rsidR="00D93D0E" w:rsidRPr="00D93D0E">
        <w:rPr>
          <w:rFonts w:ascii="LegacySanITCBoo" w:hAnsi="LegacySanITCBoo" w:cs="LegacySanITCBoo"/>
          <w:i/>
          <w:sz w:val="26"/>
          <w:szCs w:val="26"/>
          <w:lang w:val="ca-ES"/>
        </w:rPr>
        <w:t>en base a la nova Instrucció aprovada ja l’any 2015</w:t>
      </w:r>
      <w:r w:rsidR="00D93D0E">
        <w:rPr>
          <w:rFonts w:ascii="LegacySanITCBoo" w:hAnsi="LegacySanITCBoo" w:cs="LegacySanITCBoo"/>
          <w:sz w:val="26"/>
          <w:szCs w:val="26"/>
          <w:lang w:val="ca-ES"/>
        </w:rPr>
        <w:t>.</w:t>
      </w:r>
      <w:r w:rsidRPr="00AD6647">
        <w:rPr>
          <w:rFonts w:ascii="LegacySanITCBoo" w:hAnsi="LegacySanITCBoo" w:cs="LegacySanITCBoo"/>
          <w:sz w:val="26"/>
          <w:szCs w:val="26"/>
          <w:lang w:val="ca-ES"/>
        </w:rPr>
        <w:t xml:space="preserve"> </w:t>
      </w:r>
    </w:p>
    <w:p w:rsidR="00014532" w:rsidRPr="00AD6647" w:rsidRDefault="00014532" w:rsidP="008366BF">
      <w:pPr>
        <w:spacing w:after="0" w:line="240" w:lineRule="auto"/>
        <w:ind w:right="-710"/>
        <w:jc w:val="both"/>
        <w:rPr>
          <w:rFonts w:ascii="LegacySanITCBoo" w:hAnsi="LegacySanITCBoo" w:cs="LegacySanITCBoo"/>
          <w:sz w:val="26"/>
          <w:szCs w:val="26"/>
          <w:lang w:val="ca-ES"/>
        </w:rPr>
      </w:pPr>
    </w:p>
    <w:p w:rsidR="00014532" w:rsidRPr="00AD6647" w:rsidRDefault="00D93D0E" w:rsidP="008366BF">
      <w:pPr>
        <w:spacing w:after="0" w:line="240" w:lineRule="auto"/>
        <w:ind w:right="-710"/>
        <w:jc w:val="both"/>
        <w:rPr>
          <w:rFonts w:ascii="LegacySanITCBoo" w:hAnsi="LegacySanITCBoo" w:cs="LegacySanITCBoo"/>
          <w:sz w:val="26"/>
          <w:szCs w:val="26"/>
          <w:lang w:val="ca-ES"/>
        </w:rPr>
      </w:pPr>
      <w:r>
        <w:rPr>
          <w:rFonts w:ascii="LegacySanITCBoo" w:hAnsi="LegacySanITCBoo" w:cs="LegacySanITCBoo"/>
          <w:sz w:val="26"/>
          <w:szCs w:val="26"/>
          <w:lang w:val="ca-ES"/>
        </w:rPr>
        <w:t>Continua sense abordar-se la impartició de cursos adreçats a homes i dones alts càrrecs, fet que haurà de ser estudiat en base a la necessitat de sensibilització en aquest nivell d’actuació</w:t>
      </w:r>
      <w:r w:rsidR="00014532" w:rsidRPr="00AD6647">
        <w:rPr>
          <w:rFonts w:ascii="LegacySanITCBoo" w:hAnsi="LegacySanITCBoo" w:cs="LegacySanITCBoo"/>
          <w:sz w:val="26"/>
          <w:szCs w:val="26"/>
          <w:lang w:val="ca-ES"/>
        </w:rPr>
        <w:t xml:space="preserve">. </w:t>
      </w:r>
    </w:p>
    <w:p w:rsidR="00014532" w:rsidRPr="00AD6647" w:rsidRDefault="00014532" w:rsidP="008366BF">
      <w:pPr>
        <w:spacing w:after="0" w:line="240" w:lineRule="auto"/>
        <w:ind w:right="-710"/>
        <w:jc w:val="both"/>
        <w:rPr>
          <w:rFonts w:ascii="LegacySanITCBoo" w:hAnsi="LegacySanITCBoo" w:cs="LegacySanITCBoo"/>
          <w:sz w:val="26"/>
          <w:szCs w:val="26"/>
          <w:lang w:val="ca-ES"/>
        </w:rPr>
      </w:pPr>
    </w:p>
    <w:p w:rsidR="007F2E50" w:rsidRPr="00AD6647" w:rsidRDefault="00CC570A" w:rsidP="008366BF">
      <w:pPr>
        <w:spacing w:after="0" w:line="240" w:lineRule="auto"/>
        <w:ind w:right="-710"/>
        <w:jc w:val="both"/>
        <w:rPr>
          <w:rFonts w:ascii="LegacySanITCBoo" w:hAnsi="LegacySanITCBoo"/>
          <w:i/>
          <w:sz w:val="26"/>
          <w:szCs w:val="26"/>
          <w:lang w:val="ca-ES"/>
        </w:rPr>
      </w:pPr>
      <w:r w:rsidRPr="00AD6647">
        <w:rPr>
          <w:rFonts w:ascii="LegacySanITCBoo" w:hAnsi="LegacySanITCBoo"/>
          <w:b/>
          <w:sz w:val="26"/>
          <w:szCs w:val="26"/>
          <w:lang w:val="ca-ES"/>
        </w:rPr>
        <w:t xml:space="preserve">Objectiu 1.2. </w:t>
      </w:r>
      <w:r w:rsidRPr="00AD6647">
        <w:rPr>
          <w:rFonts w:ascii="LegacySanITCBoo" w:hAnsi="LegacySanITCBoo"/>
          <w:i/>
          <w:sz w:val="26"/>
          <w:szCs w:val="26"/>
          <w:lang w:val="ca-ES"/>
        </w:rPr>
        <w:t>Fomentar el coneixement de la normativa sobre igualtat d’oportunitats i sobre el Pla d’Igualtat de la Comunitat Autònoma de les Illes Balears.</w:t>
      </w:r>
    </w:p>
    <w:p w:rsidR="00CC570A" w:rsidRPr="00AD6647" w:rsidRDefault="00CC570A" w:rsidP="008366BF">
      <w:pPr>
        <w:spacing w:after="0" w:line="240" w:lineRule="auto"/>
        <w:ind w:right="-710"/>
        <w:jc w:val="both"/>
        <w:rPr>
          <w:rFonts w:ascii="LegacySanITCBoo" w:hAnsi="LegacySanITCBoo"/>
          <w:sz w:val="26"/>
          <w:szCs w:val="26"/>
          <w:lang w:val="ca-ES"/>
        </w:rPr>
      </w:pPr>
    </w:p>
    <w:p w:rsidR="00EF3198" w:rsidRPr="00AD6647" w:rsidRDefault="00D93389" w:rsidP="00D668C7">
      <w:pPr>
        <w:spacing w:after="0" w:line="240" w:lineRule="auto"/>
        <w:ind w:right="-710"/>
        <w:jc w:val="both"/>
        <w:rPr>
          <w:rFonts w:ascii="LegacySanITCBoo" w:hAnsi="LegacySanITCBoo"/>
          <w:sz w:val="26"/>
          <w:szCs w:val="26"/>
          <w:lang w:val="ca-ES"/>
        </w:rPr>
      </w:pPr>
      <w:r>
        <w:rPr>
          <w:rFonts w:ascii="LegacySanITCBoo" w:hAnsi="LegacySanITCBoo"/>
          <w:sz w:val="26"/>
          <w:szCs w:val="26"/>
          <w:lang w:val="ca-ES"/>
        </w:rPr>
        <w:t>Creada</w:t>
      </w:r>
      <w:r w:rsidR="00F329FC" w:rsidRPr="00AD6647">
        <w:rPr>
          <w:rFonts w:ascii="LegacySanITCBoo" w:hAnsi="LegacySanITCBoo"/>
          <w:sz w:val="26"/>
          <w:szCs w:val="26"/>
          <w:lang w:val="ca-ES"/>
        </w:rPr>
        <w:t xml:space="preserve"> la secció espec</w:t>
      </w:r>
      <w:r w:rsidR="002B485E" w:rsidRPr="00AD6647">
        <w:rPr>
          <w:rFonts w:ascii="LegacySanITCBoo" w:hAnsi="LegacySanITCBoo"/>
          <w:sz w:val="26"/>
          <w:szCs w:val="26"/>
          <w:lang w:val="ca-ES"/>
        </w:rPr>
        <w:t>í</w:t>
      </w:r>
      <w:r w:rsidR="00F329FC" w:rsidRPr="00AD6647">
        <w:rPr>
          <w:rFonts w:ascii="LegacySanITCBoo" w:hAnsi="LegacySanITCBoo"/>
          <w:sz w:val="26"/>
          <w:szCs w:val="26"/>
          <w:lang w:val="ca-ES"/>
        </w:rPr>
        <w:t xml:space="preserve">fica </w:t>
      </w:r>
      <w:r>
        <w:rPr>
          <w:rFonts w:ascii="LegacySanITCBoo" w:hAnsi="LegacySanITCBoo"/>
          <w:sz w:val="26"/>
          <w:szCs w:val="26"/>
          <w:lang w:val="ca-ES"/>
        </w:rPr>
        <w:t xml:space="preserve">en la Intranet </w:t>
      </w:r>
      <w:r w:rsidR="00F329FC" w:rsidRPr="00AD6647">
        <w:rPr>
          <w:rFonts w:ascii="LegacySanITCBoo" w:hAnsi="LegacySanITCBoo"/>
          <w:sz w:val="26"/>
          <w:szCs w:val="26"/>
          <w:lang w:val="ca-ES"/>
        </w:rPr>
        <w:t xml:space="preserve">mitjançant </w:t>
      </w:r>
      <w:r w:rsidR="002B485E" w:rsidRPr="00AD6647">
        <w:rPr>
          <w:rFonts w:ascii="LegacySanITCBoo" w:hAnsi="LegacySanITCBoo"/>
          <w:sz w:val="26"/>
          <w:szCs w:val="26"/>
          <w:lang w:val="ca-ES"/>
        </w:rPr>
        <w:t>el</w:t>
      </w:r>
      <w:r w:rsidR="00F329FC" w:rsidRPr="00AD6647">
        <w:rPr>
          <w:rFonts w:ascii="LegacySanITCBoo" w:hAnsi="LegacySanITCBoo"/>
          <w:sz w:val="26"/>
          <w:szCs w:val="26"/>
          <w:lang w:val="ca-ES"/>
        </w:rPr>
        <w:t xml:space="preserve"> </w:t>
      </w:r>
      <w:r w:rsidR="004D379B" w:rsidRPr="00AD6647">
        <w:rPr>
          <w:rFonts w:ascii="LegacySanITCBoo" w:hAnsi="LegacySanITCBoo"/>
          <w:sz w:val="26"/>
          <w:szCs w:val="26"/>
          <w:lang w:val="ca-ES"/>
        </w:rPr>
        <w:t>micro</w:t>
      </w:r>
      <w:r w:rsidR="002B485E" w:rsidRPr="00AD6647">
        <w:rPr>
          <w:rFonts w:ascii="LegacySanITCBoo" w:hAnsi="LegacySanITCBoo"/>
          <w:sz w:val="26"/>
          <w:szCs w:val="26"/>
          <w:lang w:val="ca-ES"/>
        </w:rPr>
        <w:t xml:space="preserve">lloc </w:t>
      </w:r>
      <w:r w:rsidR="004D379B" w:rsidRPr="00AD6647">
        <w:rPr>
          <w:rFonts w:ascii="LegacySanITCBoo" w:hAnsi="LegacySanITCBoo"/>
          <w:sz w:val="26"/>
          <w:szCs w:val="26"/>
          <w:lang w:val="ca-ES"/>
        </w:rPr>
        <w:t>“Promoció de la igualtat”</w:t>
      </w:r>
      <w:r w:rsidR="00F329FC" w:rsidRPr="00AD6647">
        <w:rPr>
          <w:rFonts w:ascii="LegacySanITCBoo" w:hAnsi="LegacySanITCBoo"/>
          <w:sz w:val="26"/>
          <w:szCs w:val="26"/>
          <w:lang w:val="ca-ES"/>
        </w:rPr>
        <w:t xml:space="preserve">, </w:t>
      </w:r>
      <w:r>
        <w:rPr>
          <w:rFonts w:ascii="LegacySanITCBoo" w:hAnsi="LegacySanITCBoo"/>
          <w:sz w:val="26"/>
          <w:szCs w:val="26"/>
          <w:lang w:val="ca-ES"/>
        </w:rPr>
        <w:t>s’ha pogut comprovar que el nombre de visites ha augmentat considerablement des del seu inici, essent aquest creixement d</w:t>
      </w:r>
      <w:r w:rsidR="00347323">
        <w:rPr>
          <w:rFonts w:ascii="LegacySanITCBoo" w:hAnsi="LegacySanITCBoo"/>
          <w:sz w:val="26"/>
          <w:szCs w:val="26"/>
          <w:lang w:val="ca-ES"/>
        </w:rPr>
        <w:t>e més d’un 84%</w:t>
      </w:r>
      <w:r w:rsidR="00F329FC" w:rsidRPr="00AD6647">
        <w:rPr>
          <w:rFonts w:ascii="LegacySanITCBoo" w:hAnsi="LegacySanITCBoo"/>
          <w:sz w:val="26"/>
          <w:szCs w:val="26"/>
          <w:lang w:val="ca-ES"/>
        </w:rPr>
        <w:t xml:space="preserve">. </w:t>
      </w:r>
      <w:r w:rsidR="00347323">
        <w:rPr>
          <w:rFonts w:ascii="LegacySanITCBoo" w:hAnsi="LegacySanITCBoo"/>
          <w:sz w:val="26"/>
          <w:szCs w:val="26"/>
          <w:lang w:val="ca-ES"/>
        </w:rPr>
        <w:t>A més, la informació existent ja es pot considerar completa, inclòs el material relatiu a les mesures existents en matèria de conciliació i documents amb</w:t>
      </w:r>
      <w:r w:rsidR="00EF3198" w:rsidRPr="00AD6647">
        <w:rPr>
          <w:rFonts w:ascii="LegacySanITCBoo" w:hAnsi="LegacySanITCBoo"/>
          <w:sz w:val="26"/>
          <w:szCs w:val="26"/>
          <w:lang w:val="ca-ES"/>
        </w:rPr>
        <w:t xml:space="preserve"> pautes en matèria de llenguatge </w:t>
      </w:r>
      <w:r w:rsidR="002B485E" w:rsidRPr="00AD6647">
        <w:rPr>
          <w:rFonts w:ascii="LegacySanITCBoo" w:hAnsi="LegacySanITCBoo"/>
          <w:sz w:val="26"/>
          <w:szCs w:val="26"/>
          <w:lang w:val="ca-ES"/>
        </w:rPr>
        <w:t>i</w:t>
      </w:r>
      <w:r w:rsidR="00EF3198" w:rsidRPr="00AD6647">
        <w:rPr>
          <w:rFonts w:ascii="LegacySanITCBoo" w:hAnsi="LegacySanITCBoo"/>
          <w:sz w:val="26"/>
          <w:szCs w:val="26"/>
          <w:lang w:val="ca-ES"/>
        </w:rPr>
        <w:t xml:space="preserve"> imatge no sexista.</w:t>
      </w:r>
      <w:r w:rsidR="00347323">
        <w:rPr>
          <w:rFonts w:ascii="LegacySanITCBoo" w:hAnsi="LegacySanITCBoo"/>
          <w:sz w:val="26"/>
          <w:szCs w:val="26"/>
          <w:lang w:val="ca-ES"/>
        </w:rPr>
        <w:t xml:space="preserve"> Consta la realització d’una acció de </w:t>
      </w:r>
      <w:r w:rsidR="00347323" w:rsidRPr="00AD6647">
        <w:rPr>
          <w:rFonts w:ascii="LegacySanITCBoo" w:hAnsi="LegacySanITCBoo"/>
          <w:sz w:val="26"/>
          <w:szCs w:val="26"/>
          <w:lang w:val="ca-ES"/>
        </w:rPr>
        <w:t xml:space="preserve">difusió </w:t>
      </w:r>
      <w:r w:rsidR="00347323">
        <w:rPr>
          <w:rFonts w:ascii="LegacySanITCBoo" w:hAnsi="LegacySanITCBoo"/>
          <w:sz w:val="26"/>
          <w:szCs w:val="26"/>
          <w:lang w:val="ca-ES"/>
        </w:rPr>
        <w:t>del Manual de permisos i vacances, que sens dubte ha estat el material més destacable dels inclosos en aquest períod</w:t>
      </w:r>
      <w:r w:rsidR="00D668C7">
        <w:rPr>
          <w:rFonts w:ascii="LegacySanITCBoo" w:hAnsi="LegacySanITCBoo"/>
          <w:sz w:val="26"/>
          <w:szCs w:val="26"/>
          <w:lang w:val="ca-ES"/>
        </w:rPr>
        <w:t>e.</w:t>
      </w:r>
    </w:p>
    <w:p w:rsidR="00347323" w:rsidRDefault="00347323" w:rsidP="008366BF">
      <w:pPr>
        <w:spacing w:after="0" w:line="240" w:lineRule="auto"/>
        <w:ind w:right="-710"/>
        <w:jc w:val="both"/>
        <w:rPr>
          <w:rFonts w:ascii="LegacySanITCBoo" w:hAnsi="LegacySanITCBoo"/>
          <w:sz w:val="26"/>
          <w:szCs w:val="26"/>
          <w:lang w:val="ca-ES"/>
        </w:rPr>
      </w:pPr>
    </w:p>
    <w:p w:rsidR="00B262D3" w:rsidRPr="00AD6647" w:rsidRDefault="00B262D3" w:rsidP="008366BF">
      <w:pPr>
        <w:spacing w:after="0" w:line="240" w:lineRule="auto"/>
        <w:ind w:right="-710"/>
        <w:jc w:val="both"/>
        <w:rPr>
          <w:rFonts w:ascii="LegacySanITCBoo" w:hAnsi="LegacySanITCBoo"/>
          <w:sz w:val="26"/>
          <w:szCs w:val="26"/>
          <w:lang w:val="ca-ES"/>
        </w:rPr>
      </w:pPr>
      <w:r w:rsidRPr="00AD6647">
        <w:rPr>
          <w:rFonts w:ascii="LegacySanITCBoo" w:hAnsi="LegacySanITCBoo"/>
          <w:sz w:val="26"/>
          <w:szCs w:val="26"/>
          <w:lang w:val="ca-ES"/>
        </w:rPr>
        <w:lastRenderedPageBreak/>
        <w:t>Pel que fa a la part relativa als processos de selecció, tenint en</w:t>
      </w:r>
      <w:r w:rsidR="007935CB" w:rsidRPr="00AD6647">
        <w:rPr>
          <w:rFonts w:ascii="LegacySanITCBoo" w:hAnsi="LegacySanITCBoo"/>
          <w:sz w:val="26"/>
          <w:szCs w:val="26"/>
          <w:lang w:val="ca-ES"/>
        </w:rPr>
        <w:t xml:space="preserve"> compte que no </w:t>
      </w:r>
      <w:r w:rsidR="002B485E" w:rsidRPr="00AD6647">
        <w:rPr>
          <w:rFonts w:ascii="LegacySanITCBoo" w:hAnsi="LegacySanITCBoo"/>
          <w:sz w:val="26"/>
          <w:szCs w:val="26"/>
          <w:lang w:val="ca-ES"/>
        </w:rPr>
        <w:t>n’hi ha hagut</w:t>
      </w:r>
      <w:r w:rsidR="007935CB" w:rsidRPr="00AD6647">
        <w:rPr>
          <w:rFonts w:ascii="LegacySanITCBoo" w:hAnsi="LegacySanITCBoo"/>
          <w:sz w:val="26"/>
          <w:szCs w:val="26"/>
          <w:lang w:val="ca-ES"/>
        </w:rPr>
        <w:t>, sí</w:t>
      </w:r>
      <w:r w:rsidRPr="00AD6647">
        <w:rPr>
          <w:rFonts w:ascii="LegacySanITCBoo" w:hAnsi="LegacySanITCBoo"/>
          <w:sz w:val="26"/>
          <w:szCs w:val="26"/>
          <w:lang w:val="ca-ES"/>
        </w:rPr>
        <w:t xml:space="preserve"> </w:t>
      </w:r>
      <w:r w:rsidR="002B485E" w:rsidRPr="00AD6647">
        <w:rPr>
          <w:rFonts w:ascii="LegacySanITCBoo" w:hAnsi="LegacySanITCBoo"/>
          <w:sz w:val="26"/>
          <w:szCs w:val="26"/>
          <w:lang w:val="ca-ES"/>
        </w:rPr>
        <w:t xml:space="preserve">que </w:t>
      </w:r>
      <w:r w:rsidRPr="00AD6647">
        <w:rPr>
          <w:rFonts w:ascii="LegacySanITCBoo" w:hAnsi="LegacySanITCBoo"/>
          <w:sz w:val="26"/>
          <w:szCs w:val="26"/>
          <w:lang w:val="ca-ES"/>
        </w:rPr>
        <w:t xml:space="preserve">es recomana que en el moment </w:t>
      </w:r>
      <w:r w:rsidR="007935CB" w:rsidRPr="00AD6647">
        <w:rPr>
          <w:rFonts w:ascii="LegacySanITCBoo" w:hAnsi="LegacySanITCBoo"/>
          <w:sz w:val="26"/>
          <w:szCs w:val="26"/>
          <w:lang w:val="ca-ES"/>
        </w:rPr>
        <w:t>en què</w:t>
      </w:r>
      <w:r w:rsidRPr="00AD6647">
        <w:rPr>
          <w:rFonts w:ascii="LegacySanITCBoo" w:hAnsi="LegacySanITCBoo"/>
          <w:sz w:val="26"/>
          <w:szCs w:val="26"/>
          <w:lang w:val="ca-ES"/>
        </w:rPr>
        <w:t xml:space="preserve"> n’hi hagi es tingui present el fet d’incloure</w:t>
      </w:r>
      <w:r w:rsidRPr="00AD6647">
        <w:rPr>
          <w:lang w:val="ca-ES"/>
        </w:rPr>
        <w:t xml:space="preserve"> </w:t>
      </w:r>
      <w:r w:rsidR="007935CB" w:rsidRPr="00AD6647">
        <w:rPr>
          <w:rFonts w:ascii="LegacySanITCBoo" w:hAnsi="LegacySanITCBoo"/>
          <w:sz w:val="26"/>
          <w:szCs w:val="26"/>
          <w:lang w:val="ca-ES"/>
        </w:rPr>
        <w:t>matèries d’</w:t>
      </w:r>
      <w:r w:rsidRPr="00AD6647">
        <w:rPr>
          <w:rFonts w:ascii="LegacySanITCBoo" w:hAnsi="LegacySanITCBoo"/>
          <w:sz w:val="26"/>
          <w:szCs w:val="26"/>
          <w:lang w:val="ca-ES"/>
        </w:rPr>
        <w:t xml:space="preserve">igualtat de dones i homes i la seva aplicació </w:t>
      </w:r>
      <w:r w:rsidR="002B485E" w:rsidRPr="00AD6647">
        <w:rPr>
          <w:rFonts w:ascii="LegacySanITCBoo" w:hAnsi="LegacySanITCBoo"/>
          <w:sz w:val="26"/>
          <w:szCs w:val="26"/>
          <w:lang w:val="ca-ES"/>
        </w:rPr>
        <w:t>en</w:t>
      </w:r>
      <w:r w:rsidRPr="00AD6647">
        <w:rPr>
          <w:rFonts w:ascii="LegacySanITCBoo" w:hAnsi="LegacySanITCBoo"/>
          <w:sz w:val="26"/>
          <w:szCs w:val="26"/>
          <w:lang w:val="ca-ES"/>
        </w:rPr>
        <w:t xml:space="preserve"> l’a</w:t>
      </w:r>
      <w:r w:rsidRPr="00AD6647">
        <w:rPr>
          <w:rFonts w:ascii="LegacySanITCBoo" w:hAnsi="LegacySanITCBoo" w:cs="LegacySanITCBoo"/>
          <w:sz w:val="26"/>
          <w:szCs w:val="26"/>
          <w:lang w:val="ca-ES"/>
        </w:rPr>
        <w:t>ctivitat administrativa i s</w:t>
      </w:r>
      <w:r w:rsidR="005D515B">
        <w:rPr>
          <w:rFonts w:ascii="LegacySanITCBoo" w:hAnsi="LegacySanITCBoo"/>
          <w:sz w:val="26"/>
          <w:szCs w:val="26"/>
          <w:lang w:val="ca-ES"/>
        </w:rPr>
        <w:t>obre la violència de gènere. Ja ha estat inclòs un mòdul d’Igualtat en l’únic curs d’acollida a personal que ha tingut lloc, i es preveu que sempre estigui present en aquest tipus de formació i/o acte.</w:t>
      </w:r>
    </w:p>
    <w:p w:rsidR="003E161B" w:rsidRPr="00AD6647" w:rsidRDefault="003E161B" w:rsidP="008366BF">
      <w:pPr>
        <w:spacing w:after="0" w:line="240" w:lineRule="auto"/>
        <w:ind w:right="-710"/>
        <w:jc w:val="both"/>
        <w:rPr>
          <w:rFonts w:ascii="LegacySanITCBoo" w:hAnsi="LegacySanITCBoo"/>
          <w:sz w:val="26"/>
          <w:szCs w:val="26"/>
          <w:lang w:val="ca-ES"/>
        </w:rPr>
      </w:pPr>
    </w:p>
    <w:p w:rsidR="00EF3198" w:rsidRPr="00AD6647" w:rsidRDefault="003E161B" w:rsidP="008366BF">
      <w:pPr>
        <w:spacing w:after="0" w:line="240" w:lineRule="auto"/>
        <w:ind w:right="-710"/>
        <w:jc w:val="both"/>
        <w:rPr>
          <w:rFonts w:ascii="LegacySanITCBoo" w:hAnsi="LegacySanITCBoo"/>
          <w:sz w:val="26"/>
          <w:szCs w:val="26"/>
          <w:lang w:val="ca-ES"/>
        </w:rPr>
      </w:pPr>
      <w:r w:rsidRPr="00AD6647">
        <w:rPr>
          <w:rFonts w:ascii="LegacySanITCBoo" w:hAnsi="LegacySanITCBoo"/>
          <w:sz w:val="26"/>
          <w:szCs w:val="26"/>
          <w:lang w:val="ca-ES"/>
        </w:rPr>
        <w:t xml:space="preserve">La valoració </w:t>
      </w:r>
      <w:r w:rsidR="00EF3198" w:rsidRPr="00AD6647">
        <w:rPr>
          <w:rFonts w:ascii="LegacySanITCBoo" w:hAnsi="LegacySanITCBoo"/>
          <w:sz w:val="26"/>
          <w:szCs w:val="26"/>
          <w:lang w:val="ca-ES"/>
        </w:rPr>
        <w:t xml:space="preserve">dels cursos de formació en matèria </w:t>
      </w:r>
      <w:r w:rsidR="00CF1B9F" w:rsidRPr="00AD6647">
        <w:rPr>
          <w:rFonts w:ascii="LegacySanITCBoo" w:hAnsi="LegacySanITCBoo"/>
          <w:sz w:val="26"/>
          <w:szCs w:val="26"/>
          <w:lang w:val="ca-ES"/>
        </w:rPr>
        <w:t>d’</w:t>
      </w:r>
      <w:r w:rsidR="00B01E67">
        <w:rPr>
          <w:rFonts w:ascii="LegacySanITCBoo" w:hAnsi="LegacySanITCBoo"/>
          <w:sz w:val="26"/>
          <w:szCs w:val="26"/>
          <w:lang w:val="ca-ES"/>
        </w:rPr>
        <w:t>igualtat</w:t>
      </w:r>
      <w:r w:rsidR="00EF3198" w:rsidRPr="00AD6647">
        <w:rPr>
          <w:rFonts w:ascii="LegacySanITCBoo" w:hAnsi="LegacySanITCBoo"/>
          <w:sz w:val="26"/>
          <w:szCs w:val="26"/>
          <w:lang w:val="ca-ES"/>
        </w:rPr>
        <w:t xml:space="preserve"> </w:t>
      </w:r>
      <w:r w:rsidRPr="00AD6647">
        <w:rPr>
          <w:rFonts w:ascii="LegacySanITCBoo" w:hAnsi="LegacySanITCBoo"/>
          <w:sz w:val="26"/>
          <w:szCs w:val="26"/>
          <w:lang w:val="ca-ES"/>
        </w:rPr>
        <w:t xml:space="preserve">com a mèrit </w:t>
      </w:r>
      <w:r w:rsidR="00EF3198" w:rsidRPr="00AD6647">
        <w:rPr>
          <w:rFonts w:ascii="LegacySanITCBoo" w:hAnsi="LegacySanITCBoo"/>
          <w:sz w:val="26"/>
          <w:szCs w:val="26"/>
          <w:lang w:val="ca-ES"/>
        </w:rPr>
        <w:t>en els procediments de provisió</w:t>
      </w:r>
      <w:r w:rsidR="00CF1B9F" w:rsidRPr="00AD6647">
        <w:rPr>
          <w:rFonts w:ascii="LegacySanITCBoo" w:hAnsi="LegacySanITCBoo"/>
          <w:sz w:val="26"/>
          <w:szCs w:val="26"/>
          <w:lang w:val="ca-ES"/>
        </w:rPr>
        <w:t xml:space="preserve"> </w:t>
      </w:r>
      <w:r w:rsidR="00347323">
        <w:rPr>
          <w:rFonts w:ascii="LegacySanITCBoo" w:hAnsi="LegacySanITCBoo"/>
          <w:sz w:val="26"/>
          <w:szCs w:val="26"/>
          <w:lang w:val="ca-ES"/>
        </w:rPr>
        <w:t xml:space="preserve">que ja es va complir amb la seva inclusió </w:t>
      </w:r>
      <w:r w:rsidRPr="00AD6647">
        <w:rPr>
          <w:rFonts w:ascii="LegacySanITCBoo" w:hAnsi="LegacySanITCBoo"/>
          <w:sz w:val="26"/>
          <w:szCs w:val="26"/>
          <w:lang w:val="ca-ES"/>
        </w:rPr>
        <w:t xml:space="preserve">en </w:t>
      </w:r>
      <w:r w:rsidR="0012332B" w:rsidRPr="00AD6647">
        <w:rPr>
          <w:rFonts w:ascii="LegacySanITCBoo" w:hAnsi="LegacySanITCBoo"/>
          <w:sz w:val="26"/>
          <w:szCs w:val="26"/>
          <w:lang w:val="ca-ES"/>
        </w:rPr>
        <w:t xml:space="preserve">la </w:t>
      </w:r>
      <w:r w:rsidR="00F20132" w:rsidRPr="00AD6647">
        <w:rPr>
          <w:rFonts w:ascii="LegacySanITCBoo" w:hAnsi="LegacySanITCBoo"/>
          <w:sz w:val="26"/>
          <w:szCs w:val="26"/>
          <w:lang w:val="ca-ES"/>
        </w:rPr>
        <w:t>convocatòria</w:t>
      </w:r>
      <w:r w:rsidR="0012332B" w:rsidRPr="00AD6647">
        <w:rPr>
          <w:rFonts w:ascii="LegacySanITCBoo" w:hAnsi="LegacySanITCBoo"/>
          <w:sz w:val="26"/>
          <w:szCs w:val="26"/>
          <w:lang w:val="ca-ES"/>
        </w:rPr>
        <w:t xml:space="preserve"> de pr</w:t>
      </w:r>
      <w:r w:rsidRPr="00AD6647">
        <w:rPr>
          <w:rFonts w:ascii="LegacySanITCBoo" w:hAnsi="LegacySanITCBoo"/>
          <w:sz w:val="26"/>
          <w:szCs w:val="26"/>
          <w:lang w:val="ca-ES"/>
        </w:rPr>
        <w:t>o</w:t>
      </w:r>
      <w:r w:rsidR="0012332B" w:rsidRPr="00AD6647">
        <w:rPr>
          <w:rFonts w:ascii="LegacySanITCBoo" w:hAnsi="LegacySanITCBoo"/>
          <w:sz w:val="26"/>
          <w:szCs w:val="26"/>
          <w:lang w:val="ca-ES"/>
        </w:rPr>
        <w:t xml:space="preserve">visió que </w:t>
      </w:r>
      <w:r w:rsidR="00347323">
        <w:rPr>
          <w:rFonts w:ascii="LegacySanITCBoo" w:hAnsi="LegacySanITCBoo"/>
          <w:sz w:val="26"/>
          <w:szCs w:val="26"/>
          <w:lang w:val="ca-ES"/>
        </w:rPr>
        <w:t xml:space="preserve">es va fer </w:t>
      </w:r>
      <w:r w:rsidR="0012332B" w:rsidRPr="00AD6647">
        <w:rPr>
          <w:rFonts w:ascii="LegacySanITCBoo" w:hAnsi="LegacySanITCBoo"/>
          <w:sz w:val="26"/>
          <w:szCs w:val="26"/>
          <w:lang w:val="ca-ES"/>
        </w:rPr>
        <w:t xml:space="preserve">durant </w:t>
      </w:r>
      <w:r w:rsidR="00347323">
        <w:rPr>
          <w:rFonts w:ascii="LegacySanITCBoo" w:hAnsi="LegacySanITCBoo"/>
          <w:sz w:val="26"/>
          <w:szCs w:val="26"/>
          <w:lang w:val="ca-ES"/>
        </w:rPr>
        <w:t xml:space="preserve">l’any </w:t>
      </w:r>
      <w:r w:rsidR="0012332B" w:rsidRPr="00AD6647">
        <w:rPr>
          <w:rFonts w:ascii="LegacySanITCBoo" w:hAnsi="LegacySanITCBoo"/>
          <w:sz w:val="26"/>
          <w:szCs w:val="26"/>
          <w:lang w:val="ca-ES"/>
        </w:rPr>
        <w:t>2013</w:t>
      </w:r>
      <w:r w:rsidR="007759E6" w:rsidRPr="00AD6647">
        <w:rPr>
          <w:rFonts w:ascii="LegacySanITCBoo" w:hAnsi="LegacySanITCBoo"/>
          <w:sz w:val="26"/>
          <w:szCs w:val="26"/>
          <w:lang w:val="ca-ES"/>
        </w:rPr>
        <w:t>, tant en el procediment del concurs general, com en el del concurs per al lloc d’interventor delegat</w:t>
      </w:r>
      <w:r w:rsidR="00EF3198" w:rsidRPr="00AD6647">
        <w:rPr>
          <w:rFonts w:ascii="LegacySanITCBoo" w:hAnsi="LegacySanITCBoo"/>
          <w:sz w:val="26"/>
          <w:szCs w:val="26"/>
          <w:lang w:val="ca-ES"/>
        </w:rPr>
        <w:t xml:space="preserve"> i en les Instruccions </w:t>
      </w:r>
      <w:r w:rsidR="00CF1B9F" w:rsidRPr="00AD6647">
        <w:rPr>
          <w:rFonts w:ascii="LegacySanITCBoo" w:hAnsi="LegacySanITCBoo"/>
          <w:sz w:val="26"/>
          <w:szCs w:val="26"/>
          <w:lang w:val="ca-ES"/>
        </w:rPr>
        <w:t>de les</w:t>
      </w:r>
      <w:r w:rsidR="00EF3198" w:rsidRPr="00AD6647">
        <w:rPr>
          <w:rFonts w:ascii="LegacySanITCBoo" w:hAnsi="LegacySanITCBoo"/>
          <w:sz w:val="26"/>
          <w:szCs w:val="26"/>
          <w:lang w:val="ca-ES"/>
        </w:rPr>
        <w:t xml:space="preserve"> </w:t>
      </w:r>
      <w:r w:rsidR="00CF1B9F" w:rsidRPr="00AD6647">
        <w:rPr>
          <w:rFonts w:ascii="LegacySanITCBoo" w:hAnsi="LegacySanITCBoo"/>
          <w:sz w:val="26"/>
          <w:szCs w:val="26"/>
          <w:lang w:val="ca-ES"/>
        </w:rPr>
        <w:t>c</w:t>
      </w:r>
      <w:r w:rsidR="00EF3198" w:rsidRPr="00AD6647">
        <w:rPr>
          <w:rFonts w:ascii="LegacySanITCBoo" w:hAnsi="LegacySanITCBoo"/>
          <w:sz w:val="26"/>
          <w:szCs w:val="26"/>
          <w:lang w:val="ca-ES"/>
        </w:rPr>
        <w:t>omissions de valoració</w:t>
      </w:r>
      <w:r w:rsidR="00347323">
        <w:rPr>
          <w:rFonts w:ascii="LegacySanITCBoo" w:hAnsi="LegacySanITCBoo"/>
          <w:sz w:val="26"/>
          <w:szCs w:val="26"/>
          <w:lang w:val="ca-ES"/>
        </w:rPr>
        <w:t xml:space="preserve">, s’ha plasmat igualment en </w:t>
      </w:r>
      <w:r w:rsidR="00347323" w:rsidRPr="00347323">
        <w:rPr>
          <w:rFonts w:ascii="LegacySanITCBoo" w:hAnsi="LegacySanITCBoo"/>
          <w:sz w:val="26"/>
          <w:szCs w:val="26"/>
          <w:lang w:val="ca-ES"/>
        </w:rPr>
        <w:t>la baremació de les 13 borses de funcionaris interins convocades</w:t>
      </w:r>
      <w:r w:rsidR="00347323">
        <w:rPr>
          <w:rFonts w:ascii="LegacySanITCBoo" w:hAnsi="LegacySanITCBoo"/>
          <w:sz w:val="26"/>
          <w:szCs w:val="26"/>
          <w:lang w:val="ca-ES"/>
        </w:rPr>
        <w:t>.</w:t>
      </w:r>
    </w:p>
    <w:p w:rsidR="00CF1B9F" w:rsidRPr="00AD6647" w:rsidRDefault="00CF1B9F" w:rsidP="008366BF">
      <w:pPr>
        <w:spacing w:after="0" w:line="240" w:lineRule="auto"/>
        <w:ind w:right="-710"/>
        <w:jc w:val="both"/>
        <w:rPr>
          <w:rFonts w:ascii="LegacySanITCBoo" w:hAnsi="LegacySanITCBoo"/>
          <w:sz w:val="26"/>
          <w:szCs w:val="26"/>
          <w:lang w:val="ca-ES"/>
        </w:rPr>
      </w:pPr>
    </w:p>
    <w:p w:rsidR="003E161B" w:rsidRPr="00AD6647" w:rsidRDefault="003E161B" w:rsidP="008366BF">
      <w:pPr>
        <w:spacing w:after="0" w:line="240" w:lineRule="auto"/>
        <w:ind w:right="-710"/>
        <w:jc w:val="both"/>
        <w:rPr>
          <w:rFonts w:ascii="LegacySanITCBoo" w:hAnsi="LegacySanITCBoo"/>
          <w:sz w:val="26"/>
          <w:szCs w:val="26"/>
          <w:lang w:val="ca-ES"/>
        </w:rPr>
      </w:pPr>
      <w:r w:rsidRPr="00AD6647">
        <w:rPr>
          <w:rFonts w:ascii="LegacySanITCBoo" w:hAnsi="LegacySanITCBoo"/>
          <w:sz w:val="26"/>
          <w:szCs w:val="26"/>
          <w:lang w:val="ca-ES"/>
        </w:rPr>
        <w:t xml:space="preserve">No </w:t>
      </w:r>
      <w:r w:rsidR="00843533" w:rsidRPr="00AD6647">
        <w:rPr>
          <w:rFonts w:ascii="LegacySanITCBoo" w:hAnsi="LegacySanITCBoo"/>
          <w:sz w:val="26"/>
          <w:szCs w:val="26"/>
          <w:lang w:val="ca-ES"/>
        </w:rPr>
        <w:t>es té constància que s’hagi valorat</w:t>
      </w:r>
      <w:r w:rsidRPr="00AD6647">
        <w:rPr>
          <w:rFonts w:ascii="LegacySanITCBoo" w:hAnsi="LegacySanITCBoo"/>
          <w:sz w:val="26"/>
          <w:szCs w:val="26"/>
          <w:lang w:val="ca-ES"/>
        </w:rPr>
        <w:t xml:space="preserve"> en la selecció de personal laboral temporal, per la qual cosa es proposa la inclusió d’un nou indicador en aquest àmbit.</w:t>
      </w:r>
    </w:p>
    <w:p w:rsidR="003E161B" w:rsidRPr="00AD6647" w:rsidRDefault="003E161B" w:rsidP="008366BF">
      <w:pPr>
        <w:spacing w:after="0" w:line="240" w:lineRule="auto"/>
        <w:ind w:right="-710"/>
        <w:jc w:val="both"/>
        <w:rPr>
          <w:rFonts w:ascii="LegacySanITCBoo" w:hAnsi="LegacySanITCBoo"/>
          <w:sz w:val="26"/>
          <w:szCs w:val="26"/>
          <w:lang w:val="ca-ES"/>
        </w:rPr>
      </w:pPr>
    </w:p>
    <w:p w:rsidR="00F7299A" w:rsidRPr="00AD6647" w:rsidRDefault="00F7299A" w:rsidP="008366BF">
      <w:pPr>
        <w:spacing w:after="0" w:line="240" w:lineRule="auto"/>
        <w:ind w:right="-710"/>
        <w:jc w:val="both"/>
        <w:rPr>
          <w:rFonts w:ascii="LegacySanITCBoo" w:hAnsi="LegacySanITCBoo"/>
          <w:sz w:val="26"/>
          <w:szCs w:val="26"/>
          <w:lang w:val="ca-ES"/>
        </w:rPr>
      </w:pPr>
      <w:r w:rsidRPr="00AD6647">
        <w:rPr>
          <w:rFonts w:ascii="LegacySanITCBoo" w:hAnsi="LegacySanITCBoo"/>
          <w:b/>
          <w:sz w:val="26"/>
          <w:szCs w:val="26"/>
          <w:lang w:val="ca-ES"/>
        </w:rPr>
        <w:t>Objectiu 1.3.</w:t>
      </w:r>
      <w:r w:rsidRPr="00AD6647">
        <w:rPr>
          <w:rFonts w:ascii="LegacySanITCBoo" w:hAnsi="LegacySanITCBoo"/>
          <w:sz w:val="26"/>
          <w:szCs w:val="26"/>
          <w:lang w:val="ca-ES"/>
        </w:rPr>
        <w:t xml:space="preserve"> </w:t>
      </w:r>
      <w:r w:rsidRPr="00AD6647">
        <w:rPr>
          <w:rFonts w:ascii="LegacySanITCBoo" w:hAnsi="LegacySanITCBoo"/>
          <w:i/>
          <w:sz w:val="26"/>
          <w:szCs w:val="26"/>
          <w:lang w:val="ca-ES"/>
        </w:rPr>
        <w:t>Incorporar la perspectiva de gènere en la recollida, l’elaboració i la difusió de la informació, per visibilitzar les diferències entre dones i homes en els diversos àmbits d’actuació i per integrar de manera efectiva la perspectiva de gènere en l’activitat ordinària dels poders públics de les Illes Balears.</w:t>
      </w:r>
    </w:p>
    <w:p w:rsidR="003E161B" w:rsidRPr="00AD6647" w:rsidRDefault="003E161B" w:rsidP="008366BF">
      <w:pPr>
        <w:spacing w:after="0" w:line="240" w:lineRule="auto"/>
        <w:ind w:right="-710"/>
        <w:jc w:val="both"/>
        <w:rPr>
          <w:rFonts w:ascii="LegacySanITCBoo" w:hAnsi="LegacySanITCBoo"/>
          <w:sz w:val="26"/>
          <w:szCs w:val="26"/>
          <w:lang w:val="ca-ES"/>
        </w:rPr>
      </w:pPr>
    </w:p>
    <w:p w:rsidR="00AE3945" w:rsidRDefault="00FF1629" w:rsidP="00AE3945">
      <w:pPr>
        <w:spacing w:after="0" w:line="240" w:lineRule="auto"/>
        <w:ind w:right="-710"/>
        <w:jc w:val="both"/>
        <w:rPr>
          <w:rFonts w:ascii="LegacySanITCBoo" w:hAnsi="LegacySanITCBoo"/>
          <w:sz w:val="26"/>
          <w:szCs w:val="26"/>
          <w:lang w:val="ca-ES"/>
        </w:rPr>
      </w:pPr>
      <w:r>
        <w:rPr>
          <w:rFonts w:ascii="LegacySanITCBoo" w:hAnsi="LegacySanITCBoo"/>
          <w:sz w:val="26"/>
          <w:szCs w:val="26"/>
          <w:lang w:val="ca-ES"/>
        </w:rPr>
        <w:t xml:space="preserve">Incorporada ja </w:t>
      </w:r>
      <w:r w:rsidR="000519A6" w:rsidRPr="00AD6647">
        <w:rPr>
          <w:rFonts w:ascii="LegacySanITCBoo" w:hAnsi="LegacySanITCBoo"/>
          <w:sz w:val="26"/>
          <w:szCs w:val="26"/>
          <w:lang w:val="ca-ES"/>
        </w:rPr>
        <w:t xml:space="preserve">la perspectiva de gènere en les dades recollides i tractades a través de l’eina de Recursos Humans amb la qual es gestiona </w:t>
      </w:r>
      <w:r w:rsidR="00405562" w:rsidRPr="00AD6647">
        <w:rPr>
          <w:rFonts w:ascii="LegacySanITCBoo" w:hAnsi="LegacySanITCBoo"/>
          <w:sz w:val="26"/>
          <w:szCs w:val="26"/>
          <w:lang w:val="ca-ES"/>
        </w:rPr>
        <w:t>e</w:t>
      </w:r>
      <w:r w:rsidR="000519A6" w:rsidRPr="00AD6647">
        <w:rPr>
          <w:rFonts w:ascii="LegacySanITCBoo" w:hAnsi="LegacySanITCBoo"/>
          <w:sz w:val="26"/>
          <w:szCs w:val="26"/>
          <w:lang w:val="ca-ES"/>
        </w:rPr>
        <w:t>l personal afectat pel Pla en tots els àmbits</w:t>
      </w:r>
      <w:r>
        <w:rPr>
          <w:rFonts w:ascii="LegacySanITCBoo" w:hAnsi="LegacySanITCBoo"/>
          <w:sz w:val="26"/>
          <w:szCs w:val="26"/>
          <w:lang w:val="ca-ES"/>
        </w:rPr>
        <w:t>, a data de l’informe intermedi a</w:t>
      </w:r>
      <w:r w:rsidR="000519A6" w:rsidRPr="00AD6647">
        <w:rPr>
          <w:rFonts w:ascii="LegacySanITCBoo" w:hAnsi="LegacySanITCBoo"/>
          <w:sz w:val="26"/>
          <w:szCs w:val="26"/>
          <w:lang w:val="ca-ES"/>
        </w:rPr>
        <w:t>mb la inclusió de la varia</w:t>
      </w:r>
      <w:r>
        <w:rPr>
          <w:rFonts w:ascii="LegacySanITCBoo" w:hAnsi="LegacySanITCBoo"/>
          <w:sz w:val="26"/>
          <w:szCs w:val="26"/>
          <w:lang w:val="ca-ES"/>
        </w:rPr>
        <w:t>ble</w:t>
      </w:r>
      <w:r w:rsidR="000519A6" w:rsidRPr="00AD6647">
        <w:rPr>
          <w:rFonts w:ascii="LegacySanITCBoo" w:hAnsi="LegacySanITCBoo"/>
          <w:sz w:val="26"/>
          <w:szCs w:val="26"/>
          <w:lang w:val="ca-ES"/>
        </w:rPr>
        <w:t xml:space="preserve"> sexe en tota la informació allotjada i la creació de pantalles </w:t>
      </w:r>
      <w:r w:rsidR="00405562" w:rsidRPr="00AD6647">
        <w:rPr>
          <w:rFonts w:ascii="LegacySanITCBoo" w:hAnsi="LegacySanITCBoo"/>
          <w:sz w:val="26"/>
          <w:szCs w:val="26"/>
          <w:lang w:val="ca-ES"/>
        </w:rPr>
        <w:t>en el</w:t>
      </w:r>
      <w:r w:rsidR="000519A6" w:rsidRPr="00AD6647">
        <w:rPr>
          <w:rFonts w:ascii="LegacySanITCBoo" w:hAnsi="LegacySanITCBoo"/>
          <w:sz w:val="26"/>
          <w:szCs w:val="26"/>
          <w:lang w:val="ca-ES"/>
        </w:rPr>
        <w:t xml:space="preserve"> Mòdul d’Igualtat</w:t>
      </w:r>
      <w:r w:rsidR="0012332B" w:rsidRPr="00AD6647">
        <w:rPr>
          <w:rFonts w:ascii="LegacySanITCBoo" w:hAnsi="LegacySanITCBoo"/>
          <w:sz w:val="26"/>
          <w:szCs w:val="26"/>
          <w:lang w:val="ca-ES"/>
        </w:rPr>
        <w:t>,</w:t>
      </w:r>
      <w:r w:rsidR="000519A6" w:rsidRPr="00AD6647">
        <w:rPr>
          <w:rFonts w:ascii="LegacySanITCBoo" w:hAnsi="LegacySanITCBoo"/>
          <w:sz w:val="26"/>
          <w:szCs w:val="26"/>
          <w:lang w:val="ca-ES"/>
        </w:rPr>
        <w:t xml:space="preserve"> </w:t>
      </w:r>
      <w:r w:rsidR="00CE0BD4">
        <w:rPr>
          <w:rFonts w:ascii="LegacySanITCBoo" w:hAnsi="LegacySanITCBoo"/>
          <w:sz w:val="26"/>
          <w:szCs w:val="26"/>
          <w:lang w:val="ca-ES"/>
        </w:rPr>
        <w:t xml:space="preserve">ja s’han pogut treure </w:t>
      </w:r>
      <w:r w:rsidR="000833B2" w:rsidRPr="00AD6647">
        <w:rPr>
          <w:rFonts w:ascii="LegacySanITCBoo" w:hAnsi="LegacySanITCBoo"/>
          <w:sz w:val="26"/>
          <w:szCs w:val="26"/>
          <w:lang w:val="ca-ES"/>
        </w:rPr>
        <w:t xml:space="preserve">estadístiques amb el creuament dels indicadors establerts per tenir dades a partir </w:t>
      </w:r>
      <w:r w:rsidR="00405562" w:rsidRPr="00AD6647">
        <w:rPr>
          <w:rFonts w:ascii="LegacySanITCBoo" w:hAnsi="LegacySanITCBoo"/>
          <w:sz w:val="26"/>
          <w:szCs w:val="26"/>
          <w:lang w:val="ca-ES"/>
        </w:rPr>
        <w:t>de les</w:t>
      </w:r>
      <w:r w:rsidR="000833B2" w:rsidRPr="00AD6647">
        <w:rPr>
          <w:rFonts w:ascii="LegacySanITCBoo" w:hAnsi="LegacySanITCBoo"/>
          <w:sz w:val="26"/>
          <w:szCs w:val="26"/>
          <w:lang w:val="ca-ES"/>
        </w:rPr>
        <w:t xml:space="preserve"> quals fer nous diagnòstics. </w:t>
      </w:r>
      <w:r w:rsidR="00CE0BD4">
        <w:rPr>
          <w:rFonts w:ascii="LegacySanITCBoo" w:hAnsi="LegacySanITCBoo"/>
          <w:sz w:val="26"/>
          <w:szCs w:val="26"/>
          <w:lang w:val="ca-ES"/>
        </w:rPr>
        <w:t xml:space="preserve">A més, s’han inclòs els relatius a les càrregues familiars que encara permeten treure una informació molt més acurada per l’anàlisi del compliment del previst al Pla d’Igualtat. </w:t>
      </w:r>
    </w:p>
    <w:p w:rsidR="00AE3945" w:rsidRDefault="00AE3945" w:rsidP="00AE3945">
      <w:pPr>
        <w:spacing w:after="0" w:line="240" w:lineRule="auto"/>
        <w:ind w:right="-710"/>
        <w:jc w:val="both"/>
        <w:rPr>
          <w:rFonts w:ascii="LegacySanITCBoo" w:hAnsi="LegacySanITCBoo"/>
          <w:sz w:val="26"/>
          <w:szCs w:val="26"/>
          <w:lang w:val="ca-ES"/>
        </w:rPr>
      </w:pPr>
    </w:p>
    <w:p w:rsidR="00A16D7F" w:rsidRPr="00EC1846" w:rsidRDefault="00AE3945" w:rsidP="00AE3945">
      <w:pPr>
        <w:spacing w:after="0" w:line="240" w:lineRule="auto"/>
        <w:ind w:right="-710"/>
        <w:jc w:val="both"/>
        <w:rPr>
          <w:rFonts w:ascii="LegacySanITCBoo" w:hAnsi="LegacySanITCBoo"/>
          <w:sz w:val="26"/>
          <w:szCs w:val="26"/>
          <w:lang w:val="ca-ES"/>
        </w:rPr>
      </w:pPr>
      <w:r>
        <w:rPr>
          <w:rFonts w:ascii="LegacySanITCBoo" w:hAnsi="LegacySanITCBoo"/>
          <w:sz w:val="26"/>
          <w:szCs w:val="26"/>
          <w:lang w:val="ca-ES"/>
        </w:rPr>
        <w:t>Per tant, tenint en compte que</w:t>
      </w:r>
      <w:r w:rsidR="004F164D">
        <w:rPr>
          <w:rFonts w:ascii="LegacySanITCBoo" w:hAnsi="LegacySanITCBoo"/>
          <w:sz w:val="26"/>
          <w:szCs w:val="26"/>
          <w:lang w:val="ca-ES"/>
        </w:rPr>
        <w:t xml:space="preserve"> aquest</w:t>
      </w:r>
      <w:r>
        <w:rPr>
          <w:rFonts w:ascii="LegacySanITCBoo" w:hAnsi="LegacySanITCBoo"/>
          <w:sz w:val="26"/>
          <w:szCs w:val="26"/>
          <w:lang w:val="ca-ES"/>
        </w:rPr>
        <w:t xml:space="preserve"> aspecte ja estava pràcticament desenvolupat en la seva totalitat en la data de l’informe intermedi, només s’ha pogut incorporar aquesta petita millora però que suposa un gran bot qualitatiu en el tractament de </w:t>
      </w:r>
      <w:r w:rsidRPr="00EC1846">
        <w:rPr>
          <w:rFonts w:ascii="LegacySanITCBoo" w:hAnsi="LegacySanITCBoo"/>
          <w:sz w:val="26"/>
          <w:szCs w:val="26"/>
          <w:lang w:val="ca-ES"/>
        </w:rPr>
        <w:t>dades.</w:t>
      </w:r>
      <w:r w:rsidR="00EC1846" w:rsidRPr="00EC1846">
        <w:rPr>
          <w:rFonts w:ascii="LegacySanITCBoo" w:hAnsi="LegacySanITCBoo"/>
          <w:sz w:val="26"/>
          <w:szCs w:val="26"/>
          <w:lang w:val="ca-ES"/>
        </w:rPr>
        <w:t xml:space="preserve"> </w:t>
      </w:r>
      <w:r w:rsidR="00A16D7F" w:rsidRPr="00EC1846">
        <w:rPr>
          <w:rFonts w:ascii="LegacySanITCBoo" w:hAnsi="LegacySanITCBoo"/>
          <w:sz w:val="26"/>
          <w:szCs w:val="26"/>
          <w:lang w:val="ca-ES"/>
        </w:rPr>
        <w:t xml:space="preserve">Respecte als indicadors de prevenció de riscos laborals s’ha de tenir en compte que el mòdul de RRHH no ha establert cap indicador relatiu a aquesta matèria i serà necessari cercar indicadors fiables i que ens proporcionin informació </w:t>
      </w:r>
      <w:r w:rsidR="00452D57" w:rsidRPr="00EC1846">
        <w:rPr>
          <w:rFonts w:ascii="LegacySanITCBoo" w:hAnsi="LegacySanITCBoo"/>
          <w:sz w:val="26"/>
          <w:szCs w:val="26"/>
          <w:lang w:val="ca-ES"/>
        </w:rPr>
        <w:t xml:space="preserve">al respecte. </w:t>
      </w:r>
    </w:p>
    <w:p w:rsidR="003303B0" w:rsidRPr="00EC1846" w:rsidRDefault="003303B0" w:rsidP="00AE3945">
      <w:pPr>
        <w:spacing w:after="0" w:line="240" w:lineRule="auto"/>
        <w:ind w:right="-710"/>
        <w:jc w:val="both"/>
        <w:rPr>
          <w:rFonts w:ascii="LegacySanITCBoo" w:hAnsi="LegacySanITCBoo"/>
          <w:sz w:val="26"/>
          <w:szCs w:val="26"/>
          <w:lang w:val="ca-ES"/>
        </w:rPr>
      </w:pPr>
    </w:p>
    <w:p w:rsidR="003303B0" w:rsidRPr="00AD6647" w:rsidRDefault="003D3E6D" w:rsidP="00AE3945">
      <w:pPr>
        <w:spacing w:after="0" w:line="240" w:lineRule="auto"/>
        <w:ind w:right="-710"/>
        <w:jc w:val="both"/>
        <w:rPr>
          <w:rFonts w:ascii="LegacySanITCBoo" w:hAnsi="LegacySanITCBoo"/>
          <w:sz w:val="26"/>
          <w:szCs w:val="26"/>
          <w:lang w:val="ca-ES"/>
        </w:rPr>
      </w:pPr>
      <w:r>
        <w:rPr>
          <w:rFonts w:ascii="LegacySanITCBoo" w:hAnsi="LegacySanITCBoo"/>
          <w:sz w:val="26"/>
          <w:szCs w:val="26"/>
          <w:lang w:val="ca-ES"/>
        </w:rPr>
        <w:t>Rev</w:t>
      </w:r>
      <w:r w:rsidR="00CE39E7">
        <w:rPr>
          <w:rFonts w:ascii="LegacySanITCBoo" w:hAnsi="LegacySanITCBoo"/>
          <w:sz w:val="26"/>
          <w:szCs w:val="26"/>
          <w:lang w:val="ca-ES"/>
        </w:rPr>
        <w:t>isades i adaptades</w:t>
      </w:r>
      <w:r>
        <w:rPr>
          <w:rFonts w:ascii="LegacySanITCBoo" w:hAnsi="LegacySanITCBoo"/>
          <w:sz w:val="26"/>
          <w:szCs w:val="26"/>
          <w:lang w:val="ca-ES"/>
        </w:rPr>
        <w:t xml:space="preserve"> </w:t>
      </w:r>
      <w:r w:rsidR="00CE39E7">
        <w:rPr>
          <w:rFonts w:ascii="LegacySanITCBoo" w:hAnsi="LegacySanITCBoo"/>
          <w:sz w:val="26"/>
          <w:szCs w:val="26"/>
          <w:lang w:val="ca-ES"/>
        </w:rPr>
        <w:t xml:space="preserve">les eines de gestió dels recursos humans, inclosa </w:t>
      </w:r>
      <w:r>
        <w:rPr>
          <w:rFonts w:ascii="LegacySanITCBoo" w:hAnsi="LegacySanITCBoo"/>
          <w:sz w:val="26"/>
          <w:szCs w:val="26"/>
          <w:lang w:val="ca-ES"/>
        </w:rPr>
        <w:t>tota la relació de llocs de treball</w:t>
      </w:r>
      <w:r w:rsidR="00CE39E7">
        <w:rPr>
          <w:rFonts w:ascii="LegacySanITCBoo" w:hAnsi="LegacySanITCBoo"/>
          <w:sz w:val="26"/>
          <w:szCs w:val="26"/>
          <w:lang w:val="ca-ES"/>
        </w:rPr>
        <w:t>,</w:t>
      </w:r>
      <w:r w:rsidR="00913263">
        <w:rPr>
          <w:rFonts w:ascii="LegacySanITCBoo" w:hAnsi="LegacySanITCBoo"/>
          <w:sz w:val="26"/>
          <w:szCs w:val="26"/>
          <w:lang w:val="ca-ES"/>
        </w:rPr>
        <w:t xml:space="preserve"> per tal d’incorporar un ús no sexista del llenguatge</w:t>
      </w:r>
      <w:r>
        <w:rPr>
          <w:rFonts w:ascii="LegacySanITCBoo" w:hAnsi="LegacySanITCBoo"/>
          <w:sz w:val="26"/>
          <w:szCs w:val="26"/>
          <w:lang w:val="ca-ES"/>
        </w:rPr>
        <w:t>, es considera imprescindible que les conselleries que encara no han adaptat la denominació correcta “llocs base de la conselleria”</w:t>
      </w:r>
      <w:r w:rsidR="00913263">
        <w:rPr>
          <w:rFonts w:ascii="LegacySanITCBoo" w:hAnsi="LegacySanITCBoo"/>
          <w:sz w:val="26"/>
          <w:szCs w:val="26"/>
          <w:lang w:val="ca-ES"/>
        </w:rPr>
        <w:t xml:space="preserve"> a les seves ordres de funcions</w:t>
      </w:r>
      <w:r>
        <w:rPr>
          <w:rFonts w:ascii="LegacySanITCBoo" w:hAnsi="LegacySanITCBoo"/>
          <w:sz w:val="26"/>
          <w:szCs w:val="26"/>
          <w:lang w:val="ca-ES"/>
        </w:rPr>
        <w:t xml:space="preserve"> </w:t>
      </w:r>
      <w:r w:rsidR="00913263">
        <w:rPr>
          <w:rFonts w:ascii="LegacySanITCBoo" w:hAnsi="LegacySanITCBoo"/>
          <w:sz w:val="26"/>
          <w:szCs w:val="26"/>
          <w:lang w:val="ca-ES"/>
        </w:rPr>
        <w:t>h</w:t>
      </w:r>
      <w:r>
        <w:rPr>
          <w:rFonts w:ascii="LegacySanITCBoo" w:hAnsi="LegacySanITCBoo"/>
          <w:sz w:val="26"/>
          <w:szCs w:val="26"/>
          <w:lang w:val="ca-ES"/>
        </w:rPr>
        <w:t xml:space="preserve">o facin en la primera actualització que es realitzi </w:t>
      </w:r>
      <w:r w:rsidR="00913263">
        <w:rPr>
          <w:rFonts w:ascii="LegacySanITCBoo" w:hAnsi="LegacySanITCBoo"/>
          <w:sz w:val="26"/>
          <w:szCs w:val="26"/>
          <w:lang w:val="ca-ES"/>
        </w:rPr>
        <w:t>d’aquestes</w:t>
      </w:r>
      <w:r>
        <w:rPr>
          <w:rFonts w:ascii="LegacySanITCBoo" w:hAnsi="LegacySanITCBoo"/>
          <w:sz w:val="26"/>
          <w:szCs w:val="26"/>
          <w:lang w:val="ca-ES"/>
        </w:rPr>
        <w:t>, dada que haurà de ser comprovada en aquest instant.</w:t>
      </w:r>
    </w:p>
    <w:p w:rsidR="005527B8" w:rsidRPr="00CE39E7" w:rsidRDefault="005527B8" w:rsidP="00CE39E7">
      <w:pPr>
        <w:spacing w:after="0" w:line="240" w:lineRule="auto"/>
        <w:ind w:right="-710"/>
        <w:jc w:val="both"/>
        <w:rPr>
          <w:rFonts w:ascii="LegacySanITCBoo" w:hAnsi="LegacySanITCBoo"/>
          <w:sz w:val="26"/>
          <w:szCs w:val="26"/>
          <w:lang w:val="ca-ES"/>
        </w:rPr>
      </w:pPr>
    </w:p>
    <w:p w:rsidR="000519A6" w:rsidRPr="00AD6647" w:rsidRDefault="004E22FB" w:rsidP="008366BF">
      <w:pPr>
        <w:spacing w:after="0" w:line="240" w:lineRule="auto"/>
        <w:ind w:right="-710"/>
        <w:jc w:val="both"/>
        <w:rPr>
          <w:rFonts w:ascii="LegacySanITCBoo" w:hAnsi="LegacySanITCBoo"/>
          <w:sz w:val="26"/>
          <w:szCs w:val="26"/>
          <w:lang w:val="ca-ES"/>
        </w:rPr>
      </w:pPr>
      <w:r w:rsidRPr="00AD6647">
        <w:rPr>
          <w:rFonts w:ascii="LegacySanITCBoo" w:hAnsi="LegacySanITCBoo"/>
          <w:sz w:val="26"/>
          <w:szCs w:val="26"/>
          <w:lang w:val="ca-ES"/>
        </w:rPr>
        <w:t>En tot cas</w:t>
      </w:r>
      <w:r w:rsidR="002327E2" w:rsidRPr="00AD6647">
        <w:rPr>
          <w:rFonts w:ascii="LegacySanITCBoo" w:hAnsi="LegacySanITCBoo"/>
          <w:sz w:val="26"/>
          <w:szCs w:val="26"/>
          <w:lang w:val="ca-ES"/>
        </w:rPr>
        <w:t>,</w:t>
      </w:r>
      <w:r w:rsidRPr="00AD6647">
        <w:rPr>
          <w:rFonts w:ascii="LegacySanITCBoo" w:hAnsi="LegacySanITCBoo"/>
          <w:sz w:val="26"/>
          <w:szCs w:val="26"/>
          <w:lang w:val="ca-ES"/>
        </w:rPr>
        <w:t xml:space="preserve"> es considera necessari fer unes recomanacions generals sobre l’ús d</w:t>
      </w:r>
      <w:r w:rsidR="002327E2" w:rsidRPr="00AD6647">
        <w:rPr>
          <w:rFonts w:ascii="LegacySanITCBoo" w:hAnsi="LegacySanITCBoo"/>
          <w:sz w:val="26"/>
          <w:szCs w:val="26"/>
          <w:lang w:val="ca-ES"/>
        </w:rPr>
        <w:t>’un</w:t>
      </w:r>
      <w:r w:rsidRPr="00AD6647">
        <w:rPr>
          <w:rFonts w:ascii="LegacySanITCBoo" w:hAnsi="LegacySanITCBoo"/>
          <w:sz w:val="26"/>
          <w:szCs w:val="26"/>
          <w:lang w:val="ca-ES"/>
        </w:rPr>
        <w:t xml:space="preserve"> llenguatge no sexista </w:t>
      </w:r>
      <w:r w:rsidR="002327E2" w:rsidRPr="00AD6647">
        <w:rPr>
          <w:rFonts w:ascii="LegacySanITCBoo" w:hAnsi="LegacySanITCBoo"/>
          <w:sz w:val="26"/>
          <w:szCs w:val="26"/>
          <w:lang w:val="ca-ES"/>
        </w:rPr>
        <w:t>perquè</w:t>
      </w:r>
      <w:r w:rsidRPr="00AD6647">
        <w:rPr>
          <w:rFonts w:ascii="LegacySanITCBoo" w:hAnsi="LegacySanITCBoo"/>
          <w:sz w:val="26"/>
          <w:szCs w:val="26"/>
          <w:lang w:val="ca-ES"/>
        </w:rPr>
        <w:t xml:space="preserve"> no es disposa d’un coneixement suficient en la matèria per poder efectuar aquesta revisió de manera efectiva</w:t>
      </w:r>
      <w:r w:rsidR="00BA4297" w:rsidRPr="00AD6647">
        <w:rPr>
          <w:rFonts w:ascii="LegacySanITCBoo" w:hAnsi="LegacySanITCBoo"/>
          <w:sz w:val="26"/>
          <w:szCs w:val="26"/>
          <w:lang w:val="ca-ES"/>
        </w:rPr>
        <w:t>. Per això</w:t>
      </w:r>
      <w:r w:rsidR="002327E2" w:rsidRPr="00AD6647">
        <w:rPr>
          <w:rFonts w:ascii="LegacySanITCBoo" w:hAnsi="LegacySanITCBoo"/>
          <w:sz w:val="26"/>
          <w:szCs w:val="26"/>
          <w:lang w:val="ca-ES"/>
        </w:rPr>
        <w:t>,</w:t>
      </w:r>
      <w:r w:rsidR="00BA4297" w:rsidRPr="00AD6647">
        <w:rPr>
          <w:rFonts w:ascii="LegacySanITCBoo" w:hAnsi="LegacySanITCBoo"/>
          <w:sz w:val="26"/>
          <w:szCs w:val="26"/>
          <w:lang w:val="ca-ES"/>
        </w:rPr>
        <w:t xml:space="preserve"> s’ha considerat adient formular recomanacions concretes en aquest sentit, matèria sobre la qual treball</w:t>
      </w:r>
      <w:r w:rsidR="002327E2" w:rsidRPr="00AD6647">
        <w:rPr>
          <w:rFonts w:ascii="LegacySanITCBoo" w:hAnsi="LegacySanITCBoo"/>
          <w:sz w:val="26"/>
          <w:szCs w:val="26"/>
          <w:lang w:val="ca-ES"/>
        </w:rPr>
        <w:t>en</w:t>
      </w:r>
      <w:r w:rsidR="00BA4297" w:rsidRPr="00AD6647">
        <w:rPr>
          <w:rFonts w:ascii="LegacySanITCBoo" w:hAnsi="LegacySanITCBoo"/>
          <w:sz w:val="26"/>
          <w:szCs w:val="26"/>
          <w:lang w:val="ca-ES"/>
        </w:rPr>
        <w:t xml:space="preserve"> conjuntament la Coordinació del Pla i el Departament d’Assessorament Lingüístic i, a més, despr</w:t>
      </w:r>
      <w:r w:rsidR="002327E2" w:rsidRPr="00AD6647">
        <w:rPr>
          <w:rFonts w:ascii="LegacySanITCBoo" w:hAnsi="LegacySanITCBoo"/>
          <w:sz w:val="26"/>
          <w:szCs w:val="26"/>
          <w:lang w:val="ca-ES"/>
        </w:rPr>
        <w:t>é</w:t>
      </w:r>
      <w:r w:rsidR="00BA4297" w:rsidRPr="00AD6647">
        <w:rPr>
          <w:rFonts w:ascii="LegacySanITCBoo" w:hAnsi="LegacySanITCBoo"/>
          <w:sz w:val="26"/>
          <w:szCs w:val="26"/>
          <w:lang w:val="ca-ES"/>
        </w:rPr>
        <w:t xml:space="preserve">s </w:t>
      </w:r>
      <w:r w:rsidR="002327E2" w:rsidRPr="00AD6647">
        <w:rPr>
          <w:rFonts w:ascii="LegacySanITCBoo" w:hAnsi="LegacySanITCBoo"/>
          <w:sz w:val="26"/>
          <w:szCs w:val="26"/>
          <w:lang w:val="ca-ES"/>
        </w:rPr>
        <w:t>impartir</w:t>
      </w:r>
      <w:r w:rsidR="00BA4297" w:rsidRPr="00AD6647">
        <w:rPr>
          <w:rFonts w:ascii="LegacySanITCBoo" w:hAnsi="LegacySanITCBoo"/>
          <w:sz w:val="26"/>
          <w:szCs w:val="26"/>
          <w:lang w:val="ca-ES"/>
        </w:rPr>
        <w:t xml:space="preserve"> formació espec</w:t>
      </w:r>
      <w:r w:rsidR="002327E2" w:rsidRPr="00AD6647">
        <w:rPr>
          <w:rFonts w:ascii="LegacySanITCBoo" w:hAnsi="LegacySanITCBoo"/>
          <w:sz w:val="26"/>
          <w:szCs w:val="26"/>
          <w:lang w:val="ca-ES"/>
        </w:rPr>
        <w:t>í</w:t>
      </w:r>
      <w:r w:rsidR="00BA4297" w:rsidRPr="00AD6647">
        <w:rPr>
          <w:rFonts w:ascii="LegacySanITCBoo" w:hAnsi="LegacySanITCBoo"/>
          <w:sz w:val="26"/>
          <w:szCs w:val="26"/>
          <w:lang w:val="ca-ES"/>
        </w:rPr>
        <w:t xml:space="preserve">fica a col·lectius concrets que han de fer servir especialment aquestes recomanacions </w:t>
      </w:r>
      <w:r w:rsidRPr="00AD6647">
        <w:rPr>
          <w:rFonts w:ascii="LegacySanITCBoo" w:hAnsi="LegacySanITCBoo"/>
          <w:sz w:val="26"/>
          <w:szCs w:val="26"/>
          <w:lang w:val="ca-ES"/>
        </w:rPr>
        <w:t>(acció prevista en un altre objectiu).</w:t>
      </w:r>
      <w:r w:rsidR="00BA4297" w:rsidRPr="00AD6647">
        <w:rPr>
          <w:rFonts w:ascii="LegacySanITCBoo" w:hAnsi="LegacySanITCBoo"/>
          <w:sz w:val="26"/>
          <w:szCs w:val="26"/>
          <w:lang w:val="ca-ES"/>
        </w:rPr>
        <w:t xml:space="preserve"> </w:t>
      </w:r>
    </w:p>
    <w:p w:rsidR="004B3EE3" w:rsidRPr="00AD6647" w:rsidRDefault="004B3EE3" w:rsidP="008366BF">
      <w:pPr>
        <w:spacing w:after="0" w:line="240" w:lineRule="auto"/>
        <w:ind w:right="-710"/>
        <w:jc w:val="both"/>
        <w:rPr>
          <w:rFonts w:ascii="LegacySanITCBoo" w:hAnsi="LegacySanITCBoo"/>
          <w:sz w:val="26"/>
          <w:szCs w:val="26"/>
          <w:lang w:val="ca-ES"/>
        </w:rPr>
      </w:pPr>
    </w:p>
    <w:p w:rsidR="004B3EE3" w:rsidRPr="00AD6647" w:rsidRDefault="004B3EE3" w:rsidP="008366BF">
      <w:pPr>
        <w:spacing w:after="0" w:line="240" w:lineRule="auto"/>
        <w:ind w:right="-710"/>
        <w:jc w:val="both"/>
        <w:rPr>
          <w:rFonts w:ascii="LegacySanITCBoo" w:hAnsi="LegacySanITCBoo"/>
          <w:sz w:val="26"/>
          <w:szCs w:val="26"/>
          <w:lang w:val="ca-ES"/>
        </w:rPr>
      </w:pPr>
      <w:r w:rsidRPr="00AD6647">
        <w:rPr>
          <w:rFonts w:ascii="LegacySanITCBoo" w:hAnsi="LegacySanITCBoo"/>
          <w:sz w:val="26"/>
          <w:szCs w:val="26"/>
          <w:lang w:val="ca-ES"/>
        </w:rPr>
        <w:t>Pel que fa a</w:t>
      </w:r>
      <w:r w:rsidR="00387166">
        <w:rPr>
          <w:rFonts w:ascii="LegacySanITCBoo" w:hAnsi="LegacySanITCBoo"/>
          <w:sz w:val="26"/>
          <w:szCs w:val="26"/>
          <w:lang w:val="ca-ES"/>
        </w:rPr>
        <w:t xml:space="preserve">l grau d’incorporació de les recomanacions en matèria de llenguatge no sexista dels informes d’impacte de gènere </w:t>
      </w:r>
      <w:r w:rsidRPr="00AD6647">
        <w:rPr>
          <w:rFonts w:ascii="LegacySanITCBoo" w:hAnsi="LegacySanITCBoo"/>
          <w:sz w:val="26"/>
          <w:szCs w:val="26"/>
          <w:lang w:val="ca-ES"/>
        </w:rPr>
        <w:t>de l’Ibdona</w:t>
      </w:r>
      <w:r w:rsidR="00387166">
        <w:rPr>
          <w:rFonts w:ascii="LegacySanITCBoo" w:hAnsi="LegacySanITCBoo"/>
          <w:sz w:val="26"/>
          <w:szCs w:val="26"/>
          <w:lang w:val="ca-ES"/>
        </w:rPr>
        <w:t>, de consideració molt diversa, es considera imprescindible analitzar l’impacte que tindrà l’aplicació de la Instrucció</w:t>
      </w:r>
      <w:r w:rsidRPr="00AD6647">
        <w:rPr>
          <w:rFonts w:ascii="LegacySanITCBoo" w:hAnsi="LegacySanITCBoo"/>
          <w:sz w:val="26"/>
          <w:szCs w:val="26"/>
          <w:lang w:val="ca-ES"/>
        </w:rPr>
        <w:t xml:space="preserve"> </w:t>
      </w:r>
      <w:r w:rsidR="009D7BEF" w:rsidRPr="009D7BEF">
        <w:rPr>
          <w:rFonts w:ascii="LegacySanITCBoo" w:hAnsi="LegacySanITCBoo"/>
          <w:sz w:val="26"/>
          <w:szCs w:val="26"/>
          <w:lang w:val="ca-ES"/>
        </w:rPr>
        <w:t>conjunta entre la Direcció General de Funció Pública, Administracions Públiques i Qualitat dels Serveis, el Gabinet de la Presidència, de la Secretaria General de la Vicepresidència i Conselleria de Presidència i l’Institut Balear de la Dona per a establir les pautes i les recomanacions per a una comunicació (imatge i llenguatge) no sexista en l’Administració de la Comunitat Autònoma de les Illes Balear</w:t>
      </w:r>
      <w:r w:rsidR="009D7BEF">
        <w:rPr>
          <w:rFonts w:ascii="LegacySanITCBoo" w:hAnsi="LegacySanITCBoo"/>
          <w:sz w:val="26"/>
          <w:szCs w:val="26"/>
          <w:lang w:val="ca-ES"/>
        </w:rPr>
        <w:t xml:space="preserve">s. </w:t>
      </w:r>
    </w:p>
    <w:p w:rsidR="004B3EE3" w:rsidRPr="00AD6647" w:rsidRDefault="004B3EE3" w:rsidP="008366BF">
      <w:pPr>
        <w:spacing w:after="0" w:line="240" w:lineRule="auto"/>
        <w:ind w:right="-710"/>
        <w:jc w:val="both"/>
        <w:rPr>
          <w:rFonts w:ascii="LegacySanITCBoo" w:hAnsi="LegacySanITCBoo"/>
          <w:sz w:val="26"/>
          <w:szCs w:val="26"/>
          <w:lang w:val="ca-ES"/>
        </w:rPr>
      </w:pPr>
    </w:p>
    <w:p w:rsidR="005527B8" w:rsidRPr="00AD6647" w:rsidRDefault="006F214D" w:rsidP="008366BF">
      <w:pPr>
        <w:spacing w:after="0" w:line="240" w:lineRule="auto"/>
        <w:ind w:right="-710"/>
        <w:jc w:val="both"/>
        <w:rPr>
          <w:rFonts w:ascii="LegacySanITCBoo" w:hAnsi="LegacySanITCBoo"/>
          <w:sz w:val="26"/>
          <w:szCs w:val="26"/>
          <w:lang w:val="ca-ES"/>
        </w:rPr>
      </w:pPr>
      <w:r w:rsidRPr="00AD6647">
        <w:rPr>
          <w:rFonts w:ascii="LegacySanITCBoo" w:hAnsi="LegacySanITCBoo"/>
          <w:b/>
          <w:sz w:val="26"/>
          <w:szCs w:val="26"/>
          <w:lang w:val="ca-ES"/>
        </w:rPr>
        <w:t>Objectiu 1.4.</w:t>
      </w:r>
      <w:r w:rsidRPr="00AD6647">
        <w:rPr>
          <w:rFonts w:ascii="LegacySanITCBoo" w:hAnsi="LegacySanITCBoo"/>
          <w:sz w:val="26"/>
          <w:szCs w:val="26"/>
          <w:lang w:val="ca-ES"/>
        </w:rPr>
        <w:t xml:space="preserve"> </w:t>
      </w:r>
      <w:r w:rsidRPr="00AD6647">
        <w:rPr>
          <w:rFonts w:ascii="LegacySanITCBoo" w:hAnsi="LegacySanITCBoo"/>
          <w:i/>
          <w:sz w:val="26"/>
          <w:szCs w:val="26"/>
          <w:lang w:val="ca-ES"/>
        </w:rPr>
        <w:t>Establir una estructura competent per liderar i coordinar les estratègies en matèria d’igualtat entre els diversos organismes.</w:t>
      </w:r>
    </w:p>
    <w:p w:rsidR="006F214D" w:rsidRPr="00AD6647" w:rsidRDefault="006F214D" w:rsidP="008366BF">
      <w:pPr>
        <w:spacing w:after="0" w:line="240" w:lineRule="auto"/>
        <w:ind w:right="-710"/>
        <w:jc w:val="both"/>
        <w:rPr>
          <w:rFonts w:ascii="LegacySanITCBoo" w:hAnsi="LegacySanITCBoo"/>
          <w:sz w:val="26"/>
          <w:szCs w:val="26"/>
          <w:lang w:val="ca-ES"/>
        </w:rPr>
      </w:pPr>
    </w:p>
    <w:p w:rsidR="00BA4297" w:rsidRPr="00AD6647" w:rsidRDefault="00461877" w:rsidP="008366BF">
      <w:pPr>
        <w:spacing w:after="0" w:line="240" w:lineRule="auto"/>
        <w:ind w:right="-710"/>
        <w:jc w:val="both"/>
        <w:rPr>
          <w:rFonts w:ascii="LegacySanITCBoo" w:hAnsi="LegacySanITCBoo"/>
          <w:sz w:val="26"/>
          <w:szCs w:val="26"/>
          <w:lang w:val="ca-ES"/>
        </w:rPr>
      </w:pPr>
      <w:r>
        <w:rPr>
          <w:rFonts w:ascii="LegacySanITCBoo" w:hAnsi="LegacySanITCBoo"/>
          <w:sz w:val="26"/>
          <w:szCs w:val="26"/>
          <w:lang w:val="ca-ES"/>
        </w:rPr>
        <w:t>Es considera imprescindible l’actualització de l</w:t>
      </w:r>
      <w:r w:rsidR="001947C2">
        <w:rPr>
          <w:rFonts w:ascii="LegacySanITCBoo" w:hAnsi="LegacySanITCBoo"/>
          <w:sz w:val="26"/>
          <w:szCs w:val="26"/>
          <w:lang w:val="ca-ES"/>
        </w:rPr>
        <w:t>’</w:t>
      </w:r>
      <w:r>
        <w:rPr>
          <w:rFonts w:ascii="LegacySanITCBoo" w:hAnsi="LegacySanITCBoo"/>
          <w:sz w:val="26"/>
          <w:szCs w:val="26"/>
          <w:lang w:val="ca-ES"/>
        </w:rPr>
        <w:t xml:space="preserve">única ordre de funcions que no assigna un lloc o llocs encarregats </w:t>
      </w:r>
      <w:r w:rsidRPr="00AD6647">
        <w:rPr>
          <w:rFonts w:ascii="LegacySanITCBoo" w:hAnsi="LegacySanITCBoo"/>
          <w:sz w:val="26"/>
          <w:szCs w:val="26"/>
          <w:lang w:val="ca-ES"/>
        </w:rPr>
        <w:t>d’executar i de fer el seguiment del que disposa aquest Pla d’igualtat i, en general, l’exercici de les funcions de suport a la conselleria amb competències en matèria d’igualtat de gènere del personal (responsables d’igualtat)</w:t>
      </w:r>
      <w:r>
        <w:rPr>
          <w:rFonts w:ascii="LegacySanITCBoo" w:hAnsi="LegacySanITCBoo"/>
          <w:sz w:val="26"/>
          <w:szCs w:val="26"/>
          <w:lang w:val="ca-ES"/>
        </w:rPr>
        <w:t>, la corresponent a Vicepresidència i Conselleria de Presidència.</w:t>
      </w:r>
      <w:r w:rsidR="001947C2">
        <w:rPr>
          <w:rFonts w:ascii="LegacySanITCBoo" w:hAnsi="LegacySanITCBoo"/>
          <w:sz w:val="26"/>
          <w:szCs w:val="26"/>
          <w:lang w:val="ca-ES"/>
        </w:rPr>
        <w:t xml:space="preserve"> En tot cas, i des d’un punt de vista pràctic, es considera coberta la necessitat amb les persones assignades a aquestes tasques</w:t>
      </w:r>
      <w:r w:rsidR="00A118D3">
        <w:rPr>
          <w:rFonts w:ascii="LegacySanITCBoo" w:hAnsi="LegacySanITCBoo"/>
          <w:sz w:val="26"/>
          <w:szCs w:val="26"/>
          <w:lang w:val="ca-ES"/>
        </w:rPr>
        <w:t>, si bé la resposta es pot considerar desigual i, tal vegada, seria convenient fomentar una major sensibilització a l’hora de participar i col·laborar en aquesta matèria</w:t>
      </w:r>
      <w:r w:rsidR="0031096B">
        <w:rPr>
          <w:rFonts w:ascii="LegacySanITCBoo" w:hAnsi="LegacySanITCBoo"/>
          <w:sz w:val="26"/>
          <w:szCs w:val="26"/>
          <w:lang w:val="ca-ES"/>
        </w:rPr>
        <w:t>, així com una formació específica</w:t>
      </w:r>
      <w:r w:rsidR="00A118D3">
        <w:rPr>
          <w:rFonts w:ascii="LegacySanITCBoo" w:hAnsi="LegacySanITCBoo"/>
          <w:sz w:val="26"/>
          <w:szCs w:val="26"/>
          <w:lang w:val="ca-ES"/>
        </w:rPr>
        <w:t>.</w:t>
      </w:r>
    </w:p>
    <w:p w:rsidR="007C64A0" w:rsidRPr="00AD6647" w:rsidRDefault="007C64A0" w:rsidP="008366BF">
      <w:pPr>
        <w:spacing w:after="0" w:line="240" w:lineRule="auto"/>
        <w:ind w:right="-710"/>
        <w:jc w:val="both"/>
        <w:rPr>
          <w:rFonts w:ascii="LegacySanITCBoo" w:hAnsi="LegacySanITCBoo"/>
          <w:sz w:val="26"/>
          <w:szCs w:val="26"/>
          <w:lang w:val="ca-ES"/>
        </w:rPr>
      </w:pPr>
    </w:p>
    <w:p w:rsidR="007C64A0" w:rsidRPr="00AD6647" w:rsidRDefault="0031096B" w:rsidP="008366BF">
      <w:pPr>
        <w:spacing w:after="0" w:line="240" w:lineRule="auto"/>
        <w:ind w:right="-710"/>
        <w:jc w:val="both"/>
        <w:rPr>
          <w:rFonts w:ascii="LegacySanITCBoo" w:hAnsi="LegacySanITCBoo"/>
          <w:sz w:val="26"/>
          <w:szCs w:val="26"/>
          <w:lang w:val="ca-ES"/>
        </w:rPr>
      </w:pPr>
      <w:r>
        <w:rPr>
          <w:rFonts w:ascii="LegacySanITCBoo" w:hAnsi="LegacySanITCBoo"/>
          <w:sz w:val="26"/>
          <w:szCs w:val="26"/>
          <w:lang w:val="ca-ES"/>
        </w:rPr>
        <w:t>Les tasques d’impuls i coordinació es consideren cobertes amb la definició de funcions actual de l’Ordre de funcions de la Conselleria d’Administracions Públiques</w:t>
      </w:r>
      <w:r w:rsidR="00A62418" w:rsidRPr="00AD6647">
        <w:rPr>
          <w:rFonts w:ascii="LegacySanITCBoo" w:hAnsi="LegacySanITCBoo"/>
          <w:sz w:val="26"/>
          <w:szCs w:val="26"/>
          <w:lang w:val="ca-ES"/>
        </w:rPr>
        <w:t>.</w:t>
      </w:r>
    </w:p>
    <w:p w:rsidR="006D5934" w:rsidRPr="00AD6647" w:rsidRDefault="006D5934" w:rsidP="008366BF">
      <w:pPr>
        <w:spacing w:after="0" w:line="240" w:lineRule="auto"/>
        <w:ind w:right="-710"/>
        <w:jc w:val="both"/>
        <w:rPr>
          <w:rFonts w:ascii="LegacySanITCBoo" w:hAnsi="LegacySanITCBoo"/>
          <w:sz w:val="26"/>
          <w:szCs w:val="26"/>
          <w:lang w:val="ca-ES"/>
        </w:rPr>
      </w:pPr>
    </w:p>
    <w:p w:rsidR="006D5934" w:rsidRPr="00AD6647" w:rsidRDefault="004E6F52" w:rsidP="008366BF">
      <w:pPr>
        <w:spacing w:after="0" w:line="240" w:lineRule="auto"/>
        <w:ind w:right="-710"/>
        <w:jc w:val="both"/>
        <w:rPr>
          <w:rFonts w:ascii="LegacySanITCBoo" w:hAnsi="LegacySanITCBoo"/>
          <w:sz w:val="26"/>
          <w:szCs w:val="26"/>
          <w:lang w:val="ca-ES"/>
        </w:rPr>
      </w:pPr>
      <w:r>
        <w:rPr>
          <w:rFonts w:ascii="LegacySanITCBoo" w:hAnsi="LegacySanITCBoo"/>
          <w:sz w:val="26"/>
          <w:szCs w:val="26"/>
          <w:lang w:val="ca-ES"/>
        </w:rPr>
        <w:t xml:space="preserve">També es pot donar per consolidada la gestió del Seguiment del Pla d’Igualtat a través del </w:t>
      </w:r>
      <w:r w:rsidR="006D5934" w:rsidRPr="00AD6647">
        <w:rPr>
          <w:rFonts w:ascii="LegacySanITCBoo" w:hAnsi="LegacySanITCBoo"/>
          <w:sz w:val="26"/>
          <w:szCs w:val="26"/>
          <w:lang w:val="ca-ES"/>
        </w:rPr>
        <w:t xml:space="preserve">Mòdul d’Igualtat </w:t>
      </w:r>
      <w:r>
        <w:rPr>
          <w:rFonts w:ascii="LegacySanITCBoo" w:hAnsi="LegacySanITCBoo"/>
          <w:sz w:val="26"/>
          <w:szCs w:val="26"/>
          <w:lang w:val="ca-ES"/>
        </w:rPr>
        <w:t>de l’eina de</w:t>
      </w:r>
      <w:r w:rsidR="006D5934" w:rsidRPr="00AD6647">
        <w:rPr>
          <w:rFonts w:ascii="LegacySanITCBoo" w:hAnsi="LegacySanITCBoo"/>
          <w:sz w:val="26"/>
          <w:szCs w:val="26"/>
          <w:lang w:val="ca-ES"/>
        </w:rPr>
        <w:t xml:space="preserve"> Recursos Humans</w:t>
      </w:r>
      <w:r>
        <w:rPr>
          <w:rFonts w:ascii="LegacySanITCBoo" w:hAnsi="LegacySanITCBoo"/>
          <w:sz w:val="26"/>
          <w:szCs w:val="26"/>
          <w:lang w:val="ca-ES"/>
        </w:rPr>
        <w:t>, el qual permet el tractament de les dades amb totes les variables que s’han considerat adients</w:t>
      </w:r>
      <w:r w:rsidR="006D5934" w:rsidRPr="00AD6647">
        <w:rPr>
          <w:rFonts w:ascii="LegacySanITCBoo" w:hAnsi="LegacySanITCBoo"/>
          <w:sz w:val="26"/>
          <w:szCs w:val="26"/>
          <w:lang w:val="ca-ES"/>
        </w:rPr>
        <w:t>.</w:t>
      </w:r>
    </w:p>
    <w:p w:rsidR="00D1348C" w:rsidRPr="00AD6647" w:rsidRDefault="00D1348C" w:rsidP="008366BF">
      <w:pPr>
        <w:spacing w:after="0" w:line="240" w:lineRule="auto"/>
        <w:ind w:right="-710"/>
        <w:jc w:val="both"/>
        <w:rPr>
          <w:rFonts w:ascii="LegacySanITCBoo" w:hAnsi="LegacySanITCBoo"/>
          <w:sz w:val="26"/>
          <w:szCs w:val="26"/>
          <w:lang w:val="ca-ES"/>
        </w:rPr>
      </w:pPr>
    </w:p>
    <w:p w:rsidR="00D1348C" w:rsidRPr="00AD6647" w:rsidRDefault="00D1348C" w:rsidP="008366BF">
      <w:pPr>
        <w:spacing w:after="0" w:line="240" w:lineRule="auto"/>
        <w:ind w:right="-710"/>
        <w:jc w:val="both"/>
        <w:rPr>
          <w:rFonts w:ascii="LegacySanITCBoo" w:hAnsi="LegacySanITCBoo"/>
          <w:sz w:val="26"/>
          <w:szCs w:val="26"/>
          <w:lang w:val="ca-ES"/>
        </w:rPr>
      </w:pPr>
      <w:r w:rsidRPr="00AD6647">
        <w:rPr>
          <w:rFonts w:ascii="LegacySanITCBoo" w:hAnsi="LegacySanITCBoo"/>
          <w:b/>
          <w:sz w:val="26"/>
          <w:szCs w:val="26"/>
          <w:lang w:val="ca-ES"/>
        </w:rPr>
        <w:t>Objectiu 1.5.</w:t>
      </w:r>
      <w:r w:rsidRPr="00AD6647">
        <w:rPr>
          <w:rFonts w:ascii="LegacySanITCBoo" w:hAnsi="LegacySanITCBoo"/>
          <w:sz w:val="26"/>
          <w:szCs w:val="26"/>
          <w:lang w:val="ca-ES"/>
        </w:rPr>
        <w:t xml:space="preserve"> </w:t>
      </w:r>
      <w:r w:rsidRPr="00AD6647">
        <w:rPr>
          <w:rFonts w:ascii="LegacySanITCBoo" w:hAnsi="LegacySanITCBoo"/>
          <w:i/>
          <w:sz w:val="26"/>
          <w:szCs w:val="26"/>
          <w:lang w:val="ca-ES"/>
        </w:rPr>
        <w:t xml:space="preserve">Impulsar la participació de les dones i </w:t>
      </w:r>
      <w:r w:rsidR="000B7F8D" w:rsidRPr="00AD6647">
        <w:rPr>
          <w:rFonts w:ascii="LegacySanITCBoo" w:hAnsi="LegacySanITCBoo"/>
          <w:i/>
          <w:sz w:val="26"/>
          <w:szCs w:val="26"/>
          <w:lang w:val="ca-ES"/>
        </w:rPr>
        <w:t>que tenguin</w:t>
      </w:r>
      <w:r w:rsidRPr="00AD6647">
        <w:rPr>
          <w:rFonts w:ascii="LegacySanITCBoo" w:hAnsi="LegacySanITCBoo"/>
          <w:i/>
          <w:sz w:val="26"/>
          <w:szCs w:val="26"/>
          <w:lang w:val="ca-ES"/>
        </w:rPr>
        <w:t xml:space="preserve"> </w:t>
      </w:r>
      <w:r w:rsidR="005D753F" w:rsidRPr="00AD6647">
        <w:rPr>
          <w:rFonts w:ascii="LegacySanITCBoo" w:hAnsi="LegacySanITCBoo"/>
          <w:i/>
          <w:sz w:val="26"/>
          <w:szCs w:val="26"/>
          <w:lang w:val="ca-ES"/>
        </w:rPr>
        <w:t xml:space="preserve">una </w:t>
      </w:r>
      <w:r w:rsidRPr="00AD6647">
        <w:rPr>
          <w:rFonts w:ascii="LegacySanITCBoo" w:hAnsi="LegacySanITCBoo"/>
          <w:i/>
          <w:sz w:val="26"/>
          <w:szCs w:val="26"/>
          <w:lang w:val="ca-ES"/>
        </w:rPr>
        <w:t>representació equilibrada</w:t>
      </w:r>
      <w:r w:rsidRPr="00AD6647">
        <w:rPr>
          <w:rFonts w:ascii="LegacySanITCBoo" w:hAnsi="LegacySanITCBoo"/>
          <w:sz w:val="26"/>
          <w:szCs w:val="26"/>
          <w:lang w:val="ca-ES"/>
        </w:rPr>
        <w:t>.</w:t>
      </w:r>
    </w:p>
    <w:p w:rsidR="00D1348C" w:rsidRPr="00AD6647" w:rsidRDefault="00D1348C" w:rsidP="008366BF">
      <w:pPr>
        <w:spacing w:after="0" w:line="240" w:lineRule="auto"/>
        <w:ind w:right="-710"/>
        <w:jc w:val="both"/>
        <w:rPr>
          <w:rFonts w:ascii="LegacySanITCBoo" w:hAnsi="LegacySanITCBoo"/>
          <w:sz w:val="26"/>
          <w:szCs w:val="26"/>
          <w:lang w:val="ca-ES"/>
        </w:rPr>
      </w:pPr>
    </w:p>
    <w:p w:rsidR="00D1348C" w:rsidRPr="00AD6647" w:rsidRDefault="00794C92" w:rsidP="008366BF">
      <w:pPr>
        <w:spacing w:after="0" w:line="240" w:lineRule="auto"/>
        <w:ind w:right="-710"/>
        <w:jc w:val="both"/>
        <w:rPr>
          <w:rFonts w:ascii="LegacySanITCBoo" w:hAnsi="LegacySanITCBoo"/>
          <w:sz w:val="26"/>
          <w:szCs w:val="26"/>
          <w:lang w:val="ca-ES"/>
        </w:rPr>
      </w:pPr>
      <w:r w:rsidRPr="00AD6647">
        <w:rPr>
          <w:rFonts w:ascii="LegacySanITCBoo" w:hAnsi="LegacySanITCBoo"/>
          <w:sz w:val="26"/>
          <w:szCs w:val="26"/>
          <w:lang w:val="ca-ES"/>
        </w:rPr>
        <w:t xml:space="preserve">Les dades </w:t>
      </w:r>
      <w:r w:rsidR="000B7F8D" w:rsidRPr="00AD6647">
        <w:rPr>
          <w:rFonts w:ascii="LegacySanITCBoo" w:hAnsi="LegacySanITCBoo"/>
          <w:sz w:val="26"/>
          <w:szCs w:val="26"/>
          <w:lang w:val="ca-ES"/>
        </w:rPr>
        <w:t>que s’han recollit</w:t>
      </w:r>
      <w:r w:rsidRPr="00AD6647">
        <w:rPr>
          <w:rFonts w:ascii="LegacySanITCBoo" w:hAnsi="LegacySanITCBoo"/>
          <w:sz w:val="26"/>
          <w:szCs w:val="26"/>
          <w:lang w:val="ca-ES"/>
        </w:rPr>
        <w:t xml:space="preserve"> </w:t>
      </w:r>
      <w:r w:rsidR="000B7F8D" w:rsidRPr="00AD6647">
        <w:rPr>
          <w:rFonts w:ascii="LegacySanITCBoo" w:hAnsi="LegacySanITCBoo"/>
          <w:sz w:val="26"/>
          <w:szCs w:val="26"/>
          <w:lang w:val="ca-ES"/>
        </w:rPr>
        <w:t>sobre</w:t>
      </w:r>
      <w:r w:rsidRPr="00AD6647">
        <w:rPr>
          <w:rFonts w:ascii="LegacySanITCBoo" w:hAnsi="LegacySanITCBoo"/>
          <w:sz w:val="26"/>
          <w:szCs w:val="26"/>
          <w:lang w:val="ca-ES"/>
        </w:rPr>
        <w:t xml:space="preserve"> la presència d’homes i dones als òrgans col·legiats </w:t>
      </w:r>
      <w:r w:rsidR="00E421B4">
        <w:rPr>
          <w:rFonts w:ascii="LegacySanITCBoo" w:hAnsi="LegacySanITCBoo"/>
          <w:sz w:val="26"/>
          <w:szCs w:val="26"/>
          <w:lang w:val="ca-ES"/>
        </w:rPr>
        <w:t xml:space="preserve">es consideran insuficients per falta de dades més concretes </w:t>
      </w:r>
      <w:r w:rsidR="00B31EB7">
        <w:rPr>
          <w:rFonts w:ascii="LegacySanITCBoo" w:hAnsi="LegacySanITCBoo"/>
          <w:sz w:val="26"/>
          <w:szCs w:val="26"/>
          <w:lang w:val="ca-ES"/>
        </w:rPr>
        <w:t xml:space="preserve">i per la seva variabilitat, la qual faria necessària l’aportació d’altres dades relatives al sistema de designació. </w:t>
      </w:r>
      <w:r w:rsidR="00680245">
        <w:rPr>
          <w:rFonts w:ascii="LegacySanITCBoo" w:hAnsi="LegacySanITCBoo"/>
          <w:sz w:val="26"/>
          <w:szCs w:val="26"/>
          <w:lang w:val="ca-ES"/>
        </w:rPr>
        <w:t xml:space="preserve">Dels 12 organismes que aporten dades es conclou que la major part dels seus òrgans </w:t>
      </w:r>
      <w:r w:rsidR="00680245">
        <w:rPr>
          <w:rFonts w:ascii="LegacySanITCBoo" w:hAnsi="LegacySanITCBoo"/>
          <w:sz w:val="26"/>
          <w:szCs w:val="26"/>
          <w:lang w:val="ca-ES"/>
        </w:rPr>
        <w:lastRenderedPageBreak/>
        <w:t>col·legiats compleixen amb la paritat o estan en valors propers a aquesta, però no queda clar, com s’ha esmentat, quin és el mecanisme de designació</w:t>
      </w:r>
      <w:r w:rsidR="004F164D">
        <w:rPr>
          <w:rFonts w:ascii="LegacySanITCBoo" w:hAnsi="LegacySanITCBoo"/>
          <w:sz w:val="26"/>
          <w:szCs w:val="26"/>
          <w:lang w:val="ca-ES"/>
        </w:rPr>
        <w:t>. En tot cas només es pot entrar a valorar quan els components són empleats públics i no alts càrrecs</w:t>
      </w:r>
      <w:r w:rsidR="00396409" w:rsidRPr="00AD6647">
        <w:rPr>
          <w:rFonts w:ascii="LegacySanITCBoo" w:hAnsi="LegacySanITCBoo"/>
          <w:sz w:val="26"/>
          <w:szCs w:val="26"/>
          <w:lang w:val="ca-ES"/>
        </w:rPr>
        <w:t>.</w:t>
      </w:r>
    </w:p>
    <w:p w:rsidR="00396409" w:rsidRPr="00AD6647" w:rsidRDefault="00396409" w:rsidP="008366BF">
      <w:pPr>
        <w:spacing w:after="0" w:line="240" w:lineRule="auto"/>
        <w:ind w:right="-710"/>
        <w:jc w:val="both"/>
        <w:rPr>
          <w:rFonts w:ascii="LegacySanITCBoo" w:hAnsi="LegacySanITCBoo"/>
          <w:sz w:val="26"/>
          <w:szCs w:val="26"/>
          <w:lang w:val="ca-ES"/>
        </w:rPr>
      </w:pPr>
    </w:p>
    <w:p w:rsidR="00396409" w:rsidRPr="00AD6647" w:rsidRDefault="00680245" w:rsidP="008366BF">
      <w:pPr>
        <w:spacing w:after="0" w:line="240" w:lineRule="auto"/>
        <w:ind w:right="-710"/>
        <w:jc w:val="both"/>
        <w:rPr>
          <w:rFonts w:ascii="LegacySanITCBoo" w:hAnsi="LegacySanITCBoo"/>
          <w:sz w:val="26"/>
          <w:szCs w:val="26"/>
          <w:lang w:val="ca-ES"/>
        </w:rPr>
      </w:pPr>
      <w:r>
        <w:rPr>
          <w:rFonts w:ascii="LegacySanITCBoo" w:hAnsi="LegacySanITCBoo"/>
          <w:sz w:val="26"/>
          <w:szCs w:val="26"/>
          <w:lang w:val="ca-ES"/>
        </w:rPr>
        <w:t>Si es vol analitzar amb major profunditat aquest aspecte tal vegada seria convenient aportar l’indicador referit al sistema de designació i comprovar si els casos de baixa representació de dones es correspon</w:t>
      </w:r>
      <w:r w:rsidR="008C1D53">
        <w:rPr>
          <w:rFonts w:ascii="LegacySanITCBoo" w:hAnsi="LegacySanITCBoo"/>
          <w:sz w:val="26"/>
          <w:szCs w:val="26"/>
          <w:lang w:val="ca-ES"/>
        </w:rPr>
        <w:t>en</w:t>
      </w:r>
      <w:r>
        <w:rPr>
          <w:rFonts w:ascii="LegacySanITCBoo" w:hAnsi="LegacySanITCBoo"/>
          <w:sz w:val="26"/>
          <w:szCs w:val="26"/>
          <w:lang w:val="ca-ES"/>
        </w:rPr>
        <w:t xml:space="preserve"> a</w:t>
      </w:r>
      <w:r w:rsidR="008C1D53">
        <w:rPr>
          <w:rFonts w:ascii="LegacySanITCBoo" w:hAnsi="LegacySanITCBoo"/>
          <w:sz w:val="26"/>
          <w:szCs w:val="26"/>
          <w:lang w:val="ca-ES"/>
        </w:rPr>
        <w:t>mb</w:t>
      </w:r>
      <w:r>
        <w:rPr>
          <w:rFonts w:ascii="LegacySanITCBoo" w:hAnsi="LegacySanITCBoo"/>
          <w:sz w:val="26"/>
          <w:szCs w:val="26"/>
          <w:lang w:val="ca-ES"/>
        </w:rPr>
        <w:t xml:space="preserve"> un crite</w:t>
      </w:r>
      <w:r w:rsidR="009150EA">
        <w:rPr>
          <w:rFonts w:ascii="LegacySanITCBoo" w:hAnsi="LegacySanITCBoo"/>
          <w:sz w:val="26"/>
          <w:szCs w:val="26"/>
          <w:lang w:val="ca-ES"/>
        </w:rPr>
        <w:t>ri específic de nomenament de me</w:t>
      </w:r>
      <w:r>
        <w:rPr>
          <w:rFonts w:ascii="LegacySanITCBoo" w:hAnsi="LegacySanITCBoo"/>
          <w:sz w:val="26"/>
          <w:szCs w:val="26"/>
          <w:lang w:val="ca-ES"/>
        </w:rPr>
        <w:t>mbres</w:t>
      </w:r>
      <w:r w:rsidR="008957BC" w:rsidRPr="00AD6647">
        <w:rPr>
          <w:rFonts w:ascii="LegacySanITCBoo" w:hAnsi="LegacySanITCBoo"/>
          <w:sz w:val="26"/>
          <w:szCs w:val="26"/>
          <w:lang w:val="ca-ES"/>
        </w:rPr>
        <w:t>.</w:t>
      </w:r>
    </w:p>
    <w:p w:rsidR="008957BC" w:rsidRDefault="008957BC" w:rsidP="008366BF">
      <w:pPr>
        <w:spacing w:after="0" w:line="240" w:lineRule="auto"/>
        <w:ind w:right="-710"/>
        <w:jc w:val="both"/>
        <w:rPr>
          <w:rFonts w:ascii="LegacySanITCBoo" w:hAnsi="LegacySanITCBoo"/>
          <w:sz w:val="26"/>
          <w:szCs w:val="26"/>
          <w:lang w:val="ca-ES"/>
        </w:rPr>
      </w:pPr>
    </w:p>
    <w:p w:rsidR="00A16D7F" w:rsidRDefault="00A16D7F" w:rsidP="008366BF">
      <w:pPr>
        <w:spacing w:after="0" w:line="240" w:lineRule="auto"/>
        <w:ind w:right="-710"/>
        <w:jc w:val="both"/>
        <w:rPr>
          <w:rFonts w:ascii="LegacySanITCBoo" w:hAnsi="LegacySanITCBoo"/>
          <w:sz w:val="26"/>
          <w:szCs w:val="26"/>
          <w:lang w:val="ca-ES"/>
        </w:rPr>
      </w:pPr>
      <w:r w:rsidRPr="00E11537">
        <w:rPr>
          <w:rFonts w:ascii="LegacySanITCBoo" w:hAnsi="LegacySanITCBoo"/>
          <w:sz w:val="26"/>
          <w:szCs w:val="26"/>
          <w:lang w:val="ca-ES"/>
        </w:rPr>
        <w:t>En relació a la composició dels tribunals i òrgans de selecció de personal</w:t>
      </w:r>
      <w:r w:rsidR="00E11537" w:rsidRPr="00E11537">
        <w:rPr>
          <w:rFonts w:ascii="LegacySanITCBoo" w:hAnsi="LegacySanITCBoo"/>
          <w:sz w:val="26"/>
          <w:szCs w:val="26"/>
          <w:lang w:val="ca-ES"/>
        </w:rPr>
        <w:t>,</w:t>
      </w:r>
      <w:r w:rsidRPr="00E11537">
        <w:rPr>
          <w:rFonts w:ascii="LegacySanITCBoo" w:hAnsi="LegacySanITCBoo"/>
          <w:sz w:val="26"/>
          <w:szCs w:val="26"/>
          <w:lang w:val="ca-ES"/>
        </w:rPr>
        <w:t xml:space="preserve"> així com </w:t>
      </w:r>
      <w:r w:rsidR="00E11537" w:rsidRPr="00E11537">
        <w:rPr>
          <w:rFonts w:ascii="LegacySanITCBoo" w:hAnsi="LegacySanITCBoo"/>
          <w:sz w:val="26"/>
          <w:szCs w:val="26"/>
          <w:lang w:val="ca-ES"/>
        </w:rPr>
        <w:t xml:space="preserve">de les </w:t>
      </w:r>
      <w:r w:rsidRPr="00E11537">
        <w:rPr>
          <w:rFonts w:ascii="LegacySanITCBoo" w:hAnsi="LegacySanITCBoo"/>
          <w:sz w:val="26"/>
          <w:szCs w:val="26"/>
          <w:lang w:val="ca-ES"/>
        </w:rPr>
        <w:t>comissions de valoració</w:t>
      </w:r>
      <w:r w:rsidR="00E11537" w:rsidRPr="00E11537">
        <w:rPr>
          <w:rFonts w:ascii="LegacySanITCBoo" w:hAnsi="LegacySanITCBoo"/>
          <w:sz w:val="26"/>
          <w:szCs w:val="26"/>
          <w:lang w:val="ca-ES"/>
        </w:rPr>
        <w:t>,</w:t>
      </w:r>
      <w:r w:rsidRPr="00E11537">
        <w:rPr>
          <w:rFonts w:ascii="LegacySanITCBoo" w:hAnsi="LegacySanITCBoo"/>
          <w:sz w:val="26"/>
          <w:szCs w:val="26"/>
          <w:lang w:val="ca-ES"/>
        </w:rPr>
        <w:t xml:space="preserve"> crida l’atenció que la Presidència i la Secretaria d’aquests òrgans estigui representada majoritàriament per homes, </w:t>
      </w:r>
      <w:r w:rsidR="00E11537" w:rsidRPr="00E11537">
        <w:rPr>
          <w:rFonts w:ascii="LegacySanITCBoo" w:hAnsi="LegacySanITCBoo"/>
          <w:sz w:val="26"/>
          <w:szCs w:val="26"/>
          <w:lang w:val="ca-ES"/>
        </w:rPr>
        <w:t xml:space="preserve">per la qual cosa </w:t>
      </w:r>
      <w:r w:rsidRPr="00E11537">
        <w:rPr>
          <w:rFonts w:ascii="LegacySanITCBoo" w:hAnsi="LegacySanITCBoo"/>
          <w:sz w:val="26"/>
          <w:szCs w:val="26"/>
          <w:lang w:val="ca-ES"/>
        </w:rPr>
        <w:t xml:space="preserve">seria recomanable dur a terme un estudi relatiu a si aquest fet es degut </w:t>
      </w:r>
      <w:r w:rsidR="00E11537" w:rsidRPr="00E11537">
        <w:rPr>
          <w:rFonts w:ascii="LegacySanITCBoo" w:hAnsi="LegacySanITCBoo"/>
          <w:sz w:val="26"/>
          <w:szCs w:val="26"/>
          <w:lang w:val="ca-ES"/>
        </w:rPr>
        <w:t xml:space="preserve">simplement </w:t>
      </w:r>
      <w:r w:rsidRPr="00E11537">
        <w:rPr>
          <w:rFonts w:ascii="LegacySanITCBoo" w:hAnsi="LegacySanITCBoo"/>
          <w:sz w:val="26"/>
          <w:szCs w:val="26"/>
          <w:lang w:val="ca-ES"/>
        </w:rPr>
        <w:t>a la infrarepresentació a determinats cossos, escales o especialitats de l’Administ</w:t>
      </w:r>
      <w:r w:rsidR="00E11537" w:rsidRPr="00E11537">
        <w:rPr>
          <w:rFonts w:ascii="LegacySanITCBoo" w:hAnsi="LegacySanITCBoo"/>
          <w:sz w:val="26"/>
          <w:szCs w:val="26"/>
          <w:lang w:val="ca-ES"/>
        </w:rPr>
        <w:t>ració o obeeix</w:t>
      </w:r>
      <w:r w:rsidRPr="00E11537">
        <w:rPr>
          <w:rFonts w:ascii="LegacySanITCBoo" w:hAnsi="LegacySanITCBoo"/>
          <w:sz w:val="26"/>
          <w:szCs w:val="26"/>
          <w:lang w:val="ca-ES"/>
        </w:rPr>
        <w:t xml:space="preserve"> al criteri de designació lliure</w:t>
      </w:r>
      <w:r w:rsidR="00E11537" w:rsidRPr="00E11537">
        <w:rPr>
          <w:rFonts w:ascii="LegacySanITCBoo" w:hAnsi="LegacySanITCBoo"/>
          <w:sz w:val="26"/>
          <w:szCs w:val="26"/>
          <w:lang w:val="ca-ES"/>
        </w:rPr>
        <w:t xml:space="preserve">. Si aquets fos </w:t>
      </w:r>
      <w:r w:rsidRPr="00E11537">
        <w:rPr>
          <w:rFonts w:ascii="LegacySanITCBoo" w:hAnsi="LegacySanITCBoo"/>
          <w:sz w:val="26"/>
          <w:szCs w:val="26"/>
          <w:lang w:val="ca-ES"/>
        </w:rPr>
        <w:t xml:space="preserve">el </w:t>
      </w:r>
      <w:r w:rsidR="00E11537" w:rsidRPr="00E11537">
        <w:rPr>
          <w:rFonts w:ascii="LegacySanITCBoo" w:hAnsi="LegacySanITCBoo"/>
          <w:sz w:val="26"/>
          <w:szCs w:val="26"/>
          <w:lang w:val="ca-ES"/>
        </w:rPr>
        <w:t>cas s’haurien d’</w:t>
      </w:r>
      <w:r w:rsidRPr="00E11537">
        <w:rPr>
          <w:rFonts w:ascii="LegacySanITCBoo" w:hAnsi="LegacySanITCBoo"/>
          <w:sz w:val="26"/>
          <w:szCs w:val="26"/>
          <w:lang w:val="ca-ES"/>
        </w:rPr>
        <w:t xml:space="preserve">adoptar </w:t>
      </w:r>
      <w:r w:rsidR="00E11537" w:rsidRPr="00E11537">
        <w:rPr>
          <w:rFonts w:ascii="LegacySanITCBoo" w:hAnsi="LegacySanITCBoo"/>
          <w:sz w:val="26"/>
          <w:szCs w:val="26"/>
          <w:lang w:val="ca-ES"/>
        </w:rPr>
        <w:t xml:space="preserve">les </w:t>
      </w:r>
      <w:r w:rsidRPr="00E11537">
        <w:rPr>
          <w:rFonts w:ascii="LegacySanITCBoo" w:hAnsi="LegacySanITCBoo"/>
          <w:sz w:val="26"/>
          <w:szCs w:val="26"/>
          <w:lang w:val="ca-ES"/>
        </w:rPr>
        <w:t>mesures correctores</w:t>
      </w:r>
      <w:r w:rsidR="00E11537" w:rsidRPr="00E11537">
        <w:rPr>
          <w:rFonts w:ascii="LegacySanITCBoo" w:hAnsi="LegacySanITCBoo"/>
          <w:sz w:val="26"/>
          <w:szCs w:val="26"/>
          <w:lang w:val="ca-ES"/>
        </w:rPr>
        <w:t xml:space="preserve"> adients</w:t>
      </w:r>
      <w:r w:rsidRPr="00E11537">
        <w:rPr>
          <w:rFonts w:ascii="LegacySanITCBoo" w:hAnsi="LegacySanITCBoo"/>
          <w:sz w:val="26"/>
          <w:szCs w:val="26"/>
          <w:lang w:val="ca-ES"/>
        </w:rPr>
        <w:t>.</w:t>
      </w:r>
    </w:p>
    <w:p w:rsidR="00A16D7F" w:rsidRPr="00AD6647" w:rsidRDefault="00A16D7F" w:rsidP="008366BF">
      <w:pPr>
        <w:spacing w:after="0" w:line="240" w:lineRule="auto"/>
        <w:ind w:right="-710"/>
        <w:jc w:val="both"/>
        <w:rPr>
          <w:rFonts w:ascii="LegacySanITCBoo" w:hAnsi="LegacySanITCBoo"/>
          <w:sz w:val="26"/>
          <w:szCs w:val="26"/>
          <w:lang w:val="ca-ES"/>
        </w:rPr>
      </w:pPr>
    </w:p>
    <w:p w:rsidR="00C64677" w:rsidRPr="00AD6647" w:rsidRDefault="00516C49" w:rsidP="008366BF">
      <w:pPr>
        <w:spacing w:after="0" w:line="240" w:lineRule="auto"/>
        <w:ind w:right="-710"/>
        <w:jc w:val="both"/>
        <w:rPr>
          <w:rFonts w:ascii="LegacySanITCBoo" w:hAnsi="LegacySanITCBoo"/>
          <w:sz w:val="26"/>
          <w:szCs w:val="26"/>
          <w:lang w:val="ca-ES"/>
        </w:rPr>
      </w:pPr>
      <w:r>
        <w:rPr>
          <w:rFonts w:ascii="LegacySanITCBoo" w:hAnsi="LegacySanITCBoo"/>
          <w:sz w:val="26"/>
          <w:szCs w:val="26"/>
          <w:lang w:val="ca-ES"/>
        </w:rPr>
        <w:t>Continua sense plantejar-se una reserva del 50% de dones als cursos d’habilitats directives, si bé la presència d’aquestes ha pujat en relació a l’informe intermedi situant-se en un 55,74%. En tot cas es recomana que la modalitat d’impartició vagi enfocada a la conciliació de la vida laboral i familiar com en la resta dels casos</w:t>
      </w:r>
      <w:r w:rsidR="008F6365" w:rsidRPr="00AD6647">
        <w:rPr>
          <w:rFonts w:ascii="LegacySanITCBoo" w:hAnsi="LegacySanITCBoo"/>
          <w:sz w:val="26"/>
          <w:szCs w:val="26"/>
          <w:lang w:val="ca-ES"/>
        </w:rPr>
        <w:t>.</w:t>
      </w:r>
    </w:p>
    <w:p w:rsidR="00C64677" w:rsidRPr="00AD6647" w:rsidRDefault="00C64677" w:rsidP="008366BF">
      <w:pPr>
        <w:spacing w:after="0" w:line="240" w:lineRule="auto"/>
        <w:ind w:right="-710"/>
        <w:jc w:val="both"/>
        <w:rPr>
          <w:rFonts w:ascii="LegacySanITCBoo" w:hAnsi="LegacySanITCBoo"/>
          <w:sz w:val="26"/>
          <w:szCs w:val="26"/>
          <w:lang w:val="ca-ES"/>
        </w:rPr>
      </w:pPr>
    </w:p>
    <w:p w:rsidR="00C64677" w:rsidRPr="00AD6647" w:rsidRDefault="00C64677" w:rsidP="008366BF">
      <w:pPr>
        <w:spacing w:after="0" w:line="240" w:lineRule="auto"/>
        <w:ind w:right="-710"/>
        <w:jc w:val="both"/>
        <w:rPr>
          <w:rFonts w:ascii="LegacySanITCBoo" w:hAnsi="LegacySanITCBoo"/>
          <w:strike/>
          <w:sz w:val="26"/>
          <w:szCs w:val="26"/>
          <w:lang w:val="ca-ES"/>
        </w:rPr>
      </w:pPr>
      <w:r w:rsidRPr="00AD6647">
        <w:rPr>
          <w:rFonts w:ascii="LegacySanITCBoo" w:hAnsi="LegacySanITCBoo"/>
          <w:sz w:val="26"/>
          <w:szCs w:val="26"/>
          <w:lang w:val="ca-ES"/>
        </w:rPr>
        <w:t xml:space="preserve">Finalment, </w:t>
      </w:r>
      <w:r w:rsidR="006E37E0" w:rsidRPr="00AD6647">
        <w:rPr>
          <w:rFonts w:ascii="LegacySanITCBoo" w:hAnsi="LegacySanITCBoo"/>
          <w:sz w:val="26"/>
          <w:szCs w:val="26"/>
          <w:lang w:val="ca-ES"/>
        </w:rPr>
        <w:t xml:space="preserve">i pel que </w:t>
      </w:r>
      <w:r w:rsidR="009D6C2D" w:rsidRPr="00AD6647">
        <w:rPr>
          <w:rFonts w:ascii="LegacySanITCBoo" w:hAnsi="LegacySanITCBoo"/>
          <w:sz w:val="26"/>
          <w:szCs w:val="26"/>
          <w:lang w:val="ca-ES"/>
        </w:rPr>
        <w:t xml:space="preserve">fa </w:t>
      </w:r>
      <w:r w:rsidR="006E37E0" w:rsidRPr="00AD6647">
        <w:rPr>
          <w:rFonts w:ascii="LegacySanITCBoo" w:hAnsi="LegacySanITCBoo"/>
          <w:sz w:val="26"/>
          <w:szCs w:val="26"/>
          <w:lang w:val="ca-ES"/>
        </w:rPr>
        <w:t xml:space="preserve">a la representació equilibrada d’homes i dones de les organitzacions sindicals </w:t>
      </w:r>
      <w:r w:rsidR="00607466" w:rsidRPr="00AD6647">
        <w:rPr>
          <w:rFonts w:ascii="LegacySanITCBoo" w:hAnsi="LegacySanITCBoo"/>
          <w:sz w:val="26"/>
          <w:szCs w:val="26"/>
          <w:lang w:val="ca-ES"/>
        </w:rPr>
        <w:t>en els</w:t>
      </w:r>
      <w:r w:rsidR="006E37E0" w:rsidRPr="00AD6647">
        <w:rPr>
          <w:rFonts w:ascii="LegacySanITCBoo" w:hAnsi="LegacySanITCBoo"/>
          <w:sz w:val="26"/>
          <w:szCs w:val="26"/>
          <w:lang w:val="ca-ES"/>
        </w:rPr>
        <w:t xml:space="preserve"> òrgans de representació de personal, </w:t>
      </w:r>
      <w:r w:rsidR="00516C49">
        <w:rPr>
          <w:rFonts w:ascii="LegacySanITCBoo" w:hAnsi="LegacySanITCBoo"/>
          <w:sz w:val="26"/>
          <w:szCs w:val="26"/>
          <w:lang w:val="ca-ES"/>
        </w:rPr>
        <w:t xml:space="preserve">es considera adequat </w:t>
      </w:r>
      <w:r w:rsidR="009B5C59">
        <w:rPr>
          <w:rFonts w:ascii="LegacySanITCBoo" w:hAnsi="LegacySanITCBoo"/>
          <w:sz w:val="26"/>
          <w:szCs w:val="26"/>
          <w:lang w:val="ca-ES"/>
        </w:rPr>
        <w:t>posposar la seva millora a les noves composicions, sempre i quan es donin les recomanacions esmentades en relació a la necessitat de paritat</w:t>
      </w:r>
      <w:r w:rsidR="00876BD4" w:rsidRPr="00AD6647">
        <w:rPr>
          <w:rFonts w:ascii="LegacySanITCBoo" w:hAnsi="LegacySanITCBoo"/>
          <w:sz w:val="26"/>
          <w:szCs w:val="26"/>
          <w:lang w:val="ca-ES"/>
        </w:rPr>
        <w:t>.</w:t>
      </w:r>
    </w:p>
    <w:p w:rsidR="00616DEF" w:rsidRPr="00AD6647" w:rsidRDefault="00616DEF" w:rsidP="008366BF">
      <w:pPr>
        <w:spacing w:after="0" w:line="240" w:lineRule="auto"/>
        <w:ind w:right="-710"/>
        <w:jc w:val="both"/>
        <w:rPr>
          <w:rFonts w:ascii="LegacySanITCBoo" w:hAnsi="LegacySanITCBoo"/>
          <w:sz w:val="26"/>
          <w:szCs w:val="26"/>
          <w:lang w:val="ca-ES"/>
        </w:rPr>
      </w:pPr>
    </w:p>
    <w:p w:rsidR="00616DEF" w:rsidRPr="00AD6647" w:rsidRDefault="00616DEF" w:rsidP="008366BF">
      <w:pPr>
        <w:spacing w:after="0" w:line="240" w:lineRule="auto"/>
        <w:ind w:right="-710"/>
        <w:jc w:val="both"/>
        <w:rPr>
          <w:rFonts w:ascii="LegacySanITCBoo" w:hAnsi="LegacySanITCBoo"/>
          <w:sz w:val="26"/>
          <w:szCs w:val="26"/>
          <w:lang w:val="ca-ES"/>
        </w:rPr>
      </w:pPr>
      <w:r w:rsidRPr="00AD6647">
        <w:rPr>
          <w:rFonts w:ascii="LegacySanITCBoo" w:hAnsi="LegacySanITCBoo"/>
          <w:b/>
          <w:sz w:val="26"/>
          <w:szCs w:val="26"/>
          <w:lang w:val="ca-ES"/>
        </w:rPr>
        <w:t>Objectiu 1.6.</w:t>
      </w:r>
      <w:r w:rsidRPr="00AD6647">
        <w:rPr>
          <w:rFonts w:ascii="LegacySanITCBoo" w:hAnsi="LegacySanITCBoo"/>
          <w:sz w:val="26"/>
          <w:szCs w:val="26"/>
          <w:lang w:val="ca-ES"/>
        </w:rPr>
        <w:t xml:space="preserve"> </w:t>
      </w:r>
      <w:r w:rsidRPr="00AD6647">
        <w:rPr>
          <w:rFonts w:ascii="LegacySanITCBoo" w:hAnsi="LegacySanITCBoo"/>
          <w:i/>
          <w:sz w:val="26"/>
          <w:szCs w:val="26"/>
          <w:lang w:val="ca-ES"/>
        </w:rPr>
        <w:t xml:space="preserve">Contribuir a l’augment de la presència de </w:t>
      </w:r>
      <w:r w:rsidR="001133EF" w:rsidRPr="00AD6647">
        <w:rPr>
          <w:rFonts w:ascii="LegacySanITCBoo" w:hAnsi="LegacySanITCBoo"/>
          <w:i/>
          <w:sz w:val="26"/>
          <w:szCs w:val="26"/>
          <w:lang w:val="ca-ES"/>
        </w:rPr>
        <w:t xml:space="preserve">les </w:t>
      </w:r>
      <w:r w:rsidRPr="00AD6647">
        <w:rPr>
          <w:rFonts w:ascii="LegacySanITCBoo" w:hAnsi="LegacySanITCBoo"/>
          <w:i/>
          <w:sz w:val="26"/>
          <w:szCs w:val="26"/>
          <w:lang w:val="ca-ES"/>
        </w:rPr>
        <w:t>dones en llocs de responsabilitat.</w:t>
      </w:r>
    </w:p>
    <w:p w:rsidR="00616DEF" w:rsidRPr="00AD6647" w:rsidRDefault="00616DEF" w:rsidP="008366BF">
      <w:pPr>
        <w:spacing w:after="0" w:line="240" w:lineRule="auto"/>
        <w:ind w:right="-710"/>
        <w:jc w:val="both"/>
        <w:rPr>
          <w:rFonts w:ascii="LegacySanITCBoo" w:hAnsi="LegacySanITCBoo"/>
          <w:sz w:val="26"/>
          <w:szCs w:val="26"/>
          <w:lang w:val="ca-ES"/>
        </w:rPr>
      </w:pPr>
    </w:p>
    <w:p w:rsidR="00616DEF" w:rsidRPr="00AD6647" w:rsidRDefault="00616DEF" w:rsidP="008366BF">
      <w:pPr>
        <w:spacing w:after="0" w:line="240" w:lineRule="auto"/>
        <w:ind w:right="-710"/>
        <w:jc w:val="both"/>
        <w:rPr>
          <w:rFonts w:ascii="LegacySanITCBoo" w:hAnsi="LegacySanITCBoo"/>
          <w:sz w:val="26"/>
          <w:szCs w:val="26"/>
          <w:lang w:val="ca-ES"/>
        </w:rPr>
      </w:pPr>
      <w:r w:rsidRPr="00AD6647">
        <w:rPr>
          <w:rFonts w:ascii="LegacySanITCBoo" w:hAnsi="LegacySanITCBoo"/>
          <w:sz w:val="26"/>
          <w:szCs w:val="26"/>
          <w:lang w:val="ca-ES"/>
        </w:rPr>
        <w:t xml:space="preserve">Totes les actuacions remeten a </w:t>
      </w:r>
      <w:r w:rsidR="001133EF" w:rsidRPr="00AD6647">
        <w:rPr>
          <w:rFonts w:ascii="LegacySanITCBoo" w:hAnsi="LegacySanITCBoo"/>
          <w:sz w:val="26"/>
          <w:szCs w:val="26"/>
          <w:lang w:val="ca-ES"/>
        </w:rPr>
        <w:t>d’</w:t>
      </w:r>
      <w:r w:rsidRPr="00AD6647">
        <w:rPr>
          <w:rFonts w:ascii="LegacySanITCBoo" w:hAnsi="LegacySanITCBoo"/>
          <w:sz w:val="26"/>
          <w:szCs w:val="26"/>
          <w:lang w:val="ca-ES"/>
        </w:rPr>
        <w:t xml:space="preserve">altres </w:t>
      </w:r>
      <w:r w:rsidR="001133EF" w:rsidRPr="00AD6647">
        <w:rPr>
          <w:rFonts w:ascii="LegacySanITCBoo" w:hAnsi="LegacySanITCBoo"/>
          <w:sz w:val="26"/>
          <w:szCs w:val="26"/>
          <w:lang w:val="ca-ES"/>
        </w:rPr>
        <w:t>que figuren en</w:t>
      </w:r>
      <w:r w:rsidRPr="00AD6647">
        <w:rPr>
          <w:rFonts w:ascii="LegacySanITCBoo" w:hAnsi="LegacySanITCBoo"/>
          <w:sz w:val="26"/>
          <w:szCs w:val="26"/>
          <w:lang w:val="ca-ES"/>
        </w:rPr>
        <w:t xml:space="preserve"> diferents eixos (concretament</w:t>
      </w:r>
      <w:r w:rsidR="001133EF" w:rsidRPr="00AD6647">
        <w:rPr>
          <w:rFonts w:ascii="LegacySanITCBoo" w:hAnsi="LegacySanITCBoo"/>
          <w:sz w:val="26"/>
          <w:szCs w:val="26"/>
          <w:lang w:val="ca-ES"/>
        </w:rPr>
        <w:t>,</w:t>
      </w:r>
      <w:r w:rsidRPr="00AD6647">
        <w:rPr>
          <w:rFonts w:ascii="LegacySanITCBoo" w:hAnsi="LegacySanITCBoo"/>
          <w:sz w:val="26"/>
          <w:szCs w:val="26"/>
          <w:lang w:val="ca-ES"/>
        </w:rPr>
        <w:t xml:space="preserve"> </w:t>
      </w:r>
      <w:r w:rsidR="00103382" w:rsidRPr="00AD6647">
        <w:rPr>
          <w:rFonts w:ascii="LegacySanITCBoo" w:hAnsi="LegacySanITCBoo"/>
          <w:sz w:val="26"/>
          <w:szCs w:val="26"/>
          <w:lang w:val="ca-ES"/>
        </w:rPr>
        <w:t xml:space="preserve">en </w:t>
      </w:r>
      <w:r w:rsidRPr="00AD6647">
        <w:rPr>
          <w:rFonts w:ascii="LegacySanITCBoo" w:hAnsi="LegacySanITCBoo"/>
          <w:sz w:val="26"/>
          <w:szCs w:val="26"/>
          <w:lang w:val="ca-ES"/>
        </w:rPr>
        <w:t>el de formació i el d’accés i promoció).</w:t>
      </w:r>
    </w:p>
    <w:p w:rsidR="00616DEF" w:rsidRPr="00AD6647" w:rsidRDefault="00616DEF" w:rsidP="008366BF">
      <w:pPr>
        <w:spacing w:after="0" w:line="240" w:lineRule="auto"/>
        <w:ind w:right="-710"/>
        <w:jc w:val="both"/>
        <w:rPr>
          <w:rFonts w:ascii="LegacySanITCBoo" w:hAnsi="LegacySanITCBoo"/>
          <w:sz w:val="26"/>
          <w:szCs w:val="26"/>
          <w:lang w:val="ca-ES"/>
        </w:rPr>
      </w:pPr>
    </w:p>
    <w:p w:rsidR="00616DEF" w:rsidRPr="00AD6647" w:rsidRDefault="00E6788F" w:rsidP="008366BF">
      <w:pPr>
        <w:spacing w:after="0" w:line="240" w:lineRule="auto"/>
        <w:ind w:right="-710"/>
        <w:jc w:val="both"/>
        <w:rPr>
          <w:rFonts w:ascii="LegacySanITCBoo" w:hAnsi="LegacySanITCBoo"/>
          <w:sz w:val="26"/>
          <w:szCs w:val="26"/>
          <w:lang w:val="ca-ES"/>
        </w:rPr>
      </w:pPr>
      <w:r w:rsidRPr="00AD6647">
        <w:rPr>
          <w:rFonts w:ascii="LegacySanITCBoo" w:hAnsi="LegacySanITCBoo"/>
          <w:b/>
          <w:sz w:val="26"/>
          <w:szCs w:val="26"/>
          <w:lang w:val="ca-ES"/>
        </w:rPr>
        <w:t xml:space="preserve">Objectiu 1.7. </w:t>
      </w:r>
      <w:r w:rsidRPr="00AD6647">
        <w:rPr>
          <w:rFonts w:ascii="LegacySanITCBoo" w:hAnsi="LegacySanITCBoo"/>
          <w:i/>
          <w:sz w:val="26"/>
          <w:szCs w:val="26"/>
          <w:lang w:val="ca-ES"/>
        </w:rPr>
        <w:t>Adaptar l’Administració al principi d’igualtat d’oportunitats i incorporar l’avaluació de l’impacte de gènere en el desplegament de les seves competències per garantir la integració del principi d’igualtat de dones i homes, particularment entre empleades i empleats públics de l’àmbit d’aplicació d’aquest Pla.</w:t>
      </w:r>
    </w:p>
    <w:p w:rsidR="00E6788F" w:rsidRPr="00AD6647" w:rsidRDefault="00E6788F" w:rsidP="008366BF">
      <w:pPr>
        <w:spacing w:after="0" w:line="240" w:lineRule="auto"/>
        <w:ind w:right="-710"/>
        <w:jc w:val="both"/>
        <w:rPr>
          <w:rFonts w:ascii="LegacySanITCBoo" w:hAnsi="LegacySanITCBoo"/>
          <w:sz w:val="26"/>
          <w:szCs w:val="26"/>
          <w:lang w:val="ca-ES"/>
        </w:rPr>
      </w:pPr>
    </w:p>
    <w:p w:rsidR="00C23A3D" w:rsidRPr="00E64B3D" w:rsidRDefault="00B61BF7" w:rsidP="008366BF">
      <w:pPr>
        <w:spacing w:after="0" w:line="240" w:lineRule="auto"/>
        <w:ind w:right="-710"/>
        <w:jc w:val="both"/>
        <w:rPr>
          <w:rFonts w:ascii="LegacySanITCBoo" w:hAnsi="LegacySanITCBoo"/>
          <w:sz w:val="26"/>
          <w:szCs w:val="26"/>
          <w:lang w:val="ca-ES"/>
        </w:rPr>
      </w:pPr>
      <w:r>
        <w:rPr>
          <w:rFonts w:ascii="LegacySanITCBoo" w:hAnsi="LegacySanITCBoo"/>
          <w:sz w:val="26"/>
          <w:szCs w:val="26"/>
          <w:lang w:val="ca-ES"/>
        </w:rPr>
        <w:t>En relació a la situació palesa a l’informe intermedi, es continua considerant convenient que l’Ibdona exposi quines mesures considera adient per tal que les seves recomanacions de mesura d’acció positiva tenguin un grau d’incorporació major, per tal que d’una altra manera la recollida de la dada no té efectes</w:t>
      </w:r>
      <w:r w:rsidRPr="00E64B3D">
        <w:rPr>
          <w:rFonts w:ascii="LegacySanITCBoo" w:hAnsi="LegacySanITCBoo"/>
          <w:sz w:val="26"/>
          <w:szCs w:val="26"/>
          <w:lang w:val="ca-ES"/>
        </w:rPr>
        <w:t xml:space="preserve">. </w:t>
      </w:r>
      <w:r w:rsidR="00C47E59" w:rsidRPr="00E64B3D">
        <w:rPr>
          <w:rFonts w:ascii="LegacySanITCBoo" w:hAnsi="LegacySanITCBoo"/>
          <w:sz w:val="26"/>
          <w:szCs w:val="26"/>
          <w:lang w:val="ca-ES"/>
        </w:rPr>
        <w:t xml:space="preserve">Seria convenient desenvolupar </w:t>
      </w:r>
      <w:r w:rsidR="00DF0F5D" w:rsidRPr="00E64B3D">
        <w:rPr>
          <w:rFonts w:ascii="LegacySanITCBoo" w:hAnsi="LegacySanITCBoo"/>
          <w:sz w:val="26"/>
          <w:szCs w:val="26"/>
          <w:lang w:val="ca-ES"/>
        </w:rPr>
        <w:t xml:space="preserve">uns criteris d’actuació a l’hora de sol·licitar aquest informe i d’incorporar les recomanacions </w:t>
      </w:r>
      <w:r w:rsidR="00C47E59" w:rsidRPr="00E64B3D">
        <w:rPr>
          <w:rFonts w:ascii="LegacySanITCBoo" w:hAnsi="LegacySanITCBoo"/>
          <w:sz w:val="26"/>
          <w:szCs w:val="26"/>
          <w:lang w:val="ca-ES"/>
        </w:rPr>
        <w:t>per a les persones que intervenen en l</w:t>
      </w:r>
      <w:r w:rsidR="0064540A" w:rsidRPr="00E64B3D">
        <w:rPr>
          <w:rFonts w:ascii="LegacySanITCBoo" w:hAnsi="LegacySanITCBoo"/>
          <w:sz w:val="26"/>
          <w:szCs w:val="26"/>
          <w:lang w:val="ca-ES"/>
        </w:rPr>
        <w:t>’</w:t>
      </w:r>
      <w:r w:rsidR="00C47E59" w:rsidRPr="00E64B3D">
        <w:rPr>
          <w:rFonts w:ascii="LegacySanITCBoo" w:hAnsi="LegacySanITCBoo"/>
          <w:sz w:val="26"/>
          <w:szCs w:val="26"/>
          <w:lang w:val="ca-ES"/>
        </w:rPr>
        <w:t xml:space="preserve">elaboració de normes. </w:t>
      </w:r>
      <w:r w:rsidR="00C23A3D" w:rsidRPr="00E64B3D">
        <w:rPr>
          <w:rFonts w:ascii="LegacySanITCBoo" w:hAnsi="LegacySanITCBoo"/>
          <w:sz w:val="26"/>
          <w:szCs w:val="26"/>
          <w:lang w:val="ca-ES"/>
        </w:rPr>
        <w:t xml:space="preserve">Així mateix també seria recomanable que totes les normes que afecten al </w:t>
      </w:r>
      <w:r w:rsidR="00C23A3D" w:rsidRPr="00E64B3D">
        <w:rPr>
          <w:rFonts w:ascii="LegacySanITCBoo" w:hAnsi="LegacySanITCBoo"/>
          <w:sz w:val="26"/>
          <w:szCs w:val="26"/>
          <w:lang w:val="ca-ES"/>
        </w:rPr>
        <w:lastRenderedPageBreak/>
        <w:t xml:space="preserve">personal inclòs dins l’àmbit </w:t>
      </w:r>
      <w:r w:rsidR="0064540A" w:rsidRPr="00E64B3D">
        <w:rPr>
          <w:rFonts w:ascii="LegacySanITCBoo" w:hAnsi="LegacySanITCBoo"/>
          <w:sz w:val="26"/>
          <w:szCs w:val="26"/>
          <w:lang w:val="ca-ES"/>
        </w:rPr>
        <w:t xml:space="preserve">d’aplicació </w:t>
      </w:r>
      <w:r w:rsidR="00C23A3D" w:rsidRPr="00E64B3D">
        <w:rPr>
          <w:rFonts w:ascii="LegacySanITCBoo" w:hAnsi="LegacySanITCBoo"/>
          <w:sz w:val="26"/>
          <w:szCs w:val="26"/>
          <w:lang w:val="ca-ES"/>
        </w:rPr>
        <w:t>d’aquest Pla siguin sotmeses a informació per part de la Comissió Tècnica d’Igualtat.</w:t>
      </w:r>
    </w:p>
    <w:p w:rsidR="00C23A3D" w:rsidRPr="00E64B3D" w:rsidRDefault="00C23A3D" w:rsidP="008366BF">
      <w:pPr>
        <w:spacing w:after="0" w:line="240" w:lineRule="auto"/>
        <w:ind w:right="-710"/>
        <w:jc w:val="both"/>
        <w:rPr>
          <w:rFonts w:ascii="LegacySanITCBoo" w:hAnsi="LegacySanITCBoo"/>
          <w:sz w:val="26"/>
          <w:szCs w:val="26"/>
          <w:lang w:val="ca-ES"/>
        </w:rPr>
      </w:pPr>
    </w:p>
    <w:p w:rsidR="00E6788F" w:rsidRDefault="00B61BF7" w:rsidP="008366BF">
      <w:pPr>
        <w:spacing w:after="0" w:line="240" w:lineRule="auto"/>
        <w:ind w:right="-710"/>
        <w:jc w:val="both"/>
        <w:rPr>
          <w:rFonts w:ascii="LegacySanITCBoo" w:hAnsi="LegacySanITCBoo"/>
          <w:sz w:val="26"/>
          <w:szCs w:val="26"/>
          <w:lang w:val="ca-ES"/>
        </w:rPr>
      </w:pPr>
      <w:r>
        <w:rPr>
          <w:rFonts w:ascii="LegacySanITCBoo" w:hAnsi="LegacySanITCBoo"/>
          <w:sz w:val="26"/>
          <w:szCs w:val="26"/>
          <w:lang w:val="ca-ES"/>
        </w:rPr>
        <w:t>S</w:t>
      </w:r>
      <w:r w:rsidR="000F7D33">
        <w:rPr>
          <w:rFonts w:ascii="LegacySanITCBoo" w:hAnsi="LegacySanITCBoo"/>
          <w:sz w:val="26"/>
          <w:szCs w:val="26"/>
          <w:lang w:val="ca-ES"/>
        </w:rPr>
        <w:t>i</w:t>
      </w:r>
      <w:r>
        <w:rPr>
          <w:rFonts w:ascii="LegacySanITCBoo" w:hAnsi="LegacySanITCBoo"/>
          <w:sz w:val="26"/>
          <w:szCs w:val="26"/>
          <w:lang w:val="ca-ES"/>
        </w:rPr>
        <w:t xml:space="preserve"> es considera que en el cas de les recomanacions relatives a un ús no sexista del llenguatge, l’aplicació de la Instrucció</w:t>
      </w:r>
      <w:r w:rsidRPr="00AD6647">
        <w:rPr>
          <w:rFonts w:ascii="LegacySanITCBoo" w:hAnsi="LegacySanITCBoo"/>
          <w:sz w:val="26"/>
          <w:szCs w:val="26"/>
          <w:lang w:val="ca-ES"/>
        </w:rPr>
        <w:t xml:space="preserve"> </w:t>
      </w:r>
      <w:r w:rsidRPr="009D7BEF">
        <w:rPr>
          <w:rFonts w:ascii="LegacySanITCBoo" w:hAnsi="LegacySanITCBoo"/>
          <w:sz w:val="26"/>
          <w:szCs w:val="26"/>
          <w:lang w:val="ca-ES"/>
        </w:rPr>
        <w:t>conjunta entre la Direcció General de Funció Pública, Administracions Públiques i Qualitat dels Serveis, el Gabinet de la Presidència, de la Secretaria General de la Vicepresidència i Conselleria de Presidència i l’Institut Balear de la Dona per a establir les pautes i les recomanacions per a una comunicació (imatge i llenguatge) no sexista en l’Administració de la Comunitat Autònoma de les Illes Balear</w:t>
      </w:r>
      <w:r>
        <w:rPr>
          <w:rFonts w:ascii="LegacySanITCBoo" w:hAnsi="LegacySanITCBoo"/>
          <w:sz w:val="26"/>
          <w:szCs w:val="26"/>
          <w:lang w:val="ca-ES"/>
        </w:rPr>
        <w:t>s, serà fonamental en la millora d’aquest aspecte</w:t>
      </w:r>
      <w:r w:rsidR="002D24D9" w:rsidRPr="00AD6647">
        <w:rPr>
          <w:rFonts w:ascii="LegacySanITCBoo" w:hAnsi="LegacySanITCBoo"/>
          <w:sz w:val="26"/>
          <w:szCs w:val="26"/>
          <w:lang w:val="ca-ES"/>
        </w:rPr>
        <w:t>.</w:t>
      </w:r>
    </w:p>
    <w:p w:rsidR="00A16D7F" w:rsidRDefault="00A16D7F" w:rsidP="008366BF">
      <w:pPr>
        <w:spacing w:after="0" w:line="240" w:lineRule="auto"/>
        <w:ind w:right="-710"/>
        <w:jc w:val="both"/>
        <w:rPr>
          <w:rFonts w:ascii="LegacySanITCBoo" w:hAnsi="LegacySanITCBoo"/>
          <w:sz w:val="26"/>
          <w:szCs w:val="26"/>
          <w:lang w:val="ca-ES"/>
        </w:rPr>
      </w:pPr>
    </w:p>
    <w:p w:rsidR="002D24D9" w:rsidRPr="00AD6647" w:rsidRDefault="002D24D9" w:rsidP="008366BF">
      <w:pPr>
        <w:spacing w:after="0" w:line="240" w:lineRule="auto"/>
        <w:ind w:right="-710"/>
        <w:jc w:val="both"/>
        <w:rPr>
          <w:rFonts w:ascii="LegacySanITCBoo" w:hAnsi="LegacySanITCBoo"/>
          <w:sz w:val="26"/>
          <w:szCs w:val="26"/>
          <w:lang w:val="ca-ES"/>
        </w:rPr>
      </w:pPr>
    </w:p>
    <w:p w:rsidR="004E3B16" w:rsidRPr="00AD6647" w:rsidRDefault="004E3B16" w:rsidP="008366BF">
      <w:pPr>
        <w:spacing w:after="0" w:line="240" w:lineRule="auto"/>
        <w:ind w:right="-710"/>
        <w:jc w:val="both"/>
        <w:rPr>
          <w:rFonts w:ascii="LegacySanITCBoo" w:hAnsi="LegacySanITCBoo"/>
          <w:b/>
          <w:sz w:val="26"/>
          <w:szCs w:val="26"/>
          <w:lang w:val="ca-ES"/>
        </w:rPr>
      </w:pPr>
      <w:r w:rsidRPr="00AD6647">
        <w:rPr>
          <w:rFonts w:ascii="LegacySanITCBoo" w:hAnsi="LegacySanITCBoo"/>
          <w:b/>
          <w:sz w:val="26"/>
          <w:szCs w:val="26"/>
          <w:lang w:val="ca-ES"/>
        </w:rPr>
        <w:t>EIX 2. DISCRIMINACIÓ, ASSETJAMENT I LLENGUATGE IGUALITARI</w:t>
      </w:r>
    </w:p>
    <w:p w:rsidR="004E3B16" w:rsidRPr="00AD6647" w:rsidRDefault="004E3B16" w:rsidP="008366BF">
      <w:pPr>
        <w:spacing w:after="0" w:line="240" w:lineRule="auto"/>
        <w:ind w:right="-710"/>
        <w:jc w:val="both"/>
        <w:rPr>
          <w:rFonts w:ascii="LegacySanITCBoo" w:hAnsi="LegacySanITCBoo"/>
          <w:b/>
          <w:sz w:val="26"/>
          <w:szCs w:val="26"/>
          <w:lang w:val="ca-ES"/>
        </w:rPr>
      </w:pPr>
      <w:r w:rsidRPr="00AD6647">
        <w:rPr>
          <w:rFonts w:ascii="LegacySanITCBoo" w:hAnsi="LegacySanITCBoo"/>
          <w:b/>
          <w:sz w:val="26"/>
          <w:szCs w:val="26"/>
          <w:lang w:val="ca-ES"/>
        </w:rPr>
        <w:t xml:space="preserve">2A. IMATGE, COMUNICACIÓ I LLENGUATGE </w:t>
      </w:r>
    </w:p>
    <w:p w:rsidR="004E3B16" w:rsidRPr="00AD6647" w:rsidRDefault="004E3B16" w:rsidP="008366BF">
      <w:pPr>
        <w:spacing w:after="0" w:line="240" w:lineRule="auto"/>
        <w:ind w:right="-710"/>
        <w:jc w:val="both"/>
        <w:rPr>
          <w:rFonts w:ascii="LegacySanITCBoo" w:hAnsi="LegacySanITCBoo"/>
          <w:b/>
          <w:sz w:val="26"/>
          <w:szCs w:val="26"/>
          <w:lang w:val="ca-ES"/>
        </w:rPr>
      </w:pPr>
      <w:r w:rsidRPr="00AD6647">
        <w:rPr>
          <w:rFonts w:ascii="LegacySanITCBoo" w:hAnsi="LegacySanITCBoo"/>
          <w:b/>
          <w:sz w:val="26"/>
          <w:szCs w:val="26"/>
          <w:lang w:val="ca-ES"/>
        </w:rPr>
        <w:t>2B. ASSETJAMENT SEXUAL I PER RAÓ DE SEXE</w:t>
      </w:r>
    </w:p>
    <w:p w:rsidR="004E3B16" w:rsidRPr="00AD6647" w:rsidRDefault="004E3B16" w:rsidP="008366BF">
      <w:pPr>
        <w:spacing w:after="0" w:line="240" w:lineRule="auto"/>
        <w:ind w:right="-710"/>
        <w:jc w:val="both"/>
        <w:rPr>
          <w:rFonts w:ascii="LegacySanITCBoo" w:hAnsi="LegacySanITCBoo"/>
          <w:sz w:val="26"/>
          <w:szCs w:val="26"/>
          <w:lang w:val="ca-ES"/>
        </w:rPr>
      </w:pPr>
    </w:p>
    <w:p w:rsidR="004E3B16" w:rsidRPr="00AD6647" w:rsidRDefault="004E3B16" w:rsidP="008366BF">
      <w:pPr>
        <w:spacing w:after="0" w:line="240" w:lineRule="auto"/>
        <w:ind w:right="-710"/>
        <w:jc w:val="both"/>
        <w:rPr>
          <w:rFonts w:ascii="LegacySanITCBoo" w:hAnsi="LegacySanITCBoo"/>
          <w:b/>
          <w:sz w:val="26"/>
          <w:szCs w:val="26"/>
          <w:lang w:val="ca-ES"/>
        </w:rPr>
      </w:pPr>
      <w:r w:rsidRPr="00AD6647">
        <w:rPr>
          <w:rFonts w:ascii="LegacySanITCBoo" w:hAnsi="LegacySanITCBoo"/>
          <w:b/>
          <w:sz w:val="26"/>
          <w:szCs w:val="26"/>
          <w:lang w:val="ca-ES"/>
        </w:rPr>
        <w:t xml:space="preserve">Objectiu 2A. IMATGE, COMUNICACIÓ I LLENGUATGE </w:t>
      </w:r>
    </w:p>
    <w:p w:rsidR="004E3B16" w:rsidRPr="00AD6647" w:rsidRDefault="004E3B16" w:rsidP="008366BF">
      <w:pPr>
        <w:spacing w:after="0" w:line="240" w:lineRule="auto"/>
        <w:ind w:right="-710"/>
        <w:jc w:val="both"/>
        <w:rPr>
          <w:rFonts w:ascii="LegacySanITCBoo" w:hAnsi="LegacySanITCBoo"/>
          <w:i/>
          <w:sz w:val="26"/>
          <w:szCs w:val="26"/>
          <w:lang w:val="ca-ES"/>
        </w:rPr>
      </w:pPr>
      <w:r w:rsidRPr="00AD6647">
        <w:rPr>
          <w:rFonts w:ascii="LegacySanITCBoo" w:hAnsi="LegacySanITCBoo"/>
          <w:b/>
          <w:sz w:val="26"/>
          <w:szCs w:val="26"/>
          <w:lang w:val="ca-ES"/>
        </w:rPr>
        <w:t>2A1.</w:t>
      </w:r>
      <w:r w:rsidRPr="00AD6647">
        <w:rPr>
          <w:rFonts w:ascii="LegacySanITCBoo" w:hAnsi="LegacySanITCBoo"/>
          <w:i/>
          <w:sz w:val="26"/>
          <w:szCs w:val="26"/>
          <w:lang w:val="ca-ES"/>
        </w:rPr>
        <w:t>Tenir cura especialment de la imatge pública dels grups en què hi ha estereotips de gènere, per afavorir el canvi d’imatge en la ciutadania</w:t>
      </w:r>
      <w:r w:rsidR="00E14925" w:rsidRPr="00AD6647">
        <w:rPr>
          <w:rFonts w:ascii="LegacySanITCBoo" w:hAnsi="LegacySanITCBoo"/>
          <w:i/>
          <w:sz w:val="26"/>
          <w:szCs w:val="26"/>
          <w:lang w:val="ca-ES"/>
        </w:rPr>
        <w:t>.</w:t>
      </w:r>
    </w:p>
    <w:p w:rsidR="00621F54" w:rsidRDefault="00621F54" w:rsidP="00621F54">
      <w:pPr>
        <w:spacing w:after="0" w:line="240" w:lineRule="auto"/>
        <w:ind w:right="-710"/>
        <w:jc w:val="both"/>
        <w:rPr>
          <w:rFonts w:ascii="LegacySanITCBoo" w:hAnsi="LegacySanITCBoo"/>
          <w:sz w:val="26"/>
          <w:szCs w:val="26"/>
          <w:lang w:val="ca-ES"/>
        </w:rPr>
      </w:pPr>
    </w:p>
    <w:p w:rsidR="007E28A2" w:rsidRPr="00AD6647" w:rsidRDefault="007E28A2" w:rsidP="007E28A2">
      <w:pPr>
        <w:spacing w:after="0" w:line="240" w:lineRule="auto"/>
        <w:ind w:right="-710"/>
        <w:jc w:val="both"/>
        <w:rPr>
          <w:rFonts w:ascii="LegacySanITCBoo" w:hAnsi="LegacySanITCBoo"/>
          <w:sz w:val="26"/>
          <w:szCs w:val="26"/>
          <w:lang w:val="ca-ES"/>
        </w:rPr>
      </w:pPr>
      <w:r w:rsidRPr="00AD6647">
        <w:rPr>
          <w:rFonts w:ascii="LegacySanITCBoo" w:hAnsi="LegacySanITCBoo"/>
          <w:b/>
          <w:sz w:val="26"/>
          <w:szCs w:val="26"/>
          <w:lang w:val="ca-ES"/>
        </w:rPr>
        <w:t>Objectiu 2A.2.</w:t>
      </w:r>
      <w:r w:rsidRPr="00AD6647">
        <w:rPr>
          <w:rFonts w:ascii="LegacySanITCBoo" w:hAnsi="LegacySanITCBoo"/>
          <w:sz w:val="26"/>
          <w:szCs w:val="26"/>
          <w:lang w:val="ca-ES"/>
        </w:rPr>
        <w:t xml:space="preserve"> </w:t>
      </w:r>
      <w:r w:rsidRPr="00AD6647">
        <w:rPr>
          <w:rFonts w:ascii="LegacySanITCBoo" w:hAnsi="LegacySanITCBoo"/>
          <w:i/>
          <w:sz w:val="26"/>
          <w:szCs w:val="26"/>
          <w:lang w:val="ca-ES"/>
        </w:rPr>
        <w:t>Sensibilitzar el personal al servei de la Comunitat Autònoma de les Illes Balears de la importància de l’ús d’un llenguatge igualitari i garantir la visibilitat de les dones i la no-discriminació mitjançant l’ús adient d’aquest llenguatge.</w:t>
      </w:r>
    </w:p>
    <w:p w:rsidR="007E28A2" w:rsidRPr="00AD6647" w:rsidRDefault="007E28A2" w:rsidP="00621F54">
      <w:pPr>
        <w:spacing w:after="0" w:line="240" w:lineRule="auto"/>
        <w:ind w:right="-710"/>
        <w:jc w:val="both"/>
        <w:rPr>
          <w:rFonts w:ascii="LegacySanITCBoo" w:hAnsi="LegacySanITCBoo"/>
          <w:sz w:val="26"/>
          <w:szCs w:val="26"/>
          <w:lang w:val="ca-ES"/>
        </w:rPr>
      </w:pPr>
    </w:p>
    <w:p w:rsidR="002D24D9" w:rsidRDefault="007E28A2" w:rsidP="007E28A2">
      <w:pPr>
        <w:spacing w:after="0" w:line="240" w:lineRule="auto"/>
        <w:ind w:right="-710"/>
        <w:jc w:val="both"/>
        <w:rPr>
          <w:rFonts w:ascii="LegacySanITCBoo" w:hAnsi="LegacySanITCBoo"/>
          <w:sz w:val="26"/>
          <w:szCs w:val="26"/>
          <w:lang w:val="ca-ES"/>
        </w:rPr>
      </w:pPr>
      <w:r>
        <w:rPr>
          <w:rFonts w:ascii="LegacySanITCBoo" w:hAnsi="LegacySanITCBoo"/>
          <w:sz w:val="26"/>
          <w:szCs w:val="26"/>
          <w:lang w:val="ca-ES"/>
        </w:rPr>
        <w:t>Aquests dos objectius, plantejats en un primer moment com a separables però que de seguida van iniciar un camí conjunt de tractament amb la tasca de coordinació de totes les àrees afectades</w:t>
      </w:r>
      <w:r w:rsidR="00FE5100">
        <w:rPr>
          <w:rFonts w:ascii="LegacySanITCBoo" w:hAnsi="LegacySanITCBoo"/>
          <w:sz w:val="26"/>
          <w:szCs w:val="26"/>
          <w:lang w:val="ca-ES"/>
        </w:rPr>
        <w:t>, finalment han estat vinculats en una única instrucció, la Instrucció</w:t>
      </w:r>
      <w:r w:rsidR="00FE5100" w:rsidRPr="00AD6647">
        <w:rPr>
          <w:rFonts w:ascii="LegacySanITCBoo" w:hAnsi="LegacySanITCBoo"/>
          <w:sz w:val="26"/>
          <w:szCs w:val="26"/>
          <w:lang w:val="ca-ES"/>
        </w:rPr>
        <w:t xml:space="preserve"> </w:t>
      </w:r>
      <w:r w:rsidR="00FE5100" w:rsidRPr="009D7BEF">
        <w:rPr>
          <w:rFonts w:ascii="LegacySanITCBoo" w:hAnsi="LegacySanITCBoo"/>
          <w:sz w:val="26"/>
          <w:szCs w:val="26"/>
          <w:lang w:val="ca-ES"/>
        </w:rPr>
        <w:t>conjunta entre la Direcció General de Funció Pública, Administracions Públiques i Qualitat dels Serveis, el Gabinet de la Presidència, de la Secretaria General de la Vicepresidència i Conselleria de Presidència i l’Institut Balear de la Dona per a establir les pautes i les recomanacions per a una comunicació (imatge i llenguatge) no sexista en l’Administració de la Comunitat Autònoma de les Illes Balear</w:t>
      </w:r>
      <w:r w:rsidR="00FE5100">
        <w:rPr>
          <w:rFonts w:ascii="LegacySanITCBoo" w:hAnsi="LegacySanITCBoo"/>
          <w:sz w:val="26"/>
          <w:szCs w:val="26"/>
          <w:lang w:val="ca-ES"/>
        </w:rPr>
        <w:t>s</w:t>
      </w:r>
      <w:r w:rsidR="00FE5100" w:rsidRPr="00AD6647">
        <w:rPr>
          <w:rFonts w:ascii="LegacySanITCBoo" w:hAnsi="LegacySanITCBoo"/>
          <w:sz w:val="26"/>
          <w:szCs w:val="26"/>
          <w:lang w:val="ca-ES"/>
        </w:rPr>
        <w:t>.</w:t>
      </w:r>
      <w:r w:rsidR="006321A1">
        <w:rPr>
          <w:rFonts w:ascii="LegacySanITCBoo" w:hAnsi="LegacySanITCBoo"/>
          <w:sz w:val="26"/>
          <w:szCs w:val="26"/>
          <w:lang w:val="ca-ES"/>
        </w:rPr>
        <w:t xml:space="preserve"> Es considera fonamental i clau en l’avanç en aquesta matèria el fet que s’hagi pogut arribar a un consens amb totes les unitats implicades que suposarà l’adopció d’aquesta visió única imprescindible per a l’acarament </w:t>
      </w:r>
      <w:r w:rsidR="00E82D0C">
        <w:rPr>
          <w:rFonts w:ascii="LegacySanITCBoo" w:hAnsi="LegacySanITCBoo"/>
          <w:sz w:val="26"/>
          <w:szCs w:val="26"/>
          <w:lang w:val="ca-ES"/>
        </w:rPr>
        <w:t>del problema.</w:t>
      </w:r>
    </w:p>
    <w:p w:rsidR="00FE5100" w:rsidRDefault="00FE5100" w:rsidP="007E28A2">
      <w:pPr>
        <w:spacing w:after="0" w:line="240" w:lineRule="auto"/>
        <w:ind w:right="-710"/>
        <w:jc w:val="both"/>
        <w:rPr>
          <w:rFonts w:ascii="LegacySanITCBoo" w:hAnsi="LegacySanITCBoo"/>
          <w:sz w:val="26"/>
          <w:szCs w:val="26"/>
          <w:lang w:val="ca-ES"/>
        </w:rPr>
      </w:pPr>
    </w:p>
    <w:p w:rsidR="00FE5100" w:rsidRPr="00AD6647" w:rsidRDefault="00FE5100" w:rsidP="007E28A2">
      <w:pPr>
        <w:spacing w:after="0" w:line="240" w:lineRule="auto"/>
        <w:ind w:right="-710"/>
        <w:jc w:val="both"/>
        <w:rPr>
          <w:rFonts w:ascii="LegacySanITCBoo" w:hAnsi="LegacySanITCBoo"/>
          <w:i/>
          <w:sz w:val="26"/>
          <w:szCs w:val="26"/>
          <w:lang w:val="ca-ES"/>
        </w:rPr>
      </w:pPr>
      <w:r>
        <w:rPr>
          <w:rFonts w:ascii="LegacySanITCBoo" w:hAnsi="LegacySanITCBoo"/>
          <w:sz w:val="26"/>
          <w:szCs w:val="26"/>
          <w:lang w:val="ca-ES"/>
        </w:rPr>
        <w:t xml:space="preserve">L’aplicació d’aquesta instrucció a partir de l’any 2015 permetrà, no només establir un àmbit d’obligatorietat </w:t>
      </w:r>
      <w:r w:rsidR="006321A1">
        <w:rPr>
          <w:rFonts w:ascii="LegacySanITCBoo" w:hAnsi="LegacySanITCBoo"/>
          <w:sz w:val="26"/>
          <w:szCs w:val="26"/>
          <w:lang w:val="ca-ES"/>
        </w:rPr>
        <w:t xml:space="preserve">que canvia radicalment l’enfocament de la comunicació no sexista, </w:t>
      </w:r>
      <w:r w:rsidR="001A0F30">
        <w:rPr>
          <w:rFonts w:ascii="LegacySanITCBoo" w:hAnsi="LegacySanITCBoo"/>
          <w:sz w:val="26"/>
          <w:szCs w:val="26"/>
          <w:lang w:val="ca-ES"/>
        </w:rPr>
        <w:t>sinó poder, ara sí, recollir les dades objectives que, des de la plasmació de la situació inicial detectada possibiliti la seva millora</w:t>
      </w:r>
      <w:r w:rsidR="006F04ED">
        <w:rPr>
          <w:rFonts w:ascii="LegacySanITCBoo" w:hAnsi="LegacySanITCBoo"/>
          <w:sz w:val="26"/>
          <w:szCs w:val="26"/>
          <w:lang w:val="ca-ES"/>
        </w:rPr>
        <w:t>.</w:t>
      </w:r>
    </w:p>
    <w:p w:rsidR="004E3B16" w:rsidRPr="00AD6647" w:rsidRDefault="004E3B16" w:rsidP="008366BF">
      <w:pPr>
        <w:spacing w:after="0" w:line="240" w:lineRule="auto"/>
        <w:ind w:right="-710"/>
        <w:jc w:val="both"/>
        <w:rPr>
          <w:rFonts w:ascii="LegacySanITCBoo" w:hAnsi="LegacySanITCBoo"/>
          <w:sz w:val="26"/>
          <w:szCs w:val="26"/>
          <w:lang w:val="ca-ES"/>
        </w:rPr>
      </w:pPr>
    </w:p>
    <w:p w:rsidR="004E3B16" w:rsidRPr="00AD6647" w:rsidRDefault="006F04ED" w:rsidP="008366BF">
      <w:pPr>
        <w:spacing w:after="0" w:line="240" w:lineRule="auto"/>
        <w:ind w:right="-710"/>
        <w:jc w:val="both"/>
        <w:rPr>
          <w:rFonts w:ascii="LegacySanITCBoo" w:hAnsi="LegacySanITCBoo"/>
          <w:sz w:val="26"/>
          <w:szCs w:val="26"/>
          <w:lang w:val="ca-ES"/>
        </w:rPr>
      </w:pPr>
      <w:r>
        <w:rPr>
          <w:rFonts w:ascii="LegacySanITCBoo" w:hAnsi="LegacySanITCBoo"/>
          <w:sz w:val="26"/>
          <w:szCs w:val="26"/>
          <w:lang w:val="ca-ES"/>
        </w:rPr>
        <w:t xml:space="preserve">S’ha de destacar que aquesta Instrucció comporta l’aprovació de dues Guies, la Guia per a una comunicació no sexista en llengua catalana i la Guía para una comunicación no sexista en lengua castellana, important enfocament diferenciat </w:t>
      </w:r>
      <w:r>
        <w:rPr>
          <w:rFonts w:ascii="LegacySanITCBoo" w:hAnsi="LegacySanITCBoo"/>
          <w:sz w:val="26"/>
          <w:szCs w:val="26"/>
          <w:lang w:val="ca-ES"/>
        </w:rPr>
        <w:lastRenderedPageBreak/>
        <w:t>basat en la pròpia diferència de criteris i especificitats de les dues llengües oficials de la nostra Administració</w:t>
      </w:r>
      <w:r w:rsidR="008C41BF" w:rsidRPr="00AD6647">
        <w:rPr>
          <w:rFonts w:ascii="LegacySanITCBoo" w:hAnsi="LegacySanITCBoo"/>
          <w:sz w:val="26"/>
          <w:szCs w:val="26"/>
          <w:lang w:val="ca-ES"/>
        </w:rPr>
        <w:t>.</w:t>
      </w:r>
      <w:r w:rsidR="007F79D0">
        <w:rPr>
          <w:rFonts w:ascii="LegacySanITCBoo" w:hAnsi="LegacySanITCBoo"/>
          <w:sz w:val="26"/>
          <w:szCs w:val="26"/>
          <w:lang w:val="ca-ES"/>
        </w:rPr>
        <w:t xml:space="preserve"> A més incorpora un llistat de recomanacions per a l’ús d’una imatge que promogui la igualtat, amb la qual cosa tots els aspectes queden recollits i s’abasta la matèria amb l’enfocament més ampli possible des del plantejament de solucions.</w:t>
      </w:r>
    </w:p>
    <w:p w:rsidR="008C41BF" w:rsidRPr="00AD6647" w:rsidRDefault="008C41BF" w:rsidP="008366BF">
      <w:pPr>
        <w:spacing w:after="0" w:line="240" w:lineRule="auto"/>
        <w:ind w:right="-710"/>
        <w:jc w:val="both"/>
        <w:rPr>
          <w:rFonts w:ascii="LegacySanITCBoo" w:hAnsi="LegacySanITCBoo"/>
          <w:sz w:val="26"/>
          <w:szCs w:val="26"/>
          <w:lang w:val="ca-ES"/>
        </w:rPr>
      </w:pPr>
    </w:p>
    <w:p w:rsidR="00E14925" w:rsidRPr="00AD6647" w:rsidRDefault="0056301F" w:rsidP="008366BF">
      <w:pPr>
        <w:spacing w:after="0" w:line="240" w:lineRule="auto"/>
        <w:ind w:right="-710"/>
        <w:jc w:val="both"/>
        <w:rPr>
          <w:rFonts w:ascii="LegacySanITCBoo" w:hAnsi="LegacySanITCBoo"/>
          <w:sz w:val="26"/>
          <w:szCs w:val="26"/>
          <w:lang w:val="ca-ES"/>
        </w:rPr>
      </w:pPr>
      <w:r>
        <w:rPr>
          <w:rFonts w:ascii="LegacySanITCBoo" w:hAnsi="LegacySanITCBoo"/>
          <w:sz w:val="26"/>
          <w:szCs w:val="26"/>
          <w:lang w:val="ca-ES"/>
        </w:rPr>
        <w:t>En tot cas, es considera destacable que la major part dels documents generats en la gestió del personal ja complien amb el criteri del llenguatge no sexista. Així mateix, la impartició del curs “El llenguatge igualitari en els documents de l’Administraci</w:t>
      </w:r>
      <w:r w:rsidR="007741E2">
        <w:rPr>
          <w:rFonts w:ascii="LegacySanITCBoo" w:hAnsi="LegacySanITCBoo"/>
          <w:sz w:val="26"/>
          <w:szCs w:val="26"/>
          <w:lang w:val="ca-ES"/>
        </w:rPr>
        <w:t xml:space="preserve">ó” té la continuïtat necessària per tal de poder afegir la tasca de sensibilització </w:t>
      </w:r>
      <w:r w:rsidR="00AE4E4D">
        <w:rPr>
          <w:rFonts w:ascii="LegacySanITCBoo" w:hAnsi="LegacySanITCBoo"/>
          <w:sz w:val="26"/>
          <w:szCs w:val="26"/>
          <w:lang w:val="ca-ES"/>
        </w:rPr>
        <w:t>al per</w:t>
      </w:r>
      <w:r w:rsidR="007741E2">
        <w:rPr>
          <w:rFonts w:ascii="LegacySanITCBoo" w:hAnsi="LegacySanITCBoo"/>
          <w:sz w:val="26"/>
          <w:szCs w:val="26"/>
          <w:lang w:val="ca-ES"/>
        </w:rPr>
        <w:t>s</w:t>
      </w:r>
      <w:r w:rsidR="00AE4E4D">
        <w:rPr>
          <w:rFonts w:ascii="LegacySanITCBoo" w:hAnsi="LegacySanITCBoo"/>
          <w:sz w:val="26"/>
          <w:szCs w:val="26"/>
          <w:lang w:val="ca-ES"/>
        </w:rPr>
        <w:t>o</w:t>
      </w:r>
      <w:r w:rsidR="007741E2">
        <w:rPr>
          <w:rFonts w:ascii="LegacySanITCBoo" w:hAnsi="LegacySanITCBoo"/>
          <w:sz w:val="26"/>
          <w:szCs w:val="26"/>
          <w:lang w:val="ca-ES"/>
        </w:rPr>
        <w:t>nal sempre necess</w:t>
      </w:r>
      <w:r w:rsidR="00AE4E4D">
        <w:rPr>
          <w:rFonts w:ascii="LegacySanITCBoo" w:hAnsi="LegacySanITCBoo"/>
          <w:sz w:val="26"/>
          <w:szCs w:val="26"/>
          <w:lang w:val="ca-ES"/>
        </w:rPr>
        <w:t>ària.</w:t>
      </w:r>
    </w:p>
    <w:p w:rsidR="00621F54" w:rsidRPr="00AD6647" w:rsidRDefault="00621F54" w:rsidP="008366BF">
      <w:pPr>
        <w:spacing w:after="0" w:line="240" w:lineRule="auto"/>
        <w:ind w:right="-710"/>
        <w:jc w:val="both"/>
        <w:rPr>
          <w:rFonts w:ascii="LegacySanITCBoo" w:hAnsi="LegacySanITCBoo"/>
          <w:sz w:val="26"/>
          <w:szCs w:val="26"/>
          <w:lang w:val="ca-ES"/>
        </w:rPr>
      </w:pPr>
    </w:p>
    <w:p w:rsidR="00E14925" w:rsidRPr="00AD6647" w:rsidRDefault="00E14925" w:rsidP="008366BF">
      <w:pPr>
        <w:spacing w:after="0" w:line="240" w:lineRule="auto"/>
        <w:ind w:right="-710"/>
        <w:jc w:val="both"/>
        <w:rPr>
          <w:rFonts w:ascii="LegacySanITCBoo" w:hAnsi="LegacySanITCBoo"/>
          <w:b/>
          <w:sz w:val="26"/>
          <w:szCs w:val="26"/>
          <w:lang w:val="ca-ES"/>
        </w:rPr>
      </w:pPr>
      <w:r w:rsidRPr="00AD6647">
        <w:rPr>
          <w:rFonts w:ascii="LegacySanITCBoo" w:hAnsi="LegacySanITCBoo"/>
          <w:b/>
          <w:sz w:val="26"/>
          <w:szCs w:val="26"/>
          <w:lang w:val="ca-ES"/>
        </w:rPr>
        <w:t xml:space="preserve">Objectiu 2B. ASSETJAMENT SEXUAL </w:t>
      </w:r>
      <w:r w:rsidR="003837C6" w:rsidRPr="00AD6647">
        <w:rPr>
          <w:rFonts w:ascii="LegacySanITCBoo" w:hAnsi="LegacySanITCBoo"/>
          <w:b/>
          <w:sz w:val="26"/>
          <w:szCs w:val="26"/>
          <w:lang w:val="ca-ES"/>
        </w:rPr>
        <w:t>O</w:t>
      </w:r>
      <w:r w:rsidRPr="00AD6647">
        <w:rPr>
          <w:rFonts w:ascii="LegacySanITCBoo" w:hAnsi="LegacySanITCBoo"/>
          <w:b/>
          <w:sz w:val="26"/>
          <w:szCs w:val="26"/>
          <w:lang w:val="ca-ES"/>
        </w:rPr>
        <w:t xml:space="preserve"> PER RAÓ DE SEXE</w:t>
      </w:r>
    </w:p>
    <w:p w:rsidR="00E14925" w:rsidRPr="00AD6647" w:rsidRDefault="00E14925" w:rsidP="008366BF">
      <w:pPr>
        <w:spacing w:after="0" w:line="240" w:lineRule="auto"/>
        <w:ind w:right="-710"/>
        <w:jc w:val="both"/>
        <w:rPr>
          <w:rFonts w:ascii="LegacySanITCBoo" w:hAnsi="LegacySanITCBoo"/>
          <w:i/>
          <w:sz w:val="26"/>
          <w:szCs w:val="26"/>
          <w:lang w:val="ca-ES"/>
        </w:rPr>
      </w:pPr>
      <w:r w:rsidRPr="00AD6647">
        <w:rPr>
          <w:rFonts w:ascii="LegacySanITCBoo" w:hAnsi="LegacySanITCBoo"/>
          <w:b/>
          <w:sz w:val="26"/>
          <w:szCs w:val="26"/>
          <w:lang w:val="ca-ES"/>
        </w:rPr>
        <w:t xml:space="preserve">2B1. </w:t>
      </w:r>
      <w:r w:rsidRPr="00AD6647">
        <w:rPr>
          <w:rFonts w:ascii="LegacySanITCBoo" w:hAnsi="LegacySanITCBoo"/>
          <w:i/>
          <w:sz w:val="26"/>
          <w:szCs w:val="26"/>
          <w:lang w:val="ca-ES"/>
        </w:rPr>
        <w:t>Dur a terme una protecció efectiva davant l’assetjament sexual i l’assetjament per raó de gènere.</w:t>
      </w:r>
    </w:p>
    <w:p w:rsidR="00E14925" w:rsidRPr="00AD6647" w:rsidRDefault="00E14925" w:rsidP="008366BF">
      <w:pPr>
        <w:spacing w:after="0" w:line="240" w:lineRule="auto"/>
        <w:ind w:right="-710"/>
        <w:jc w:val="both"/>
        <w:rPr>
          <w:rFonts w:ascii="LegacySanITCBoo" w:hAnsi="LegacySanITCBoo"/>
          <w:sz w:val="26"/>
          <w:szCs w:val="26"/>
          <w:lang w:val="ca-ES"/>
        </w:rPr>
      </w:pPr>
    </w:p>
    <w:p w:rsidR="008866AB" w:rsidRPr="00AD6647" w:rsidRDefault="00BE1BFE" w:rsidP="008366BF">
      <w:pPr>
        <w:spacing w:after="0" w:line="240" w:lineRule="auto"/>
        <w:ind w:right="-710"/>
        <w:jc w:val="both"/>
        <w:rPr>
          <w:rFonts w:ascii="LegacySanITCBoo" w:hAnsi="LegacySanITCBoo"/>
          <w:sz w:val="26"/>
          <w:szCs w:val="26"/>
          <w:lang w:val="ca-ES"/>
        </w:rPr>
      </w:pPr>
      <w:r>
        <w:rPr>
          <w:rFonts w:ascii="LegacySanITCBoo" w:hAnsi="LegacySanITCBoo"/>
          <w:sz w:val="26"/>
          <w:szCs w:val="26"/>
          <w:lang w:val="ca-ES"/>
        </w:rPr>
        <w:t>Es considera que aquest objectiu queda totalment cobert amb l’elaboració del Protocol per a la prevenció i l’actuació en els supòsits d’assetjament sexual i d’assetjament per raó de sexe o d’orientació sexual, el qual serà d’aplicació a partir de l’any 2015. Sirà aquesta la que permetrà disposar de dades objectives en relació a l’efectivitat de la protecció plantejada des d’aquest moment</w:t>
      </w:r>
      <w:r w:rsidR="001D3C64">
        <w:rPr>
          <w:rFonts w:ascii="LegacySanITCBoo" w:hAnsi="LegacySanITCBoo"/>
          <w:sz w:val="26"/>
          <w:szCs w:val="26"/>
          <w:lang w:val="ca-ES"/>
        </w:rPr>
        <w:t>, amb l’enfocament de document obert i sempre susceptible de millora amb què s’ha fixat aquest</w:t>
      </w:r>
      <w:r w:rsidR="003726FA" w:rsidRPr="00AD6647">
        <w:rPr>
          <w:rFonts w:ascii="LegacySanITCBoo" w:hAnsi="LegacySanITCBoo"/>
          <w:sz w:val="26"/>
          <w:szCs w:val="26"/>
          <w:lang w:val="ca-ES"/>
        </w:rPr>
        <w:t xml:space="preserve">. </w:t>
      </w:r>
    </w:p>
    <w:p w:rsidR="00572341" w:rsidRPr="00AD6647" w:rsidRDefault="00572341" w:rsidP="008366BF">
      <w:pPr>
        <w:spacing w:after="0" w:line="240" w:lineRule="auto"/>
        <w:ind w:right="-710"/>
        <w:jc w:val="both"/>
        <w:rPr>
          <w:rFonts w:ascii="LegacySanITCBoo" w:hAnsi="LegacySanITCBoo"/>
          <w:i/>
          <w:sz w:val="26"/>
          <w:szCs w:val="26"/>
          <w:lang w:val="ca-ES"/>
        </w:rPr>
      </w:pPr>
    </w:p>
    <w:p w:rsidR="008866AB" w:rsidRPr="00AD6647" w:rsidRDefault="00364215" w:rsidP="008366BF">
      <w:pPr>
        <w:spacing w:after="0" w:line="240" w:lineRule="auto"/>
        <w:ind w:right="-710"/>
        <w:jc w:val="both"/>
        <w:rPr>
          <w:rFonts w:ascii="LegacySanITCBoo" w:hAnsi="LegacySanITCBoo"/>
          <w:sz w:val="26"/>
          <w:szCs w:val="26"/>
          <w:lang w:val="ca-ES"/>
        </w:rPr>
      </w:pPr>
      <w:r w:rsidRPr="00B02BEB">
        <w:rPr>
          <w:rFonts w:ascii="LegacySanITCBoo" w:hAnsi="LegacySanITCBoo"/>
          <w:sz w:val="26"/>
          <w:szCs w:val="26"/>
          <w:lang w:val="ca-ES"/>
        </w:rPr>
        <w:t>No s’ha considerat priorità</w:t>
      </w:r>
      <w:r w:rsidR="00AE4E4D" w:rsidRPr="00B02BEB">
        <w:rPr>
          <w:rFonts w:ascii="LegacySanITCBoo" w:hAnsi="LegacySanITCBoo"/>
          <w:sz w:val="26"/>
          <w:szCs w:val="26"/>
          <w:lang w:val="ca-ES"/>
        </w:rPr>
        <w:t>ri</w:t>
      </w:r>
      <w:r w:rsidRPr="00B02BEB">
        <w:rPr>
          <w:rFonts w:ascii="LegacySanITCBoo" w:hAnsi="LegacySanITCBoo"/>
          <w:sz w:val="26"/>
          <w:szCs w:val="26"/>
          <w:lang w:val="ca-ES"/>
        </w:rPr>
        <w:t>a</w:t>
      </w:r>
      <w:r w:rsidR="00AE4E4D" w:rsidRPr="00B02BEB">
        <w:rPr>
          <w:rFonts w:ascii="LegacySanITCBoo" w:hAnsi="LegacySanITCBoo"/>
          <w:sz w:val="26"/>
          <w:szCs w:val="26"/>
          <w:lang w:val="ca-ES"/>
        </w:rPr>
        <w:t xml:space="preserve"> l’elaboració d’un codi de bones pràctiques en matèria d’igualtat, considerant-se suficient el material i les recomanacions generals </w:t>
      </w:r>
      <w:r w:rsidR="005E5F10" w:rsidRPr="00B02BEB">
        <w:rPr>
          <w:rFonts w:ascii="LegacySanITCBoo" w:hAnsi="LegacySanITCBoo"/>
          <w:sz w:val="26"/>
          <w:szCs w:val="26"/>
          <w:lang w:val="ca-ES"/>
        </w:rPr>
        <w:t xml:space="preserve">del </w:t>
      </w:r>
      <w:r w:rsidR="00AE4E4D" w:rsidRPr="00B02BEB">
        <w:rPr>
          <w:rFonts w:ascii="LegacySanITCBoo" w:hAnsi="LegacySanITCBoo"/>
          <w:sz w:val="26"/>
          <w:szCs w:val="26"/>
          <w:lang w:val="ca-ES"/>
        </w:rPr>
        <w:t xml:space="preserve">que </w:t>
      </w:r>
      <w:r w:rsidR="005E5F10" w:rsidRPr="00B02BEB">
        <w:rPr>
          <w:rFonts w:ascii="LegacySanITCBoo" w:hAnsi="LegacySanITCBoo"/>
          <w:sz w:val="26"/>
          <w:szCs w:val="26"/>
          <w:lang w:val="ca-ES"/>
        </w:rPr>
        <w:t xml:space="preserve">ja disposa i difon l’Ibdona </w:t>
      </w:r>
      <w:r w:rsidR="00AE4E4D" w:rsidRPr="00B02BEB">
        <w:rPr>
          <w:rFonts w:ascii="LegacySanITCBoo" w:hAnsi="LegacySanITCBoo"/>
          <w:sz w:val="26"/>
          <w:szCs w:val="26"/>
          <w:lang w:val="ca-ES"/>
        </w:rPr>
        <w:t>sobre aquest tema</w:t>
      </w:r>
      <w:r w:rsidR="008866AB" w:rsidRPr="00B02BEB">
        <w:rPr>
          <w:rFonts w:ascii="LegacySanITCBoo" w:hAnsi="LegacySanITCBoo"/>
          <w:sz w:val="26"/>
          <w:szCs w:val="26"/>
          <w:lang w:val="ca-ES"/>
        </w:rPr>
        <w:t>.</w:t>
      </w:r>
    </w:p>
    <w:p w:rsidR="00D720C7" w:rsidRPr="00AD6647" w:rsidRDefault="00D720C7" w:rsidP="008366BF">
      <w:pPr>
        <w:spacing w:after="0" w:line="240" w:lineRule="auto"/>
        <w:ind w:right="-710"/>
        <w:jc w:val="both"/>
        <w:rPr>
          <w:rFonts w:ascii="LegacySanITCBoo" w:hAnsi="LegacySanITCBoo"/>
          <w:sz w:val="26"/>
          <w:szCs w:val="26"/>
          <w:lang w:val="ca-ES"/>
        </w:rPr>
      </w:pPr>
    </w:p>
    <w:p w:rsidR="00572341" w:rsidRPr="00AD6647" w:rsidRDefault="00572341" w:rsidP="008366BF">
      <w:pPr>
        <w:spacing w:after="0" w:line="240" w:lineRule="auto"/>
        <w:ind w:right="-710"/>
        <w:jc w:val="both"/>
        <w:rPr>
          <w:rFonts w:ascii="LegacySanITCBoo" w:hAnsi="LegacySanITCBoo"/>
          <w:sz w:val="26"/>
          <w:szCs w:val="26"/>
          <w:lang w:val="ca-ES"/>
        </w:rPr>
      </w:pPr>
    </w:p>
    <w:p w:rsidR="00D720C7" w:rsidRPr="00AD6647" w:rsidRDefault="00D720C7" w:rsidP="008366BF">
      <w:pPr>
        <w:spacing w:after="0" w:line="240" w:lineRule="auto"/>
        <w:ind w:right="-710"/>
        <w:jc w:val="both"/>
        <w:rPr>
          <w:rFonts w:ascii="LegacySanITCBoo" w:hAnsi="LegacySanITCBoo"/>
          <w:b/>
          <w:sz w:val="26"/>
          <w:szCs w:val="26"/>
          <w:lang w:val="ca-ES"/>
        </w:rPr>
      </w:pPr>
      <w:r w:rsidRPr="00AD6647">
        <w:rPr>
          <w:rFonts w:ascii="LegacySanITCBoo" w:hAnsi="LegacySanITCBoo"/>
          <w:b/>
          <w:sz w:val="26"/>
          <w:szCs w:val="26"/>
          <w:lang w:val="ca-ES"/>
        </w:rPr>
        <w:t>EIX 3. ACCÉS I PROMOCIÓ</w:t>
      </w:r>
    </w:p>
    <w:p w:rsidR="00D720C7" w:rsidRPr="00AD6647" w:rsidRDefault="00D720C7" w:rsidP="008366BF">
      <w:pPr>
        <w:spacing w:after="0" w:line="240" w:lineRule="auto"/>
        <w:ind w:right="-710"/>
        <w:jc w:val="both"/>
        <w:rPr>
          <w:rFonts w:ascii="LegacySanITCBoo" w:hAnsi="LegacySanITCBoo"/>
          <w:b/>
          <w:sz w:val="26"/>
          <w:szCs w:val="26"/>
          <w:lang w:val="ca-ES"/>
        </w:rPr>
      </w:pPr>
    </w:p>
    <w:p w:rsidR="00D720C7" w:rsidRPr="00AD6647" w:rsidRDefault="00D720C7" w:rsidP="008366BF">
      <w:pPr>
        <w:spacing w:after="0" w:line="240" w:lineRule="auto"/>
        <w:ind w:right="-710"/>
        <w:jc w:val="both"/>
        <w:rPr>
          <w:rFonts w:ascii="LegacySanITCBoo" w:hAnsi="LegacySanITCBoo"/>
          <w:sz w:val="26"/>
          <w:szCs w:val="26"/>
          <w:lang w:val="ca-ES"/>
        </w:rPr>
      </w:pPr>
      <w:r w:rsidRPr="00AD6647">
        <w:rPr>
          <w:rFonts w:ascii="LegacySanITCBoo" w:hAnsi="LegacySanITCBoo"/>
          <w:b/>
          <w:sz w:val="26"/>
          <w:szCs w:val="26"/>
          <w:lang w:val="ca-ES"/>
        </w:rPr>
        <w:t xml:space="preserve">Objectiu 3.1. </w:t>
      </w:r>
      <w:r w:rsidRPr="00AD6647">
        <w:rPr>
          <w:rFonts w:ascii="LegacySanITCBoo" w:hAnsi="LegacySanITCBoo"/>
          <w:i/>
          <w:sz w:val="26"/>
          <w:szCs w:val="26"/>
          <w:lang w:val="ca-ES"/>
        </w:rPr>
        <w:t>Garantir la visibilitat de les dones i la no-discriminació en l’accés a l’ocupació pública, en la provisió i en la promoció.</w:t>
      </w:r>
    </w:p>
    <w:p w:rsidR="00D720C7" w:rsidRPr="00AD6647" w:rsidRDefault="00D720C7" w:rsidP="008366BF">
      <w:pPr>
        <w:spacing w:after="0" w:line="240" w:lineRule="auto"/>
        <w:ind w:right="-710"/>
        <w:jc w:val="both"/>
        <w:rPr>
          <w:rFonts w:ascii="LegacySanITCBoo" w:hAnsi="LegacySanITCBoo"/>
          <w:sz w:val="26"/>
          <w:szCs w:val="26"/>
          <w:lang w:val="ca-ES"/>
        </w:rPr>
      </w:pPr>
    </w:p>
    <w:p w:rsidR="000B2439" w:rsidRPr="00AD6647" w:rsidRDefault="00CD3FB2" w:rsidP="008366BF">
      <w:pPr>
        <w:spacing w:after="0" w:line="240" w:lineRule="auto"/>
        <w:ind w:right="-710"/>
        <w:jc w:val="both"/>
        <w:rPr>
          <w:rFonts w:ascii="LegacySanITCBoo" w:hAnsi="LegacySanITCBoo"/>
          <w:sz w:val="26"/>
          <w:szCs w:val="26"/>
          <w:lang w:val="ca-ES"/>
        </w:rPr>
      </w:pPr>
      <w:r w:rsidRPr="00AD6647">
        <w:rPr>
          <w:rFonts w:ascii="LegacySanITCBoo" w:hAnsi="LegacySanITCBoo"/>
          <w:sz w:val="26"/>
          <w:szCs w:val="26"/>
          <w:lang w:val="ca-ES"/>
        </w:rPr>
        <w:t>E</w:t>
      </w:r>
      <w:r w:rsidR="000B2439" w:rsidRPr="00AD6647">
        <w:rPr>
          <w:rFonts w:ascii="LegacySanITCBoo" w:hAnsi="LegacySanITCBoo"/>
          <w:sz w:val="26"/>
          <w:szCs w:val="26"/>
          <w:lang w:val="ca-ES"/>
        </w:rPr>
        <w:t xml:space="preserve">ls resultats de les dades </w:t>
      </w:r>
      <w:r w:rsidR="00E3440B" w:rsidRPr="00AD6647">
        <w:rPr>
          <w:rFonts w:ascii="LegacySanITCBoo" w:hAnsi="LegacySanITCBoo"/>
          <w:sz w:val="26"/>
          <w:szCs w:val="26"/>
          <w:lang w:val="ca-ES"/>
        </w:rPr>
        <w:t>sobre</w:t>
      </w:r>
      <w:r w:rsidR="000B2439" w:rsidRPr="00AD6647">
        <w:rPr>
          <w:rFonts w:ascii="LegacySanITCBoo" w:hAnsi="LegacySanITCBoo"/>
          <w:sz w:val="26"/>
          <w:szCs w:val="26"/>
          <w:lang w:val="ca-ES"/>
        </w:rPr>
        <w:t xml:space="preserve"> les actuacions fixades per </w:t>
      </w:r>
      <w:r w:rsidR="00E3440B" w:rsidRPr="00AD6647">
        <w:rPr>
          <w:rFonts w:ascii="LegacySanITCBoo" w:hAnsi="LegacySanITCBoo"/>
          <w:sz w:val="26"/>
          <w:szCs w:val="26"/>
          <w:lang w:val="ca-ES"/>
        </w:rPr>
        <w:t xml:space="preserve">assolir </w:t>
      </w:r>
      <w:r w:rsidR="000B2439" w:rsidRPr="00AD6647">
        <w:rPr>
          <w:rFonts w:ascii="LegacySanITCBoo" w:hAnsi="LegacySanITCBoo"/>
          <w:sz w:val="26"/>
          <w:szCs w:val="26"/>
          <w:lang w:val="ca-ES"/>
        </w:rPr>
        <w:t xml:space="preserve">aquest objectiu </w:t>
      </w:r>
      <w:r w:rsidR="000C314D">
        <w:rPr>
          <w:rFonts w:ascii="LegacySanITCBoo" w:hAnsi="LegacySanITCBoo"/>
          <w:sz w:val="26"/>
          <w:szCs w:val="26"/>
          <w:lang w:val="ca-ES"/>
        </w:rPr>
        <w:t>ja van quedar consolidats en data de l’informe intermedi</w:t>
      </w:r>
      <w:r w:rsidR="000B2439" w:rsidRPr="00AD6647">
        <w:rPr>
          <w:rFonts w:ascii="LegacySanITCBoo" w:hAnsi="LegacySanITCBoo"/>
          <w:sz w:val="26"/>
          <w:szCs w:val="26"/>
          <w:lang w:val="ca-ES"/>
        </w:rPr>
        <w:t xml:space="preserve">, </w:t>
      </w:r>
      <w:r w:rsidR="000C314D">
        <w:rPr>
          <w:rFonts w:ascii="LegacySanITCBoo" w:hAnsi="LegacySanITCBoo"/>
          <w:sz w:val="26"/>
          <w:szCs w:val="26"/>
          <w:lang w:val="ca-ES"/>
        </w:rPr>
        <w:t>atès que es complie</w:t>
      </w:r>
      <w:r w:rsidRPr="00AD6647">
        <w:rPr>
          <w:rFonts w:ascii="LegacySanITCBoo" w:hAnsi="LegacySanITCBoo"/>
          <w:sz w:val="26"/>
          <w:szCs w:val="26"/>
          <w:lang w:val="ca-ES"/>
        </w:rPr>
        <w:t>n les accions recomanades per</w:t>
      </w:r>
      <w:r w:rsidR="00E3440B" w:rsidRPr="00AD6647">
        <w:rPr>
          <w:rFonts w:ascii="LegacySanITCBoo" w:hAnsi="LegacySanITCBoo"/>
          <w:sz w:val="26"/>
          <w:szCs w:val="26"/>
          <w:lang w:val="ca-ES"/>
        </w:rPr>
        <w:t xml:space="preserve"> </w:t>
      </w:r>
      <w:r w:rsidRPr="00AD6647">
        <w:rPr>
          <w:rFonts w:ascii="LegacySanITCBoo" w:hAnsi="LegacySanITCBoo"/>
          <w:sz w:val="26"/>
          <w:szCs w:val="26"/>
          <w:lang w:val="ca-ES"/>
        </w:rPr>
        <w:t>aconseguir</w:t>
      </w:r>
      <w:r w:rsidR="00E3440B" w:rsidRPr="00AD6647">
        <w:rPr>
          <w:rFonts w:ascii="LegacySanITCBoo" w:hAnsi="LegacySanITCBoo"/>
          <w:sz w:val="26"/>
          <w:szCs w:val="26"/>
          <w:lang w:val="ca-ES"/>
        </w:rPr>
        <w:t>-lo</w:t>
      </w:r>
      <w:r w:rsidRPr="00AD6647">
        <w:rPr>
          <w:rFonts w:ascii="LegacySanITCBoo" w:hAnsi="LegacySanITCBoo"/>
          <w:sz w:val="26"/>
          <w:szCs w:val="26"/>
          <w:lang w:val="ca-ES"/>
        </w:rPr>
        <w:t xml:space="preserve">, </w:t>
      </w:r>
      <w:r w:rsidR="000C314D">
        <w:rPr>
          <w:rFonts w:ascii="LegacySanITCBoo" w:hAnsi="LegacySanITCBoo"/>
          <w:sz w:val="26"/>
          <w:szCs w:val="26"/>
          <w:lang w:val="ca-ES"/>
        </w:rPr>
        <w:t>si bé l’aplicació de la Instrucció conjunta esmentada en matèria de comunicació no sexista derivada de l’objectiu 2A també permetrà aprofundir en aquesta millora i incorporar noves dades d</w:t>
      </w:r>
      <w:r w:rsidR="000B2439" w:rsidRPr="00AD6647">
        <w:rPr>
          <w:rFonts w:ascii="LegacySanITCBoo" w:hAnsi="LegacySanITCBoo"/>
          <w:sz w:val="26"/>
          <w:szCs w:val="26"/>
          <w:lang w:val="ca-ES"/>
        </w:rPr>
        <w:t xml:space="preserve">’anàlisi. </w:t>
      </w:r>
    </w:p>
    <w:p w:rsidR="000B2439" w:rsidRPr="00AD6647" w:rsidRDefault="000B2439" w:rsidP="008366BF">
      <w:pPr>
        <w:spacing w:after="0" w:line="240" w:lineRule="auto"/>
        <w:ind w:right="-710"/>
        <w:jc w:val="both"/>
        <w:rPr>
          <w:rFonts w:ascii="LegacySanITCBoo" w:hAnsi="LegacySanITCBoo"/>
          <w:sz w:val="26"/>
          <w:szCs w:val="26"/>
          <w:lang w:val="ca-ES"/>
        </w:rPr>
      </w:pPr>
    </w:p>
    <w:p w:rsidR="000B2439" w:rsidRPr="00AD6647" w:rsidRDefault="00A3715E" w:rsidP="008366BF">
      <w:pPr>
        <w:spacing w:after="0" w:line="240" w:lineRule="auto"/>
        <w:ind w:right="-710"/>
        <w:jc w:val="both"/>
        <w:rPr>
          <w:rFonts w:ascii="LegacySanITCBoo" w:hAnsi="LegacySanITCBoo"/>
          <w:sz w:val="26"/>
          <w:szCs w:val="26"/>
          <w:lang w:val="ca-ES"/>
        </w:rPr>
      </w:pPr>
      <w:r>
        <w:rPr>
          <w:rFonts w:ascii="LegacySanITCBoo" w:hAnsi="LegacySanITCBoo"/>
          <w:sz w:val="26"/>
          <w:szCs w:val="26"/>
          <w:lang w:val="ca-ES"/>
        </w:rPr>
        <w:t xml:space="preserve">En tot cas, si </w:t>
      </w:r>
      <w:r w:rsidR="000B2439" w:rsidRPr="00AD6647">
        <w:rPr>
          <w:rFonts w:ascii="LegacySanITCBoo" w:hAnsi="LegacySanITCBoo"/>
          <w:sz w:val="26"/>
          <w:szCs w:val="26"/>
          <w:lang w:val="ca-ES"/>
        </w:rPr>
        <w:t xml:space="preserve">l’obligació d’indicar de manera expressa que l’oferta va adreçada a ambdós sexes a l’hora de contractar personal laboral, en les convocatòries de selecció de personal o de promoció interna i en les convocatòries de provisió, </w:t>
      </w:r>
      <w:r>
        <w:rPr>
          <w:rFonts w:ascii="LegacySanITCBoo" w:hAnsi="LegacySanITCBoo"/>
          <w:sz w:val="26"/>
          <w:szCs w:val="26"/>
          <w:lang w:val="ca-ES"/>
        </w:rPr>
        <w:t xml:space="preserve">es pot entendre superada per a l’ús d’un llenguatge no sexista en els propis termes de les ofertes i de </w:t>
      </w:r>
      <w:r>
        <w:rPr>
          <w:rFonts w:ascii="LegacySanITCBoo" w:hAnsi="LegacySanITCBoo"/>
          <w:sz w:val="26"/>
          <w:szCs w:val="26"/>
          <w:lang w:val="ca-ES"/>
        </w:rPr>
        <w:lastRenderedPageBreak/>
        <w:t>les convocatòries s’hauria de modificar l’enfocament d’algunes de les actuacions recollides en aquest objectiu</w:t>
      </w:r>
      <w:r w:rsidR="000B2439" w:rsidRPr="00AD6647">
        <w:rPr>
          <w:rFonts w:ascii="LegacySanITCBoo" w:hAnsi="LegacySanITCBoo"/>
          <w:sz w:val="26"/>
          <w:szCs w:val="26"/>
          <w:lang w:val="ca-ES"/>
        </w:rPr>
        <w:t>.</w:t>
      </w:r>
    </w:p>
    <w:p w:rsidR="00D720C7" w:rsidRPr="00AD6647" w:rsidRDefault="00D720C7" w:rsidP="008366BF">
      <w:pPr>
        <w:spacing w:after="0" w:line="240" w:lineRule="auto"/>
        <w:ind w:right="-710"/>
        <w:jc w:val="both"/>
        <w:rPr>
          <w:rFonts w:ascii="LegacySanITCBoo" w:hAnsi="LegacySanITCBoo"/>
          <w:sz w:val="26"/>
          <w:szCs w:val="26"/>
          <w:lang w:val="ca-ES"/>
        </w:rPr>
      </w:pPr>
    </w:p>
    <w:p w:rsidR="000B2439" w:rsidRPr="00AD6647" w:rsidRDefault="000B2439" w:rsidP="008366BF">
      <w:pPr>
        <w:spacing w:after="0" w:line="240" w:lineRule="auto"/>
        <w:ind w:right="-710"/>
        <w:jc w:val="both"/>
        <w:rPr>
          <w:rFonts w:ascii="LegacySanITCBoo" w:hAnsi="LegacySanITCBoo"/>
          <w:sz w:val="26"/>
          <w:szCs w:val="26"/>
          <w:lang w:val="ca-ES"/>
        </w:rPr>
      </w:pPr>
      <w:r w:rsidRPr="00AD6647">
        <w:rPr>
          <w:rFonts w:ascii="LegacySanITCBoo" w:hAnsi="LegacySanITCBoo"/>
          <w:b/>
          <w:sz w:val="26"/>
          <w:szCs w:val="26"/>
          <w:lang w:val="ca-ES"/>
        </w:rPr>
        <w:t xml:space="preserve">Objectiu 3.2. </w:t>
      </w:r>
      <w:r w:rsidRPr="00AD6647">
        <w:rPr>
          <w:rFonts w:ascii="LegacySanITCBoo" w:hAnsi="LegacySanITCBoo"/>
          <w:i/>
          <w:sz w:val="26"/>
          <w:szCs w:val="26"/>
          <w:lang w:val="ca-ES"/>
        </w:rPr>
        <w:t>Evitar, en la mesura que sigui possible, que les responsabilitats familiars, que recauen més habitualment en les dones, suposin un obstacle per poder promocionar en l’Administració autonòmica.</w:t>
      </w:r>
    </w:p>
    <w:p w:rsidR="000B2439" w:rsidRPr="00AD6647" w:rsidRDefault="000B2439" w:rsidP="008366BF">
      <w:pPr>
        <w:spacing w:after="0" w:line="240" w:lineRule="auto"/>
        <w:ind w:right="-710"/>
        <w:jc w:val="both"/>
        <w:rPr>
          <w:rFonts w:ascii="LegacySanITCBoo" w:hAnsi="LegacySanITCBoo"/>
          <w:sz w:val="26"/>
          <w:szCs w:val="26"/>
          <w:lang w:val="ca-ES"/>
        </w:rPr>
      </w:pPr>
    </w:p>
    <w:p w:rsidR="00070692" w:rsidRPr="00AD6647" w:rsidRDefault="00A94DD1" w:rsidP="008366BF">
      <w:pPr>
        <w:spacing w:after="0" w:line="240" w:lineRule="auto"/>
        <w:ind w:right="-710"/>
        <w:jc w:val="both"/>
        <w:rPr>
          <w:rFonts w:ascii="LegacySanITCBoo" w:hAnsi="LegacySanITCBoo"/>
          <w:sz w:val="26"/>
          <w:szCs w:val="26"/>
          <w:lang w:val="ca-ES"/>
        </w:rPr>
      </w:pPr>
      <w:r>
        <w:rPr>
          <w:rFonts w:ascii="LegacySanITCBoo" w:hAnsi="LegacySanITCBoo"/>
          <w:sz w:val="26"/>
          <w:szCs w:val="26"/>
          <w:lang w:val="ca-ES"/>
        </w:rPr>
        <w:t>Tenint en compte que, respecte a la informació recollida a l’informe intermedi, ja s’ha establert als certificats la computació com a mèrit del temps en reducció de jornada i altres situacions relacionades amb la guarda legal o cura de familiars, només cal avançar mitjançant l’augment de l’oferta de formació en línia, a més de en horari intensiu i laboral, d’una manera molt més prioritària i amb un clar enfocament de facilitació de la vida laboral i familiar</w:t>
      </w:r>
      <w:r w:rsidR="002548AC" w:rsidRPr="00AD6647">
        <w:rPr>
          <w:rFonts w:ascii="LegacySanITCBoo" w:hAnsi="LegacySanITCBoo"/>
          <w:sz w:val="26"/>
          <w:szCs w:val="26"/>
          <w:lang w:val="ca-ES"/>
        </w:rPr>
        <w:t xml:space="preserve">. </w:t>
      </w:r>
    </w:p>
    <w:p w:rsidR="000B2439" w:rsidRPr="00AD6647" w:rsidRDefault="000B2439" w:rsidP="008366BF">
      <w:pPr>
        <w:spacing w:after="0" w:line="240" w:lineRule="auto"/>
        <w:ind w:right="-710"/>
        <w:jc w:val="both"/>
        <w:rPr>
          <w:rFonts w:ascii="LegacySanITCBoo" w:hAnsi="LegacySanITCBoo"/>
          <w:sz w:val="26"/>
          <w:szCs w:val="26"/>
          <w:lang w:val="ca-ES"/>
        </w:rPr>
      </w:pPr>
    </w:p>
    <w:p w:rsidR="00255EBA" w:rsidRPr="00AD6647" w:rsidRDefault="00255EBA" w:rsidP="008366BF">
      <w:pPr>
        <w:spacing w:after="0" w:line="240" w:lineRule="auto"/>
        <w:ind w:right="-710"/>
        <w:jc w:val="both"/>
        <w:rPr>
          <w:rFonts w:ascii="LegacySanITCBoo" w:hAnsi="LegacySanITCBoo"/>
          <w:sz w:val="26"/>
          <w:szCs w:val="26"/>
          <w:lang w:val="ca-ES"/>
        </w:rPr>
      </w:pPr>
      <w:r w:rsidRPr="00AD6647">
        <w:rPr>
          <w:rFonts w:ascii="LegacySanITCBoo" w:hAnsi="LegacySanITCBoo"/>
          <w:b/>
          <w:sz w:val="26"/>
          <w:szCs w:val="26"/>
          <w:lang w:val="ca-ES"/>
        </w:rPr>
        <w:t xml:space="preserve">Objectiu 3.3. </w:t>
      </w:r>
      <w:r w:rsidRPr="00AD6647">
        <w:rPr>
          <w:rFonts w:ascii="LegacySanITCBoo" w:hAnsi="LegacySanITCBoo"/>
          <w:i/>
          <w:sz w:val="26"/>
          <w:szCs w:val="26"/>
          <w:lang w:val="ca-ES"/>
        </w:rPr>
        <w:t>Incorporar l’avaluació de l’impacte de gènere per garantir la integració del principi d’igualtat de dones i homes en els procediments d’accés, promoció interna i provisió.</w:t>
      </w:r>
    </w:p>
    <w:p w:rsidR="000B2439" w:rsidRPr="00AD6647" w:rsidRDefault="000B2439" w:rsidP="008366BF">
      <w:pPr>
        <w:spacing w:after="0" w:line="240" w:lineRule="auto"/>
        <w:ind w:right="-710"/>
        <w:jc w:val="both"/>
        <w:rPr>
          <w:rFonts w:ascii="LegacySanITCBoo" w:hAnsi="LegacySanITCBoo"/>
          <w:sz w:val="26"/>
          <w:szCs w:val="26"/>
          <w:lang w:val="ca-ES"/>
        </w:rPr>
      </w:pPr>
    </w:p>
    <w:p w:rsidR="00255EBA" w:rsidRPr="00AD6647" w:rsidRDefault="00340FD2" w:rsidP="008366BF">
      <w:pPr>
        <w:spacing w:after="0" w:line="240" w:lineRule="auto"/>
        <w:ind w:right="-710"/>
        <w:jc w:val="both"/>
        <w:rPr>
          <w:rFonts w:ascii="LegacySanITCBoo" w:hAnsi="LegacySanITCBoo"/>
          <w:sz w:val="26"/>
          <w:szCs w:val="26"/>
          <w:lang w:val="ca-ES"/>
        </w:rPr>
      </w:pPr>
      <w:r>
        <w:rPr>
          <w:rFonts w:ascii="LegacySanITCBoo" w:hAnsi="LegacySanITCBoo"/>
          <w:sz w:val="24"/>
          <w:szCs w:val="24"/>
          <w:lang w:val="ca-ES"/>
        </w:rPr>
        <w:t>Una vegada resolt el concurs de trasllats 2013, n</w:t>
      </w:r>
      <w:r w:rsidR="000169E9" w:rsidRPr="00AD6647">
        <w:rPr>
          <w:rFonts w:ascii="LegacySanITCBoo" w:hAnsi="LegacySanITCBoo"/>
          <w:sz w:val="24"/>
          <w:szCs w:val="24"/>
          <w:lang w:val="ca-ES"/>
        </w:rPr>
        <w:t>o s’ha fet aquest estudi intern.</w:t>
      </w:r>
      <w:r w:rsidR="00824227" w:rsidRPr="00AD6647">
        <w:rPr>
          <w:rFonts w:ascii="LegacySanITCBoo" w:hAnsi="LegacySanITCBoo"/>
          <w:sz w:val="26"/>
          <w:szCs w:val="26"/>
          <w:lang w:val="ca-ES"/>
        </w:rPr>
        <w:t xml:space="preserve"> </w:t>
      </w:r>
      <w:r w:rsidR="003C0D49" w:rsidRPr="00AD6647">
        <w:rPr>
          <w:rFonts w:ascii="LegacySanITCBoo" w:hAnsi="LegacySanITCBoo"/>
          <w:sz w:val="26"/>
          <w:szCs w:val="26"/>
          <w:lang w:val="ca-ES"/>
        </w:rPr>
        <w:t xml:space="preserve">Es recomana </w:t>
      </w:r>
      <w:r>
        <w:rPr>
          <w:rFonts w:ascii="LegacySanITCBoo" w:hAnsi="LegacySanITCBoo"/>
          <w:sz w:val="26"/>
          <w:szCs w:val="26"/>
          <w:lang w:val="ca-ES"/>
        </w:rPr>
        <w:t>revisar aquest objectiu i la seva materialització</w:t>
      </w:r>
      <w:r w:rsidR="003C0D49" w:rsidRPr="00AD6647">
        <w:rPr>
          <w:rFonts w:ascii="LegacySanITCBoo" w:hAnsi="LegacySanITCBoo"/>
          <w:sz w:val="26"/>
          <w:szCs w:val="26"/>
          <w:lang w:val="ca-ES"/>
        </w:rPr>
        <w:t>.</w:t>
      </w:r>
    </w:p>
    <w:p w:rsidR="003C0D49" w:rsidRPr="00AD6647" w:rsidRDefault="003C0D49" w:rsidP="008366BF">
      <w:pPr>
        <w:spacing w:after="0" w:line="240" w:lineRule="auto"/>
        <w:ind w:right="-710"/>
        <w:jc w:val="both"/>
        <w:rPr>
          <w:rFonts w:ascii="LegacySanITCBoo" w:hAnsi="LegacySanITCBoo"/>
          <w:sz w:val="26"/>
          <w:szCs w:val="26"/>
          <w:lang w:val="ca-ES"/>
        </w:rPr>
      </w:pPr>
    </w:p>
    <w:p w:rsidR="003C0D49" w:rsidRPr="00AD6647" w:rsidRDefault="003C0D49" w:rsidP="008366BF">
      <w:pPr>
        <w:spacing w:after="0" w:line="240" w:lineRule="auto"/>
        <w:ind w:right="-710"/>
        <w:jc w:val="both"/>
        <w:rPr>
          <w:rFonts w:ascii="LegacySanITCBoo" w:hAnsi="LegacySanITCBoo"/>
          <w:sz w:val="26"/>
          <w:szCs w:val="26"/>
          <w:lang w:val="ca-ES"/>
        </w:rPr>
      </w:pPr>
      <w:r w:rsidRPr="00AD6647">
        <w:rPr>
          <w:rFonts w:ascii="LegacySanITCBoo" w:hAnsi="LegacySanITCBoo"/>
          <w:b/>
          <w:sz w:val="26"/>
          <w:szCs w:val="26"/>
          <w:lang w:val="ca-ES"/>
        </w:rPr>
        <w:t xml:space="preserve">Objectiu 3.4. </w:t>
      </w:r>
      <w:r w:rsidRPr="00AD6647">
        <w:rPr>
          <w:rFonts w:ascii="LegacySanITCBoo" w:hAnsi="LegacySanITCBoo"/>
          <w:i/>
          <w:sz w:val="26"/>
          <w:szCs w:val="26"/>
          <w:lang w:val="ca-ES"/>
        </w:rPr>
        <w:t>Incorporar la perspectiva de gènere en la recollida, l’elaboració i la difusió de la informació, per visibilitzar les diferències entre dones i homes  en l’àmbit d’aquest eix.</w:t>
      </w:r>
    </w:p>
    <w:p w:rsidR="003C0D49" w:rsidRPr="00AD6647" w:rsidRDefault="003C0D49" w:rsidP="008366BF">
      <w:pPr>
        <w:spacing w:after="0" w:line="240" w:lineRule="auto"/>
        <w:ind w:right="-710"/>
        <w:jc w:val="both"/>
        <w:rPr>
          <w:rFonts w:ascii="LegacySanITCBoo" w:hAnsi="LegacySanITCBoo"/>
          <w:sz w:val="26"/>
          <w:szCs w:val="26"/>
          <w:lang w:val="ca-ES"/>
        </w:rPr>
      </w:pPr>
    </w:p>
    <w:p w:rsidR="003C0D49" w:rsidRPr="00AD6647" w:rsidRDefault="000169E9" w:rsidP="008366BF">
      <w:pPr>
        <w:spacing w:after="0" w:line="240" w:lineRule="auto"/>
        <w:ind w:right="-710"/>
        <w:jc w:val="both"/>
        <w:rPr>
          <w:rFonts w:ascii="LegacySanITCBoo" w:hAnsi="LegacySanITCBoo"/>
          <w:sz w:val="26"/>
          <w:szCs w:val="26"/>
          <w:lang w:val="ca-ES"/>
        </w:rPr>
      </w:pPr>
      <w:r w:rsidRPr="00AD6647">
        <w:rPr>
          <w:rFonts w:ascii="LegacySanITCBoo" w:hAnsi="LegacySanITCBoo"/>
          <w:sz w:val="26"/>
          <w:szCs w:val="26"/>
          <w:lang w:val="ca-ES"/>
        </w:rPr>
        <w:t>Veure l’o</w:t>
      </w:r>
      <w:r w:rsidR="003C0D49" w:rsidRPr="00AD6647">
        <w:rPr>
          <w:rFonts w:ascii="LegacySanITCBoo" w:hAnsi="LegacySanITCBoo"/>
          <w:sz w:val="26"/>
          <w:szCs w:val="26"/>
          <w:lang w:val="ca-ES"/>
        </w:rPr>
        <w:t xml:space="preserve">bjectiu </w:t>
      </w:r>
      <w:r w:rsidRPr="00AD6647">
        <w:rPr>
          <w:rFonts w:ascii="LegacySanITCBoo" w:hAnsi="LegacySanITCBoo"/>
          <w:sz w:val="26"/>
          <w:szCs w:val="26"/>
          <w:lang w:val="ca-ES"/>
        </w:rPr>
        <w:t xml:space="preserve">1.3. </w:t>
      </w:r>
      <w:r w:rsidR="00824227" w:rsidRPr="00AD6647">
        <w:rPr>
          <w:rFonts w:ascii="LegacySanITCBoo" w:hAnsi="LegacySanITCBoo"/>
          <w:sz w:val="26"/>
          <w:szCs w:val="26"/>
          <w:lang w:val="ca-ES"/>
        </w:rPr>
        <w:t>de</w:t>
      </w:r>
      <w:r w:rsidR="003C0D49" w:rsidRPr="00AD6647">
        <w:rPr>
          <w:rFonts w:ascii="LegacySanITCBoo" w:hAnsi="LegacySanITCBoo"/>
          <w:sz w:val="26"/>
          <w:szCs w:val="26"/>
          <w:lang w:val="ca-ES"/>
        </w:rPr>
        <w:t xml:space="preserve"> l’eix de </w:t>
      </w:r>
      <w:r w:rsidR="00B066EE" w:rsidRPr="00AD6647">
        <w:rPr>
          <w:rFonts w:ascii="LegacySanITCBoo" w:hAnsi="LegacySanITCBoo"/>
          <w:sz w:val="26"/>
          <w:szCs w:val="26"/>
          <w:lang w:val="ca-ES"/>
        </w:rPr>
        <w:t>c</w:t>
      </w:r>
      <w:r w:rsidR="003C0D49" w:rsidRPr="00AD6647">
        <w:rPr>
          <w:rFonts w:ascii="LegacySanITCBoo" w:hAnsi="LegacySanITCBoo"/>
          <w:sz w:val="26"/>
          <w:szCs w:val="26"/>
          <w:lang w:val="ca-ES"/>
        </w:rPr>
        <w:t>ultura organitzativa</w:t>
      </w:r>
      <w:r w:rsidRPr="00AD6647">
        <w:rPr>
          <w:rFonts w:ascii="LegacySanITCBoo" w:hAnsi="LegacySanITCBoo"/>
          <w:sz w:val="26"/>
          <w:szCs w:val="26"/>
          <w:lang w:val="ca-ES"/>
        </w:rPr>
        <w:t xml:space="preserve"> </w:t>
      </w:r>
    </w:p>
    <w:p w:rsidR="003C0D49" w:rsidRPr="00AD6647" w:rsidRDefault="003C0D49" w:rsidP="008366BF">
      <w:pPr>
        <w:spacing w:after="0" w:line="240" w:lineRule="auto"/>
        <w:ind w:right="-710"/>
        <w:jc w:val="both"/>
        <w:rPr>
          <w:rFonts w:ascii="LegacySanITCBoo" w:hAnsi="LegacySanITCBoo"/>
          <w:sz w:val="26"/>
          <w:szCs w:val="26"/>
          <w:lang w:val="ca-ES"/>
        </w:rPr>
      </w:pPr>
    </w:p>
    <w:p w:rsidR="003C0D49" w:rsidRPr="00AD6647" w:rsidRDefault="003C0D49" w:rsidP="008366BF">
      <w:pPr>
        <w:spacing w:after="0" w:line="240" w:lineRule="auto"/>
        <w:ind w:right="-710"/>
        <w:jc w:val="both"/>
        <w:rPr>
          <w:rFonts w:ascii="LegacySanITCBoo" w:hAnsi="LegacySanITCBoo"/>
          <w:sz w:val="26"/>
          <w:szCs w:val="26"/>
          <w:lang w:val="ca-ES"/>
        </w:rPr>
      </w:pPr>
      <w:r w:rsidRPr="00AD6647">
        <w:rPr>
          <w:rFonts w:ascii="LegacySanITCBoo" w:hAnsi="LegacySanITCBoo"/>
          <w:b/>
          <w:sz w:val="26"/>
          <w:szCs w:val="26"/>
          <w:lang w:val="ca-ES"/>
        </w:rPr>
        <w:t xml:space="preserve">Objectiu 3.5. </w:t>
      </w:r>
      <w:r w:rsidRPr="00AD6647">
        <w:rPr>
          <w:rFonts w:ascii="LegacySanITCBoo" w:hAnsi="LegacySanITCBoo"/>
          <w:i/>
          <w:sz w:val="26"/>
          <w:szCs w:val="26"/>
          <w:lang w:val="ca-ES"/>
        </w:rPr>
        <w:t>Corregir la segregació horitzontal existent a mitjà termini.</w:t>
      </w:r>
    </w:p>
    <w:p w:rsidR="003C0D49" w:rsidRPr="00AD6647" w:rsidRDefault="003C0D49" w:rsidP="008366BF">
      <w:pPr>
        <w:spacing w:after="0" w:line="240" w:lineRule="auto"/>
        <w:ind w:right="-710"/>
        <w:jc w:val="both"/>
        <w:rPr>
          <w:rFonts w:ascii="LegacySanITCBoo" w:hAnsi="LegacySanITCBoo"/>
          <w:sz w:val="26"/>
          <w:szCs w:val="26"/>
          <w:lang w:val="ca-ES"/>
        </w:rPr>
      </w:pPr>
    </w:p>
    <w:p w:rsidR="003C0D49" w:rsidRPr="00AD6647" w:rsidRDefault="007E0B46" w:rsidP="008366BF">
      <w:pPr>
        <w:spacing w:after="0" w:line="240" w:lineRule="auto"/>
        <w:ind w:right="-710"/>
        <w:jc w:val="both"/>
        <w:rPr>
          <w:rFonts w:ascii="LegacySanITCBoo" w:hAnsi="LegacySanITCBoo"/>
          <w:sz w:val="26"/>
          <w:szCs w:val="26"/>
          <w:lang w:val="ca-ES"/>
        </w:rPr>
      </w:pPr>
      <w:r w:rsidRPr="007E0B46">
        <w:rPr>
          <w:rFonts w:ascii="LegacySanITCBoo" w:hAnsi="LegacySanITCBoo"/>
          <w:sz w:val="26"/>
          <w:szCs w:val="26"/>
          <w:lang w:val="ca-ES"/>
        </w:rPr>
        <w:t>S’han aplicat les mesures adients per a la concreció d’aquesta acció i no s’ha donat cap cas de segregació horitzontal que permeti analitzar l’aplicació.</w:t>
      </w:r>
    </w:p>
    <w:p w:rsidR="00046AF4" w:rsidRPr="00AD6647" w:rsidRDefault="00046AF4" w:rsidP="008366BF">
      <w:pPr>
        <w:spacing w:after="0" w:line="240" w:lineRule="auto"/>
        <w:ind w:right="-710"/>
        <w:jc w:val="both"/>
        <w:rPr>
          <w:rFonts w:ascii="LegacySanITCBoo" w:hAnsi="LegacySanITCBoo"/>
          <w:sz w:val="26"/>
          <w:szCs w:val="26"/>
          <w:lang w:val="ca-ES"/>
        </w:rPr>
      </w:pPr>
    </w:p>
    <w:p w:rsidR="00046AF4" w:rsidRPr="00AD6647" w:rsidRDefault="00046AF4" w:rsidP="008366BF">
      <w:pPr>
        <w:spacing w:after="0" w:line="240" w:lineRule="auto"/>
        <w:ind w:right="-710"/>
        <w:jc w:val="both"/>
        <w:rPr>
          <w:rFonts w:ascii="LegacySanITCBoo" w:hAnsi="LegacySanITCBoo"/>
          <w:sz w:val="26"/>
          <w:szCs w:val="26"/>
          <w:lang w:val="ca-ES"/>
        </w:rPr>
      </w:pPr>
      <w:r w:rsidRPr="00AD6647">
        <w:rPr>
          <w:rFonts w:ascii="LegacySanITCBoo" w:hAnsi="LegacySanITCBoo"/>
          <w:b/>
          <w:sz w:val="26"/>
          <w:szCs w:val="26"/>
          <w:lang w:val="ca-ES"/>
        </w:rPr>
        <w:t xml:space="preserve">Objectiu 3.6. </w:t>
      </w:r>
      <w:r w:rsidRPr="00AD6647">
        <w:rPr>
          <w:rFonts w:ascii="LegacySanITCBoo" w:hAnsi="LegacySanITCBoo"/>
          <w:i/>
          <w:sz w:val="26"/>
          <w:szCs w:val="26"/>
          <w:lang w:val="ca-ES"/>
        </w:rPr>
        <w:t>Fomentar el coneixement de la normativa sobre igualtat d’oportunitats i, en concret,  del Pla d’Igualtat de la Comunitat Autònoma de les Illes Balears, amb la finalitat de fer efectives les disposicions que preveu i garantir un coneixement pràctic suficient que permeti la integració efectiva de la perspectiva de gènere en l’actuació administrativa, amb inclusió de l’ús no sexista del llenguatge administratiu.</w:t>
      </w:r>
    </w:p>
    <w:p w:rsidR="00046AF4" w:rsidRPr="00AD6647" w:rsidRDefault="00046AF4" w:rsidP="008366BF">
      <w:pPr>
        <w:spacing w:after="0" w:line="240" w:lineRule="auto"/>
        <w:ind w:right="-710"/>
        <w:jc w:val="both"/>
        <w:rPr>
          <w:rFonts w:ascii="LegacySanITCBoo" w:hAnsi="LegacySanITCBoo"/>
          <w:sz w:val="26"/>
          <w:szCs w:val="26"/>
          <w:lang w:val="ca-ES"/>
        </w:rPr>
      </w:pPr>
    </w:p>
    <w:p w:rsidR="00046AF4" w:rsidRPr="00AD6647" w:rsidRDefault="00824227" w:rsidP="008366BF">
      <w:pPr>
        <w:spacing w:after="0" w:line="240" w:lineRule="auto"/>
        <w:ind w:right="-710"/>
        <w:jc w:val="both"/>
        <w:rPr>
          <w:rFonts w:ascii="LegacySanITCBoo" w:hAnsi="LegacySanITCBoo"/>
          <w:sz w:val="26"/>
          <w:szCs w:val="26"/>
          <w:lang w:val="ca-ES"/>
        </w:rPr>
      </w:pPr>
      <w:r w:rsidRPr="00AD6647">
        <w:rPr>
          <w:rFonts w:ascii="LegacySanITCBoo" w:hAnsi="LegacySanITCBoo"/>
          <w:sz w:val="26"/>
          <w:szCs w:val="26"/>
          <w:lang w:val="ca-ES"/>
        </w:rPr>
        <w:t>D</w:t>
      </w:r>
      <w:r w:rsidR="00046AF4" w:rsidRPr="00AD6647">
        <w:rPr>
          <w:rFonts w:ascii="LegacySanITCBoo" w:hAnsi="LegacySanITCBoo"/>
          <w:sz w:val="26"/>
          <w:szCs w:val="26"/>
          <w:lang w:val="ca-ES"/>
        </w:rPr>
        <w:t xml:space="preserve">esenvolupat a través d’altres actuacions </w:t>
      </w:r>
      <w:r w:rsidR="00B066EE" w:rsidRPr="00AD6647">
        <w:rPr>
          <w:rFonts w:ascii="LegacySanITCBoo" w:hAnsi="LegacySanITCBoo"/>
          <w:sz w:val="26"/>
          <w:szCs w:val="26"/>
          <w:lang w:val="ca-ES"/>
        </w:rPr>
        <w:t>que es preveuen en</w:t>
      </w:r>
      <w:r w:rsidR="00046AF4" w:rsidRPr="00AD6647">
        <w:rPr>
          <w:rFonts w:ascii="LegacySanITCBoo" w:hAnsi="LegacySanITCBoo"/>
          <w:sz w:val="26"/>
          <w:szCs w:val="26"/>
          <w:lang w:val="ca-ES"/>
        </w:rPr>
        <w:t xml:space="preserve"> l’eix de </w:t>
      </w:r>
      <w:r w:rsidR="00B066EE" w:rsidRPr="00AD6647">
        <w:rPr>
          <w:rFonts w:ascii="LegacySanITCBoo" w:hAnsi="LegacySanITCBoo"/>
          <w:sz w:val="26"/>
          <w:szCs w:val="26"/>
          <w:lang w:val="ca-ES"/>
        </w:rPr>
        <w:t>c</w:t>
      </w:r>
      <w:r w:rsidR="00046AF4" w:rsidRPr="00AD6647">
        <w:rPr>
          <w:rFonts w:ascii="LegacySanITCBoo" w:hAnsi="LegacySanITCBoo"/>
          <w:sz w:val="26"/>
          <w:szCs w:val="26"/>
          <w:lang w:val="ca-ES"/>
        </w:rPr>
        <w:t>ultura organitzativa</w:t>
      </w:r>
      <w:r w:rsidRPr="00AD6647">
        <w:rPr>
          <w:rFonts w:ascii="LegacySanITCBoo" w:hAnsi="LegacySanITCBoo"/>
          <w:sz w:val="26"/>
          <w:szCs w:val="26"/>
          <w:lang w:val="ca-ES"/>
        </w:rPr>
        <w:t xml:space="preserve"> (</w:t>
      </w:r>
      <w:r w:rsidR="00B066EE" w:rsidRPr="00AD6647">
        <w:rPr>
          <w:rFonts w:ascii="LegacySanITCBoo" w:hAnsi="LegacySanITCBoo"/>
          <w:sz w:val="26"/>
          <w:szCs w:val="26"/>
          <w:lang w:val="ca-ES"/>
        </w:rPr>
        <w:t>vegeu</w:t>
      </w:r>
      <w:r w:rsidRPr="00AD6647">
        <w:rPr>
          <w:rFonts w:ascii="LegacySanITCBoo" w:hAnsi="LegacySanITCBoo"/>
          <w:sz w:val="26"/>
          <w:szCs w:val="26"/>
          <w:lang w:val="ca-ES"/>
        </w:rPr>
        <w:t xml:space="preserve"> </w:t>
      </w:r>
      <w:r w:rsidR="00B066EE" w:rsidRPr="00AD6647">
        <w:rPr>
          <w:rFonts w:ascii="LegacySanITCBoo" w:hAnsi="LegacySanITCBoo"/>
          <w:sz w:val="26"/>
          <w:szCs w:val="26"/>
          <w:lang w:val="ca-ES"/>
        </w:rPr>
        <w:t>l’o</w:t>
      </w:r>
      <w:r w:rsidRPr="00AD6647">
        <w:rPr>
          <w:rFonts w:ascii="LegacySanITCBoo" w:hAnsi="LegacySanITCBoo"/>
          <w:sz w:val="26"/>
          <w:szCs w:val="26"/>
          <w:lang w:val="ca-ES"/>
        </w:rPr>
        <w:t>bjectiu 1.2).</w:t>
      </w:r>
    </w:p>
    <w:p w:rsidR="00046AF4" w:rsidRPr="00AD6647" w:rsidRDefault="00046AF4" w:rsidP="008366BF">
      <w:pPr>
        <w:spacing w:after="0" w:line="240" w:lineRule="auto"/>
        <w:ind w:right="-710"/>
        <w:jc w:val="both"/>
        <w:rPr>
          <w:rFonts w:ascii="LegacySanITCBoo" w:hAnsi="LegacySanITCBoo"/>
          <w:sz w:val="26"/>
          <w:szCs w:val="26"/>
          <w:lang w:val="ca-ES"/>
        </w:rPr>
      </w:pPr>
    </w:p>
    <w:p w:rsidR="00046AF4" w:rsidRPr="00AD6647" w:rsidRDefault="00046AF4" w:rsidP="008366BF">
      <w:pPr>
        <w:spacing w:after="0" w:line="240" w:lineRule="auto"/>
        <w:ind w:right="-710"/>
        <w:jc w:val="both"/>
        <w:rPr>
          <w:rFonts w:ascii="LegacySanITCBoo" w:hAnsi="LegacySanITCBoo"/>
          <w:b/>
          <w:sz w:val="26"/>
          <w:szCs w:val="26"/>
          <w:lang w:val="ca-ES"/>
        </w:rPr>
      </w:pPr>
      <w:r w:rsidRPr="00AD6647">
        <w:rPr>
          <w:rFonts w:ascii="LegacySanITCBoo" w:hAnsi="LegacySanITCBoo"/>
          <w:b/>
          <w:sz w:val="26"/>
          <w:szCs w:val="26"/>
          <w:lang w:val="ca-ES"/>
        </w:rPr>
        <w:t>Eix 4. DIFERÈNCIES RETRIBUTIVES</w:t>
      </w:r>
    </w:p>
    <w:p w:rsidR="00046AF4" w:rsidRPr="00AD6647" w:rsidRDefault="00046AF4" w:rsidP="008366BF">
      <w:pPr>
        <w:spacing w:after="0" w:line="240" w:lineRule="auto"/>
        <w:ind w:right="-710"/>
        <w:jc w:val="both"/>
        <w:rPr>
          <w:rFonts w:ascii="LegacySanITCBoo" w:hAnsi="LegacySanITCBoo"/>
          <w:b/>
          <w:sz w:val="26"/>
          <w:szCs w:val="26"/>
          <w:lang w:val="ca-ES"/>
        </w:rPr>
      </w:pPr>
    </w:p>
    <w:p w:rsidR="00046AF4" w:rsidRPr="00AD6647" w:rsidRDefault="00046AF4" w:rsidP="008366BF">
      <w:pPr>
        <w:spacing w:after="0" w:line="240" w:lineRule="auto"/>
        <w:ind w:right="-710"/>
        <w:jc w:val="both"/>
        <w:rPr>
          <w:rFonts w:ascii="LegacySanITCBoo" w:hAnsi="LegacySanITCBoo"/>
          <w:sz w:val="26"/>
          <w:szCs w:val="26"/>
          <w:lang w:val="ca-ES"/>
        </w:rPr>
      </w:pPr>
      <w:r w:rsidRPr="00AD6647">
        <w:rPr>
          <w:rFonts w:ascii="LegacySanITCBoo" w:hAnsi="LegacySanITCBoo"/>
          <w:b/>
          <w:sz w:val="26"/>
          <w:szCs w:val="26"/>
          <w:lang w:val="ca-ES"/>
        </w:rPr>
        <w:t xml:space="preserve">Objectiu 4.1. </w:t>
      </w:r>
      <w:r w:rsidRPr="00AD6647">
        <w:rPr>
          <w:rFonts w:ascii="LegacySanITCBoo" w:hAnsi="LegacySanITCBoo"/>
          <w:i/>
          <w:sz w:val="26"/>
          <w:szCs w:val="26"/>
          <w:lang w:val="ca-ES"/>
        </w:rPr>
        <w:t>Visibilitzar diferències entre els sexes i analitzar-ne les causes, per corregir-les en el futur.</w:t>
      </w:r>
    </w:p>
    <w:p w:rsidR="00046AF4" w:rsidRPr="00AD6647" w:rsidRDefault="00046AF4" w:rsidP="008366BF">
      <w:pPr>
        <w:spacing w:after="0" w:line="240" w:lineRule="auto"/>
        <w:ind w:right="-710"/>
        <w:jc w:val="both"/>
        <w:rPr>
          <w:rFonts w:ascii="LegacySanITCBoo" w:hAnsi="LegacySanITCBoo"/>
          <w:sz w:val="26"/>
          <w:szCs w:val="26"/>
          <w:lang w:val="ca-ES"/>
        </w:rPr>
      </w:pPr>
    </w:p>
    <w:p w:rsidR="00C51B7A" w:rsidRPr="00AD6647" w:rsidRDefault="00FA046B" w:rsidP="008366BF">
      <w:pPr>
        <w:spacing w:after="0" w:line="240" w:lineRule="auto"/>
        <w:ind w:right="-710"/>
        <w:jc w:val="both"/>
        <w:rPr>
          <w:rFonts w:ascii="LegacySanITCBoo" w:hAnsi="LegacySanITCBoo"/>
          <w:sz w:val="26"/>
          <w:szCs w:val="26"/>
          <w:lang w:val="ca-ES"/>
        </w:rPr>
      </w:pPr>
      <w:r>
        <w:rPr>
          <w:rFonts w:ascii="LegacySanITCBoo" w:hAnsi="LegacySanITCBoo"/>
          <w:sz w:val="26"/>
          <w:szCs w:val="26"/>
          <w:lang w:val="ca-ES"/>
        </w:rPr>
        <w:lastRenderedPageBreak/>
        <w:t>Tenint en compte que no s’han detectat aquestes diferències retributives en funció del sexe, es recomana el replantejament d’aquest objectiu en altres termes o la conclusió de la seva consecució</w:t>
      </w:r>
      <w:r w:rsidR="00046AF4" w:rsidRPr="00C41D99">
        <w:rPr>
          <w:rFonts w:ascii="LegacySanITCBoo" w:hAnsi="LegacySanITCBoo"/>
          <w:sz w:val="26"/>
          <w:szCs w:val="26"/>
          <w:lang w:val="ca-ES"/>
        </w:rPr>
        <w:t>.</w:t>
      </w:r>
      <w:r w:rsidR="00C41D99" w:rsidRPr="00C41D99">
        <w:rPr>
          <w:rFonts w:ascii="LegacySanITCBoo" w:hAnsi="LegacySanITCBoo"/>
          <w:sz w:val="26"/>
          <w:szCs w:val="26"/>
          <w:lang w:val="ca-ES"/>
        </w:rPr>
        <w:t xml:space="preserve"> Aquest </w:t>
      </w:r>
      <w:r w:rsidR="00C51B7A" w:rsidRPr="00C41D99">
        <w:rPr>
          <w:rFonts w:ascii="LegacySanITCBoo" w:hAnsi="LegacySanITCBoo"/>
          <w:sz w:val="26"/>
          <w:szCs w:val="26"/>
          <w:lang w:val="ca-ES"/>
        </w:rPr>
        <w:t>podria basar-se en la detecció de les diferències retributives entre les diferents escales/especialitats des del punt de vista de treba</w:t>
      </w:r>
      <w:r w:rsidR="00C41D99" w:rsidRPr="00C41D99">
        <w:rPr>
          <w:rFonts w:ascii="LegacySanITCBoo" w:hAnsi="LegacySanITCBoo"/>
          <w:sz w:val="26"/>
          <w:szCs w:val="26"/>
          <w:lang w:val="ca-ES"/>
        </w:rPr>
        <w:t>lls originàriament feminitzats o</w:t>
      </w:r>
      <w:r w:rsidR="00C51B7A" w:rsidRPr="00C41D99">
        <w:rPr>
          <w:rFonts w:ascii="LegacySanITCBoo" w:hAnsi="LegacySanITCBoo"/>
          <w:sz w:val="26"/>
          <w:szCs w:val="26"/>
          <w:lang w:val="ca-ES"/>
        </w:rPr>
        <w:t xml:space="preserve"> masculinitzats.</w:t>
      </w:r>
    </w:p>
    <w:p w:rsidR="00046AF4" w:rsidRPr="00AD6647" w:rsidRDefault="00046AF4" w:rsidP="008366BF">
      <w:pPr>
        <w:spacing w:after="0" w:line="240" w:lineRule="auto"/>
        <w:ind w:right="-710"/>
        <w:jc w:val="both"/>
        <w:rPr>
          <w:rFonts w:ascii="LegacySanITCBoo" w:hAnsi="LegacySanITCBoo"/>
          <w:sz w:val="26"/>
          <w:szCs w:val="26"/>
          <w:lang w:val="ca-ES"/>
        </w:rPr>
      </w:pPr>
    </w:p>
    <w:p w:rsidR="00DA410E" w:rsidRPr="00AD6647" w:rsidRDefault="00DA410E" w:rsidP="008366BF">
      <w:pPr>
        <w:spacing w:after="0" w:line="240" w:lineRule="auto"/>
        <w:ind w:right="-710"/>
        <w:jc w:val="both"/>
        <w:rPr>
          <w:rFonts w:ascii="LegacySanITCBoo" w:hAnsi="LegacySanITCBoo"/>
          <w:b/>
          <w:sz w:val="26"/>
          <w:szCs w:val="26"/>
          <w:lang w:val="ca-ES"/>
        </w:rPr>
      </w:pPr>
      <w:r w:rsidRPr="00AD6647">
        <w:rPr>
          <w:rFonts w:ascii="LegacySanITCBoo" w:hAnsi="LegacySanITCBoo"/>
          <w:b/>
          <w:sz w:val="26"/>
          <w:szCs w:val="26"/>
          <w:lang w:val="ca-ES"/>
        </w:rPr>
        <w:t>EIX 5. FORMACIÓ</w:t>
      </w:r>
    </w:p>
    <w:p w:rsidR="00DA410E" w:rsidRPr="00AD6647" w:rsidRDefault="00DA410E" w:rsidP="008366BF">
      <w:pPr>
        <w:spacing w:after="0" w:line="240" w:lineRule="auto"/>
        <w:ind w:right="-710"/>
        <w:jc w:val="both"/>
        <w:rPr>
          <w:rFonts w:ascii="LegacySanITCBoo" w:hAnsi="LegacySanITCBoo"/>
          <w:b/>
          <w:sz w:val="26"/>
          <w:szCs w:val="26"/>
          <w:lang w:val="ca-ES"/>
        </w:rPr>
      </w:pPr>
    </w:p>
    <w:p w:rsidR="00DA410E" w:rsidRPr="00AD6647" w:rsidRDefault="00DA410E" w:rsidP="008366BF">
      <w:pPr>
        <w:spacing w:after="0" w:line="240" w:lineRule="auto"/>
        <w:ind w:right="-710"/>
        <w:jc w:val="both"/>
        <w:rPr>
          <w:rFonts w:ascii="LegacySanITCBoo" w:hAnsi="LegacySanITCBoo"/>
          <w:sz w:val="26"/>
          <w:szCs w:val="26"/>
          <w:lang w:val="ca-ES"/>
        </w:rPr>
      </w:pPr>
      <w:r w:rsidRPr="00AD6647">
        <w:rPr>
          <w:rFonts w:ascii="LegacySanITCBoo" w:hAnsi="LegacySanITCBoo"/>
          <w:b/>
          <w:sz w:val="26"/>
          <w:szCs w:val="26"/>
          <w:lang w:val="ca-ES"/>
        </w:rPr>
        <w:t xml:space="preserve">Objectiu 5.1. </w:t>
      </w:r>
      <w:r w:rsidRPr="00AD6647">
        <w:rPr>
          <w:rFonts w:ascii="LegacySanITCBoo" w:hAnsi="LegacySanITCBoo"/>
          <w:i/>
          <w:sz w:val="26"/>
          <w:szCs w:val="26"/>
          <w:lang w:val="ca-ES"/>
        </w:rPr>
        <w:t xml:space="preserve">Promoure que la formació de l’EBAP pugui estar a l’abast de tot el personal </w:t>
      </w:r>
      <w:r w:rsidR="00FF288F" w:rsidRPr="00AD6647">
        <w:rPr>
          <w:rFonts w:ascii="LegacySanITCBoo" w:hAnsi="LegacySanITCBoo"/>
          <w:i/>
          <w:sz w:val="26"/>
          <w:szCs w:val="26"/>
          <w:lang w:val="ca-ES"/>
        </w:rPr>
        <w:t>i</w:t>
      </w:r>
      <w:r w:rsidRPr="00AD6647">
        <w:rPr>
          <w:rFonts w:ascii="LegacySanITCBoo" w:hAnsi="LegacySanITCBoo"/>
          <w:i/>
          <w:sz w:val="26"/>
          <w:szCs w:val="26"/>
          <w:lang w:val="ca-ES"/>
        </w:rPr>
        <w:t xml:space="preserve"> que la impossibilitat de conciliar la vida laboral i la familiar </w:t>
      </w:r>
      <w:r w:rsidR="00FF288F" w:rsidRPr="00AD6647">
        <w:rPr>
          <w:rFonts w:ascii="LegacySanITCBoo" w:hAnsi="LegacySanITCBoo"/>
          <w:i/>
          <w:sz w:val="26"/>
          <w:szCs w:val="26"/>
          <w:lang w:val="ca-ES"/>
        </w:rPr>
        <w:t xml:space="preserve">no </w:t>
      </w:r>
      <w:r w:rsidRPr="00AD6647">
        <w:rPr>
          <w:rFonts w:ascii="LegacySanITCBoo" w:hAnsi="LegacySanITCBoo"/>
          <w:i/>
          <w:sz w:val="26"/>
          <w:szCs w:val="26"/>
          <w:lang w:val="ca-ES"/>
        </w:rPr>
        <w:t>impedeixi la carrera de les dones, sobretot de les que tenen persones a càrrec seu.</w:t>
      </w:r>
    </w:p>
    <w:p w:rsidR="00046AF4" w:rsidRPr="00AD6647" w:rsidRDefault="00046AF4" w:rsidP="008366BF">
      <w:pPr>
        <w:spacing w:after="0" w:line="240" w:lineRule="auto"/>
        <w:ind w:right="-710"/>
        <w:jc w:val="both"/>
        <w:rPr>
          <w:rFonts w:ascii="LegacySanITCBoo" w:hAnsi="LegacySanITCBoo"/>
          <w:sz w:val="26"/>
          <w:szCs w:val="26"/>
          <w:lang w:val="ca-ES"/>
        </w:rPr>
      </w:pPr>
    </w:p>
    <w:p w:rsidR="003A01B9" w:rsidRPr="00AD6647" w:rsidRDefault="00645D8E" w:rsidP="008366BF">
      <w:pPr>
        <w:spacing w:after="0" w:line="240" w:lineRule="auto"/>
        <w:ind w:right="-710"/>
        <w:jc w:val="both"/>
        <w:rPr>
          <w:rFonts w:ascii="LegacySanITCBoo" w:hAnsi="LegacySanITCBoo"/>
          <w:sz w:val="26"/>
          <w:szCs w:val="26"/>
          <w:lang w:val="ca-ES"/>
        </w:rPr>
      </w:pPr>
      <w:r>
        <w:rPr>
          <w:rFonts w:ascii="LegacySanITCBoo" w:hAnsi="LegacySanITCBoo"/>
          <w:sz w:val="26"/>
          <w:szCs w:val="26"/>
          <w:lang w:val="ca-ES"/>
        </w:rPr>
        <w:t>S</w:t>
      </w:r>
      <w:r w:rsidR="007F2810" w:rsidRPr="00AD6647">
        <w:rPr>
          <w:rFonts w:ascii="LegacySanITCBoo" w:hAnsi="LegacySanITCBoo"/>
          <w:sz w:val="26"/>
          <w:szCs w:val="26"/>
          <w:lang w:val="ca-ES"/>
        </w:rPr>
        <w:t xml:space="preserve">’ha </w:t>
      </w:r>
      <w:r>
        <w:rPr>
          <w:rFonts w:ascii="LegacySanITCBoo" w:hAnsi="LegacySanITCBoo"/>
          <w:sz w:val="26"/>
          <w:szCs w:val="26"/>
          <w:lang w:val="ca-ES"/>
        </w:rPr>
        <w:t xml:space="preserve">continuïtat amb la política de foment dels cursos fets amb horaris compatibles amb la conciliació de la vida familiar i laboral </w:t>
      </w:r>
      <w:r w:rsidR="00D10D36">
        <w:rPr>
          <w:rFonts w:ascii="LegacySanITCBoo" w:hAnsi="LegacySanITCBoo"/>
          <w:sz w:val="26"/>
          <w:szCs w:val="26"/>
          <w:lang w:val="ca-ES"/>
        </w:rPr>
        <w:t>(només un 5</w:t>
      </w:r>
      <w:r w:rsidR="007F2810" w:rsidRPr="00AD6647">
        <w:rPr>
          <w:rFonts w:ascii="LegacySanITCBoo" w:hAnsi="LegacySanITCBoo"/>
          <w:sz w:val="26"/>
          <w:szCs w:val="26"/>
          <w:lang w:val="ca-ES"/>
        </w:rPr>
        <w:t>% dels cursos de</w:t>
      </w:r>
      <w:r w:rsidR="00D10D36">
        <w:rPr>
          <w:rFonts w:ascii="LegacySanITCBoo" w:hAnsi="LegacySanITCBoo"/>
          <w:sz w:val="26"/>
          <w:szCs w:val="26"/>
          <w:lang w:val="ca-ES"/>
        </w:rPr>
        <w:t>ls Plans de Formació general i sectorial</w:t>
      </w:r>
      <w:r w:rsidR="003A01B9" w:rsidRPr="00AD6647">
        <w:rPr>
          <w:rFonts w:ascii="LegacySanITCBoo" w:hAnsi="LegacySanITCBoo"/>
          <w:sz w:val="26"/>
          <w:szCs w:val="26"/>
          <w:lang w:val="ca-ES"/>
        </w:rPr>
        <w:t xml:space="preserve"> no compleix aquest extrem)</w:t>
      </w:r>
      <w:r w:rsidR="007F2810" w:rsidRPr="00AD6647">
        <w:rPr>
          <w:rFonts w:ascii="LegacySanITCBoo" w:hAnsi="LegacySanITCBoo"/>
          <w:sz w:val="26"/>
          <w:szCs w:val="26"/>
          <w:lang w:val="ca-ES"/>
        </w:rPr>
        <w:t xml:space="preserve">. </w:t>
      </w:r>
      <w:r w:rsidR="003A01B9" w:rsidRPr="00AD6647">
        <w:rPr>
          <w:rFonts w:ascii="LegacySanITCBoo" w:hAnsi="LegacySanITCBoo"/>
          <w:sz w:val="26"/>
          <w:szCs w:val="26"/>
          <w:lang w:val="ca-ES"/>
        </w:rPr>
        <w:t>Igualment</w:t>
      </w:r>
      <w:r w:rsidR="00FF288F" w:rsidRPr="00AD6647">
        <w:rPr>
          <w:rFonts w:ascii="LegacySanITCBoo" w:hAnsi="LegacySanITCBoo"/>
          <w:sz w:val="26"/>
          <w:szCs w:val="26"/>
          <w:lang w:val="ca-ES"/>
        </w:rPr>
        <w:t>,</w:t>
      </w:r>
      <w:r w:rsidR="003A01B9" w:rsidRPr="00AD6647">
        <w:rPr>
          <w:rFonts w:ascii="LegacySanITCBoo" w:hAnsi="LegacySanITCBoo"/>
          <w:sz w:val="26"/>
          <w:szCs w:val="26"/>
          <w:lang w:val="ca-ES"/>
        </w:rPr>
        <w:t xml:space="preserve"> s’ha aconseguit una oferta </w:t>
      </w:r>
      <w:r w:rsidR="00FF288F" w:rsidRPr="00AD6647">
        <w:rPr>
          <w:rFonts w:ascii="LegacySanITCBoo" w:hAnsi="LegacySanITCBoo"/>
          <w:sz w:val="26"/>
          <w:szCs w:val="26"/>
          <w:lang w:val="ca-ES"/>
        </w:rPr>
        <w:t xml:space="preserve">àmplia </w:t>
      </w:r>
      <w:r w:rsidR="003A01B9" w:rsidRPr="00AD6647">
        <w:rPr>
          <w:rFonts w:ascii="LegacySanITCBoo" w:hAnsi="LegacySanITCBoo"/>
          <w:sz w:val="26"/>
          <w:szCs w:val="26"/>
          <w:lang w:val="ca-ES"/>
        </w:rPr>
        <w:t xml:space="preserve">de cursos en horari laboral o mixt, en modalitat semipresencial i en línia, si bé s’ha de fer </w:t>
      </w:r>
      <w:r w:rsidR="00CC6EFF" w:rsidRPr="00AD6647">
        <w:rPr>
          <w:rFonts w:ascii="LegacySanITCBoo" w:hAnsi="LegacySanITCBoo"/>
          <w:sz w:val="26"/>
          <w:szCs w:val="26"/>
          <w:lang w:val="ca-ES"/>
        </w:rPr>
        <w:t xml:space="preserve">un </w:t>
      </w:r>
      <w:r w:rsidR="003A01B9" w:rsidRPr="00AD6647">
        <w:rPr>
          <w:rFonts w:ascii="LegacySanITCBoo" w:hAnsi="LegacySanITCBoo"/>
          <w:sz w:val="26"/>
          <w:szCs w:val="26"/>
          <w:lang w:val="ca-ES"/>
        </w:rPr>
        <w:t xml:space="preserve">esment especial al fet </w:t>
      </w:r>
      <w:r>
        <w:rPr>
          <w:rFonts w:ascii="LegacySanITCBoo" w:hAnsi="LegacySanITCBoo"/>
          <w:sz w:val="26"/>
          <w:szCs w:val="26"/>
          <w:lang w:val="ca-ES"/>
        </w:rPr>
        <w:t>de què</w:t>
      </w:r>
      <w:r w:rsidR="00FF288F" w:rsidRPr="00AD6647">
        <w:rPr>
          <w:rFonts w:ascii="LegacySanITCBoo" w:hAnsi="LegacySanITCBoo"/>
          <w:sz w:val="26"/>
          <w:szCs w:val="26"/>
          <w:lang w:val="ca-ES"/>
        </w:rPr>
        <w:t xml:space="preserve"> </w:t>
      </w:r>
      <w:r>
        <w:rPr>
          <w:rFonts w:ascii="LegacySanITCBoo" w:hAnsi="LegacySanITCBoo"/>
          <w:sz w:val="26"/>
          <w:szCs w:val="26"/>
          <w:lang w:val="ca-ES"/>
        </w:rPr>
        <w:t>no es poden crear desigualtats de tracte entre el personal pel fet de pertànyer a una o altra conselleria o unitat a l’hora de donar permís de formació en horari laboral</w:t>
      </w:r>
      <w:r w:rsidR="004C5C04" w:rsidRPr="00AD6647">
        <w:rPr>
          <w:rFonts w:ascii="LegacySanITCBoo" w:hAnsi="LegacySanITCBoo"/>
          <w:sz w:val="26"/>
          <w:szCs w:val="26"/>
          <w:lang w:val="ca-ES"/>
        </w:rPr>
        <w:t>.</w:t>
      </w:r>
      <w:r>
        <w:rPr>
          <w:rFonts w:ascii="LegacySanITCBoo" w:hAnsi="LegacySanITCBoo"/>
          <w:sz w:val="26"/>
          <w:szCs w:val="26"/>
          <w:lang w:val="ca-ES"/>
        </w:rPr>
        <w:t xml:space="preserve"> Es recomana que es faci una tasca de coordinació des de Funció Pública per tal que aquest fet no es produeixi.</w:t>
      </w:r>
    </w:p>
    <w:p w:rsidR="003A01B9" w:rsidRPr="00AD6647" w:rsidRDefault="003A01B9" w:rsidP="008366BF">
      <w:pPr>
        <w:spacing w:after="0" w:line="240" w:lineRule="auto"/>
        <w:ind w:right="-710"/>
        <w:jc w:val="both"/>
        <w:rPr>
          <w:rFonts w:ascii="LegacySanITCBoo" w:hAnsi="LegacySanITCBoo"/>
          <w:sz w:val="26"/>
          <w:szCs w:val="26"/>
          <w:lang w:val="ca-ES"/>
        </w:rPr>
      </w:pPr>
    </w:p>
    <w:p w:rsidR="007F2810" w:rsidRPr="00AD6647" w:rsidRDefault="007F2810" w:rsidP="008366BF">
      <w:pPr>
        <w:spacing w:after="0" w:line="240" w:lineRule="auto"/>
        <w:ind w:right="-710"/>
        <w:jc w:val="both"/>
        <w:rPr>
          <w:rFonts w:ascii="LegacySanITCBoo" w:hAnsi="LegacySanITCBoo"/>
          <w:sz w:val="26"/>
          <w:szCs w:val="26"/>
          <w:lang w:val="ca-ES"/>
        </w:rPr>
      </w:pPr>
      <w:r w:rsidRPr="00AD6647">
        <w:rPr>
          <w:rFonts w:ascii="LegacySanITCBoo" w:hAnsi="LegacySanITCBoo"/>
          <w:sz w:val="26"/>
          <w:szCs w:val="26"/>
          <w:lang w:val="ca-ES"/>
        </w:rPr>
        <w:t>P</w:t>
      </w:r>
      <w:r w:rsidR="002B693B" w:rsidRPr="00AD6647">
        <w:rPr>
          <w:rFonts w:ascii="LegacySanITCBoo" w:hAnsi="LegacySanITCBoo"/>
          <w:sz w:val="26"/>
          <w:szCs w:val="26"/>
          <w:lang w:val="ca-ES"/>
        </w:rPr>
        <w:t>el que fa a les dades relatives a l’assist</w:t>
      </w:r>
      <w:r w:rsidR="003A01B9" w:rsidRPr="00AD6647">
        <w:rPr>
          <w:rFonts w:ascii="LegacySanITCBoo" w:hAnsi="LegacySanITCBoo"/>
          <w:sz w:val="26"/>
          <w:szCs w:val="26"/>
          <w:lang w:val="ca-ES"/>
        </w:rPr>
        <w:t>ència als cursos</w:t>
      </w:r>
      <w:r w:rsidR="002B693B" w:rsidRPr="00AD6647">
        <w:rPr>
          <w:rFonts w:ascii="LegacySanITCBoo" w:hAnsi="LegacySanITCBoo"/>
          <w:sz w:val="26"/>
          <w:szCs w:val="26"/>
          <w:lang w:val="ca-ES"/>
        </w:rPr>
        <w:t xml:space="preserve">, es </w:t>
      </w:r>
      <w:r w:rsidR="00EE696A">
        <w:rPr>
          <w:rFonts w:ascii="LegacySanITCBoo" w:hAnsi="LegacySanITCBoo"/>
          <w:sz w:val="26"/>
          <w:szCs w:val="26"/>
          <w:lang w:val="ca-ES"/>
        </w:rPr>
        <w:t xml:space="preserve">conclou de la mateixa manera que a l’informe intermedi: es </w:t>
      </w:r>
      <w:r w:rsidR="002B693B" w:rsidRPr="00AD6647">
        <w:rPr>
          <w:rFonts w:ascii="LegacySanITCBoo" w:hAnsi="LegacySanITCBoo"/>
          <w:sz w:val="26"/>
          <w:szCs w:val="26"/>
          <w:lang w:val="ca-ES"/>
        </w:rPr>
        <w:t xml:space="preserve">considera no significativa la diferència d’assistents desagregats per sexe per tal que, en general, </w:t>
      </w:r>
      <w:r w:rsidR="00B62D95" w:rsidRPr="00AD6647">
        <w:rPr>
          <w:rFonts w:ascii="LegacySanITCBoo" w:hAnsi="LegacySanITCBoo"/>
          <w:sz w:val="26"/>
          <w:szCs w:val="26"/>
          <w:lang w:val="ca-ES"/>
        </w:rPr>
        <w:t xml:space="preserve">hi </w:t>
      </w:r>
      <w:r w:rsidR="002B693B" w:rsidRPr="00AD6647">
        <w:rPr>
          <w:rFonts w:ascii="LegacySanITCBoo" w:hAnsi="LegacySanITCBoo"/>
          <w:sz w:val="26"/>
          <w:szCs w:val="26"/>
          <w:lang w:val="ca-ES"/>
        </w:rPr>
        <w:t xml:space="preserve">assisteixen més dones que homes. És cert que la diferència més notable a favor de les dones és en els cursos de durada </w:t>
      </w:r>
      <w:r w:rsidR="00B62D95" w:rsidRPr="00AD6647">
        <w:rPr>
          <w:rFonts w:ascii="LegacySanITCBoo" w:hAnsi="LegacySanITCBoo"/>
          <w:sz w:val="26"/>
          <w:szCs w:val="26"/>
          <w:lang w:val="ca-ES"/>
        </w:rPr>
        <w:t xml:space="preserve">més curta </w:t>
      </w:r>
      <w:r w:rsidR="002B693B" w:rsidRPr="00AD6647">
        <w:rPr>
          <w:rFonts w:ascii="LegacySanITCBoo" w:hAnsi="LegacySanITCBoo"/>
          <w:sz w:val="26"/>
          <w:szCs w:val="26"/>
          <w:lang w:val="ca-ES"/>
        </w:rPr>
        <w:t xml:space="preserve">(10 hores o menys), però la diferència global també </w:t>
      </w:r>
      <w:r w:rsidR="003A01B9" w:rsidRPr="00AD6647">
        <w:rPr>
          <w:rFonts w:ascii="LegacySanITCBoo" w:hAnsi="LegacySanITCBoo"/>
          <w:sz w:val="26"/>
          <w:szCs w:val="26"/>
          <w:lang w:val="ca-ES"/>
        </w:rPr>
        <w:t>és molt alta, amb la qual cosa no es considera significativa.</w:t>
      </w:r>
      <w:r w:rsidR="009062FF" w:rsidRPr="00AD6647">
        <w:rPr>
          <w:rFonts w:ascii="LegacySanITCBoo" w:hAnsi="LegacySanITCBoo"/>
          <w:sz w:val="26"/>
          <w:szCs w:val="26"/>
          <w:lang w:val="ca-ES"/>
        </w:rPr>
        <w:t xml:space="preserve"> A més</w:t>
      </w:r>
      <w:r w:rsidR="00B13FD4" w:rsidRPr="00AD6647">
        <w:rPr>
          <w:rFonts w:ascii="LegacySanITCBoo" w:hAnsi="LegacySanITCBoo"/>
          <w:sz w:val="26"/>
          <w:szCs w:val="26"/>
          <w:lang w:val="ca-ES"/>
        </w:rPr>
        <w:t>,</w:t>
      </w:r>
      <w:r w:rsidR="009062FF" w:rsidRPr="00AD6647">
        <w:rPr>
          <w:rFonts w:ascii="LegacySanITCBoo" w:hAnsi="LegacySanITCBoo"/>
          <w:sz w:val="26"/>
          <w:szCs w:val="26"/>
          <w:lang w:val="ca-ES"/>
        </w:rPr>
        <w:t xml:space="preserve"> s’hauria d’incloure l’indicador global de la presència de dones i homes a la nostra administració per tal de poder comprovar aquestes dades específiques.</w:t>
      </w:r>
    </w:p>
    <w:p w:rsidR="00D11FF7" w:rsidRPr="00AD6647" w:rsidRDefault="00D11FF7" w:rsidP="008366BF">
      <w:pPr>
        <w:spacing w:after="0" w:line="240" w:lineRule="auto"/>
        <w:ind w:right="-710"/>
        <w:jc w:val="both"/>
        <w:rPr>
          <w:rFonts w:ascii="LegacySanITCBoo" w:hAnsi="LegacySanITCBoo"/>
          <w:sz w:val="26"/>
          <w:szCs w:val="26"/>
          <w:lang w:val="ca-ES"/>
        </w:rPr>
      </w:pPr>
    </w:p>
    <w:p w:rsidR="00D11FF7" w:rsidRPr="00AD6647" w:rsidRDefault="00D36D99" w:rsidP="008366BF">
      <w:pPr>
        <w:spacing w:after="0" w:line="240" w:lineRule="auto"/>
        <w:ind w:right="-710"/>
        <w:jc w:val="both"/>
        <w:rPr>
          <w:rFonts w:ascii="LegacySanITCBoo" w:hAnsi="LegacySanITCBoo"/>
          <w:sz w:val="26"/>
          <w:szCs w:val="26"/>
          <w:lang w:val="ca-ES"/>
        </w:rPr>
      </w:pPr>
      <w:r>
        <w:rPr>
          <w:rFonts w:ascii="LegacySanITCBoo" w:hAnsi="LegacySanITCBoo"/>
          <w:sz w:val="26"/>
          <w:szCs w:val="26"/>
          <w:lang w:val="ca-ES"/>
        </w:rPr>
        <w:t xml:space="preserve">Ja s’ha habilitat al Mòdul d’Igualtat de l’aplicació de Recursos Humans la possibilitat de mesurar el nombre de persones, desagregat per sexe, que acudeixen a cursos durant la lactància acumulada i l’excedència per motius de cura de familiars, </w:t>
      </w:r>
      <w:r w:rsidRPr="00AD6647">
        <w:rPr>
          <w:rFonts w:ascii="LegacySanITCBoo" w:hAnsi="LegacySanITCBoo"/>
          <w:sz w:val="26"/>
          <w:szCs w:val="26"/>
          <w:lang w:val="ca-ES"/>
        </w:rPr>
        <w:t xml:space="preserve">per tal de poder comprovar </w:t>
      </w:r>
      <w:r>
        <w:rPr>
          <w:rFonts w:ascii="LegacySanITCBoo" w:hAnsi="LegacySanITCBoo"/>
          <w:sz w:val="26"/>
          <w:szCs w:val="26"/>
          <w:lang w:val="ca-ES"/>
        </w:rPr>
        <w:t xml:space="preserve">el </w:t>
      </w:r>
      <w:r w:rsidRPr="00AD6647">
        <w:rPr>
          <w:rFonts w:ascii="LegacySanITCBoo" w:hAnsi="LegacySanITCBoo"/>
          <w:sz w:val="26"/>
          <w:szCs w:val="26"/>
          <w:lang w:val="ca-ES"/>
        </w:rPr>
        <w:t xml:space="preserve">dret preferent </w:t>
      </w:r>
      <w:r>
        <w:rPr>
          <w:rFonts w:ascii="LegacySanITCBoo" w:hAnsi="LegacySanITCBoo"/>
          <w:sz w:val="26"/>
          <w:szCs w:val="26"/>
          <w:lang w:val="ca-ES"/>
        </w:rPr>
        <w:t>que tenen d’assistència. Resulta significatiu que només una dona hagi exercit aquest dret durant una lactància acumulada, si bé no es pot considerar una dada de valor per extreure conclusions per tal que la varietat de factors a tenir en compte és molt àmplia</w:t>
      </w:r>
      <w:r w:rsidR="002465D4" w:rsidRPr="00AD6647">
        <w:rPr>
          <w:rFonts w:ascii="LegacySanITCBoo" w:hAnsi="LegacySanITCBoo"/>
          <w:sz w:val="26"/>
          <w:szCs w:val="26"/>
          <w:lang w:val="ca-ES"/>
        </w:rPr>
        <w:t>.</w:t>
      </w:r>
    </w:p>
    <w:p w:rsidR="002465D4" w:rsidRPr="00AD6647" w:rsidRDefault="002465D4" w:rsidP="008366BF">
      <w:pPr>
        <w:spacing w:after="0" w:line="240" w:lineRule="auto"/>
        <w:ind w:right="-710"/>
        <w:jc w:val="both"/>
        <w:rPr>
          <w:rFonts w:ascii="LegacySanITCBoo" w:hAnsi="LegacySanITCBoo"/>
          <w:sz w:val="26"/>
          <w:szCs w:val="26"/>
          <w:lang w:val="ca-ES"/>
        </w:rPr>
      </w:pPr>
    </w:p>
    <w:p w:rsidR="00D36D99" w:rsidRDefault="00D36D99" w:rsidP="008366BF">
      <w:pPr>
        <w:spacing w:after="0" w:line="240" w:lineRule="auto"/>
        <w:ind w:right="-710"/>
        <w:jc w:val="both"/>
        <w:rPr>
          <w:rFonts w:ascii="LegacySanITCBoo" w:hAnsi="LegacySanITCBoo"/>
          <w:sz w:val="26"/>
          <w:szCs w:val="26"/>
          <w:lang w:val="ca-ES"/>
        </w:rPr>
      </w:pPr>
      <w:r>
        <w:rPr>
          <w:rFonts w:ascii="LegacySanITCBoo" w:hAnsi="LegacySanITCBoo"/>
          <w:sz w:val="26"/>
          <w:szCs w:val="26"/>
          <w:lang w:val="ca-ES"/>
        </w:rPr>
        <w:t>A més, s’ha de fer constar que ja es poden tractar les dades de càrregues familiars a través de la introducció de les dues noves variables referents als fills i persones dependents a càrrec, si bé encara no s’han pogut extreure conclusions al respecte.</w:t>
      </w:r>
    </w:p>
    <w:p w:rsidR="00D36D99" w:rsidRDefault="00D36D99" w:rsidP="008366BF">
      <w:pPr>
        <w:spacing w:after="0" w:line="240" w:lineRule="auto"/>
        <w:ind w:right="-710"/>
        <w:jc w:val="both"/>
        <w:rPr>
          <w:rFonts w:ascii="LegacySanITCBoo" w:hAnsi="LegacySanITCBoo"/>
          <w:sz w:val="26"/>
          <w:szCs w:val="26"/>
          <w:lang w:val="ca-ES"/>
        </w:rPr>
      </w:pPr>
    </w:p>
    <w:p w:rsidR="002465D4" w:rsidRPr="00AD6647" w:rsidRDefault="00254938" w:rsidP="008366BF">
      <w:pPr>
        <w:spacing w:after="0" w:line="240" w:lineRule="auto"/>
        <w:ind w:right="-710"/>
        <w:jc w:val="both"/>
        <w:rPr>
          <w:rFonts w:ascii="LegacySanITCBoo" w:hAnsi="LegacySanITCBoo"/>
          <w:sz w:val="26"/>
          <w:szCs w:val="26"/>
          <w:lang w:val="ca-ES"/>
        </w:rPr>
      </w:pPr>
      <w:r>
        <w:rPr>
          <w:rFonts w:ascii="LegacySanITCBoo" w:hAnsi="LegacySanITCBoo"/>
          <w:sz w:val="26"/>
          <w:szCs w:val="26"/>
          <w:lang w:val="ca-ES"/>
        </w:rPr>
        <w:t>R</w:t>
      </w:r>
      <w:r w:rsidR="002465D4" w:rsidRPr="00AD6647">
        <w:rPr>
          <w:rFonts w:ascii="LegacySanITCBoo" w:hAnsi="LegacySanITCBoo"/>
          <w:sz w:val="26"/>
          <w:szCs w:val="26"/>
          <w:lang w:val="ca-ES"/>
        </w:rPr>
        <w:t xml:space="preserve">egulat </w:t>
      </w:r>
      <w:r>
        <w:rPr>
          <w:rFonts w:ascii="LegacySanITCBoo" w:hAnsi="LegacySanITCBoo"/>
          <w:sz w:val="26"/>
          <w:szCs w:val="26"/>
          <w:lang w:val="ca-ES"/>
        </w:rPr>
        <w:t xml:space="preserve">ja </w:t>
      </w:r>
      <w:r w:rsidR="002465D4" w:rsidRPr="00AD6647">
        <w:rPr>
          <w:rFonts w:ascii="LegacySanITCBoo" w:hAnsi="LegacySanITCBoo"/>
          <w:sz w:val="26"/>
          <w:szCs w:val="26"/>
          <w:lang w:val="ca-ES"/>
        </w:rPr>
        <w:t>el permís d’un crèdit horari l’any a cada empleada o empleat públic perquè recuperi durant la part del seu horari flexible el temps invertit en for</w:t>
      </w:r>
      <w:r>
        <w:rPr>
          <w:rFonts w:ascii="LegacySanITCBoo" w:hAnsi="LegacySanITCBoo"/>
          <w:sz w:val="26"/>
          <w:szCs w:val="26"/>
          <w:lang w:val="ca-ES"/>
        </w:rPr>
        <w:t xml:space="preserve">mació fora de </w:t>
      </w:r>
      <w:r>
        <w:rPr>
          <w:rFonts w:ascii="LegacySanITCBoo" w:hAnsi="LegacySanITCBoo"/>
          <w:sz w:val="26"/>
          <w:szCs w:val="26"/>
          <w:lang w:val="ca-ES"/>
        </w:rPr>
        <w:lastRenderedPageBreak/>
        <w:t>l’horari de feina</w:t>
      </w:r>
      <w:r w:rsidRPr="004B2C6B">
        <w:rPr>
          <w:rFonts w:ascii="LegacySanITCBoo" w:hAnsi="LegacySanITCBoo"/>
          <w:sz w:val="26"/>
          <w:szCs w:val="26"/>
          <w:lang w:val="ca-ES"/>
        </w:rPr>
        <w:t>, e</w:t>
      </w:r>
      <w:r w:rsidR="002465D4" w:rsidRPr="004B2C6B">
        <w:rPr>
          <w:rFonts w:ascii="LegacySanITCBoo" w:hAnsi="LegacySanITCBoo"/>
          <w:sz w:val="26"/>
          <w:szCs w:val="26"/>
          <w:lang w:val="ca-ES"/>
        </w:rPr>
        <w:t xml:space="preserve">n les dades </w:t>
      </w:r>
      <w:r w:rsidR="0039244A" w:rsidRPr="004B2C6B">
        <w:rPr>
          <w:rFonts w:ascii="LegacySanITCBoo" w:hAnsi="LegacySanITCBoo"/>
          <w:sz w:val="26"/>
          <w:szCs w:val="26"/>
          <w:lang w:val="ca-ES"/>
        </w:rPr>
        <w:t>que s’han recaptat</w:t>
      </w:r>
      <w:r w:rsidR="002465D4" w:rsidRPr="004B2C6B">
        <w:rPr>
          <w:rFonts w:ascii="LegacySanITCBoo" w:hAnsi="LegacySanITCBoo"/>
          <w:sz w:val="26"/>
          <w:szCs w:val="26"/>
          <w:lang w:val="ca-ES"/>
        </w:rPr>
        <w:t xml:space="preserve"> </w:t>
      </w:r>
      <w:r w:rsidR="0039244A" w:rsidRPr="004B2C6B">
        <w:rPr>
          <w:rFonts w:ascii="LegacySanITCBoo" w:hAnsi="LegacySanITCBoo"/>
          <w:sz w:val="26"/>
          <w:szCs w:val="26"/>
          <w:lang w:val="ca-ES"/>
        </w:rPr>
        <w:t>és</w:t>
      </w:r>
      <w:r w:rsidR="002465D4" w:rsidRPr="004B2C6B">
        <w:rPr>
          <w:rFonts w:ascii="LegacySanITCBoo" w:hAnsi="LegacySanITCBoo"/>
          <w:sz w:val="26"/>
          <w:szCs w:val="26"/>
          <w:lang w:val="ca-ES"/>
        </w:rPr>
        <w:t xml:space="preserve"> molt evident el gaudi preferent </w:t>
      </w:r>
      <w:r w:rsidR="0039244A" w:rsidRPr="004B2C6B">
        <w:rPr>
          <w:rFonts w:ascii="LegacySanITCBoo" w:hAnsi="LegacySanITCBoo"/>
          <w:sz w:val="26"/>
          <w:szCs w:val="26"/>
          <w:lang w:val="ca-ES"/>
        </w:rPr>
        <w:t>que n’han fet les</w:t>
      </w:r>
      <w:r w:rsidR="002465D4" w:rsidRPr="004B2C6B">
        <w:rPr>
          <w:rFonts w:ascii="LegacySanITCBoo" w:hAnsi="LegacySanITCBoo"/>
          <w:sz w:val="26"/>
          <w:szCs w:val="26"/>
          <w:lang w:val="ca-ES"/>
        </w:rPr>
        <w:t xml:space="preserve"> dones, </w:t>
      </w:r>
      <w:r w:rsidR="004B2C6B">
        <w:rPr>
          <w:rFonts w:ascii="LegacySanITCBoo" w:hAnsi="LegacySanITCBoo"/>
          <w:sz w:val="26"/>
          <w:szCs w:val="26"/>
          <w:lang w:val="ca-ES"/>
        </w:rPr>
        <w:t>però una vegada més s’ha de considerar que també el número global de dones és molt major, la qual cosa no permet treure conclusions a partir d’aquesta única dada</w:t>
      </w:r>
      <w:r w:rsidR="002465D4" w:rsidRPr="004B2C6B">
        <w:rPr>
          <w:rFonts w:ascii="LegacySanITCBoo" w:hAnsi="LegacySanITCBoo"/>
          <w:sz w:val="26"/>
          <w:szCs w:val="26"/>
          <w:lang w:val="ca-ES"/>
        </w:rPr>
        <w:t>.</w:t>
      </w:r>
    </w:p>
    <w:p w:rsidR="004C5C04" w:rsidRPr="00AD6647" w:rsidRDefault="004C5C04" w:rsidP="008366BF">
      <w:pPr>
        <w:spacing w:after="0" w:line="240" w:lineRule="auto"/>
        <w:ind w:right="-710"/>
        <w:jc w:val="both"/>
        <w:rPr>
          <w:rFonts w:ascii="LegacySanITCBoo" w:hAnsi="LegacySanITCBoo"/>
          <w:sz w:val="26"/>
          <w:szCs w:val="26"/>
          <w:lang w:val="ca-ES"/>
        </w:rPr>
      </w:pPr>
    </w:p>
    <w:p w:rsidR="00E82B8A" w:rsidRPr="00AD6647" w:rsidRDefault="00E82B8A" w:rsidP="008366BF">
      <w:pPr>
        <w:spacing w:after="0" w:line="240" w:lineRule="auto"/>
        <w:ind w:right="-710"/>
        <w:jc w:val="both"/>
        <w:rPr>
          <w:rFonts w:ascii="LegacySanITCBoo" w:hAnsi="LegacySanITCBoo"/>
          <w:sz w:val="26"/>
          <w:szCs w:val="26"/>
          <w:lang w:val="ca-ES"/>
        </w:rPr>
      </w:pPr>
      <w:r w:rsidRPr="00AD6647">
        <w:rPr>
          <w:rFonts w:ascii="LegacySanITCBoo" w:hAnsi="LegacySanITCBoo"/>
          <w:b/>
          <w:sz w:val="26"/>
          <w:szCs w:val="26"/>
          <w:lang w:val="ca-ES"/>
        </w:rPr>
        <w:t xml:space="preserve">Objectiu 5.2. </w:t>
      </w:r>
      <w:r w:rsidRPr="00AD6647">
        <w:rPr>
          <w:rFonts w:ascii="LegacySanITCBoo" w:hAnsi="LegacySanITCBoo"/>
          <w:i/>
          <w:sz w:val="26"/>
          <w:szCs w:val="26"/>
          <w:lang w:val="ca-ES"/>
        </w:rPr>
        <w:t>Assegurar una formació bàsica, progressiva i permanent en matèria d’igualtat de dones i homes al personal, amb la finalitat de fer efectives les disposicions d’aquest Pla i garantir un coneixement pràctic suficient que permeti la integració efectiva de la perspectiva de gènere en l’actuació administrativa, amb inclusió dels cursos sobre l’ús no sexista del llenguatge administratiu.</w:t>
      </w:r>
    </w:p>
    <w:p w:rsidR="00E82B8A" w:rsidRPr="00AD6647" w:rsidRDefault="00E82B8A" w:rsidP="008366BF">
      <w:pPr>
        <w:spacing w:after="0" w:line="240" w:lineRule="auto"/>
        <w:ind w:right="-710"/>
        <w:jc w:val="both"/>
        <w:rPr>
          <w:rFonts w:ascii="LegacySanITCBoo" w:hAnsi="LegacySanITCBoo"/>
          <w:sz w:val="26"/>
          <w:szCs w:val="26"/>
          <w:lang w:val="ca-ES"/>
        </w:rPr>
      </w:pPr>
    </w:p>
    <w:p w:rsidR="00E82B8A" w:rsidRPr="00AD6647" w:rsidRDefault="00FB5244" w:rsidP="008366BF">
      <w:pPr>
        <w:spacing w:after="0" w:line="240" w:lineRule="auto"/>
        <w:ind w:right="-710"/>
        <w:jc w:val="both"/>
        <w:rPr>
          <w:rFonts w:ascii="LegacySanITCBoo" w:hAnsi="LegacySanITCBoo"/>
          <w:sz w:val="26"/>
          <w:szCs w:val="26"/>
          <w:lang w:val="ca-ES"/>
        </w:rPr>
      </w:pPr>
      <w:r>
        <w:rPr>
          <w:rFonts w:ascii="LegacySanITCBoo" w:hAnsi="LegacySanITCBoo"/>
          <w:sz w:val="26"/>
          <w:szCs w:val="26"/>
          <w:lang w:val="ca-ES"/>
        </w:rPr>
        <w:t>Exposada a l’objectiu 1.1 l’oferta formativa en la matèria desenvolupada durant els anys 2013 i 2014, e</w:t>
      </w:r>
      <w:r w:rsidR="00380B97" w:rsidRPr="00AD6647">
        <w:rPr>
          <w:rFonts w:ascii="LegacySanITCBoo" w:hAnsi="LegacySanITCBoo"/>
          <w:sz w:val="26"/>
          <w:szCs w:val="26"/>
          <w:lang w:val="ca-ES"/>
        </w:rPr>
        <w:t>n aquest punt</w:t>
      </w:r>
      <w:r w:rsidR="002A2A1E" w:rsidRPr="00AD6647">
        <w:rPr>
          <w:rFonts w:ascii="LegacySanITCBoo" w:hAnsi="LegacySanITCBoo"/>
          <w:sz w:val="26"/>
          <w:szCs w:val="26"/>
          <w:lang w:val="ca-ES"/>
        </w:rPr>
        <w:t>,</w:t>
      </w:r>
      <w:r w:rsidR="00380B97" w:rsidRPr="00AD6647">
        <w:rPr>
          <w:rFonts w:ascii="LegacySanITCBoo" w:hAnsi="LegacySanITCBoo"/>
          <w:sz w:val="26"/>
          <w:szCs w:val="26"/>
          <w:lang w:val="ca-ES"/>
        </w:rPr>
        <w:t xml:space="preserve"> només cal ressenyar el seguiment </w:t>
      </w:r>
      <w:r w:rsidR="002A2A1E" w:rsidRPr="00AD6647">
        <w:rPr>
          <w:rFonts w:ascii="LegacySanITCBoo" w:hAnsi="LegacySanITCBoo"/>
          <w:sz w:val="26"/>
          <w:szCs w:val="26"/>
          <w:lang w:val="ca-ES"/>
        </w:rPr>
        <w:t xml:space="preserve">necessari </w:t>
      </w:r>
      <w:r w:rsidR="00380B97" w:rsidRPr="00AD6647">
        <w:rPr>
          <w:rFonts w:ascii="LegacySanITCBoo" w:hAnsi="LegacySanITCBoo"/>
          <w:sz w:val="26"/>
          <w:szCs w:val="26"/>
          <w:lang w:val="ca-ES"/>
        </w:rPr>
        <w:t>de la planifi</w:t>
      </w:r>
      <w:r>
        <w:rPr>
          <w:rFonts w:ascii="LegacySanITCBoo" w:hAnsi="LegacySanITCBoo"/>
          <w:sz w:val="26"/>
          <w:szCs w:val="26"/>
          <w:lang w:val="ca-ES"/>
        </w:rPr>
        <w:t>cació formativa per a l’any 2015 i següents</w:t>
      </w:r>
      <w:r w:rsidR="00380B97" w:rsidRPr="00AD6647">
        <w:rPr>
          <w:rFonts w:ascii="LegacySanITCBoo" w:hAnsi="LegacySanITCBoo"/>
          <w:sz w:val="26"/>
          <w:szCs w:val="26"/>
          <w:lang w:val="ca-ES"/>
        </w:rPr>
        <w:t xml:space="preserve"> pel que fa a les accions formatives en matèria d</w:t>
      </w:r>
      <w:r w:rsidR="00070692" w:rsidRPr="00AD6647">
        <w:rPr>
          <w:rFonts w:ascii="LegacySanITCBoo" w:hAnsi="LegacySanITCBoo"/>
          <w:sz w:val="26"/>
          <w:szCs w:val="26"/>
          <w:lang w:val="ca-ES"/>
        </w:rPr>
        <w:t xml:space="preserve">’igualtat </w:t>
      </w:r>
      <w:r w:rsidR="00380B97" w:rsidRPr="00AD6647">
        <w:rPr>
          <w:rFonts w:ascii="LegacySanITCBoo" w:hAnsi="LegacySanITCBoo"/>
          <w:sz w:val="26"/>
          <w:szCs w:val="26"/>
          <w:lang w:val="ca-ES"/>
        </w:rPr>
        <w:t>de gènere, per tal que ja es valoren</w:t>
      </w:r>
      <w:r w:rsidR="00BD46E5" w:rsidRPr="00AD6647">
        <w:rPr>
          <w:rFonts w:ascii="LegacySanITCBoo" w:hAnsi="LegacySanITCBoo"/>
          <w:sz w:val="26"/>
          <w:szCs w:val="26"/>
          <w:lang w:val="ca-ES"/>
        </w:rPr>
        <w:t>,</w:t>
      </w:r>
      <w:r w:rsidR="00380B97" w:rsidRPr="00AD6647">
        <w:rPr>
          <w:rFonts w:ascii="LegacySanITCBoo" w:hAnsi="LegacySanITCBoo"/>
          <w:sz w:val="26"/>
          <w:szCs w:val="26"/>
          <w:lang w:val="ca-ES"/>
        </w:rPr>
        <w:t xml:space="preserve"> </w:t>
      </w:r>
      <w:r w:rsidR="00BD46E5" w:rsidRPr="00AD6647">
        <w:rPr>
          <w:rFonts w:ascii="LegacySanITCBoo" w:hAnsi="LegacySanITCBoo"/>
          <w:sz w:val="26"/>
          <w:szCs w:val="26"/>
          <w:lang w:val="ca-ES"/>
        </w:rPr>
        <w:t xml:space="preserve">com a mèrit, </w:t>
      </w:r>
      <w:r w:rsidR="002A2A1E" w:rsidRPr="00AD6647">
        <w:rPr>
          <w:rFonts w:ascii="LegacySanITCBoo" w:hAnsi="LegacySanITCBoo"/>
          <w:sz w:val="26"/>
          <w:szCs w:val="26"/>
          <w:lang w:val="ca-ES"/>
        </w:rPr>
        <w:t>en</w:t>
      </w:r>
      <w:r w:rsidR="00380B97" w:rsidRPr="00AD6647">
        <w:rPr>
          <w:rFonts w:ascii="LegacySanITCBoo" w:hAnsi="LegacySanITCBoo"/>
          <w:sz w:val="26"/>
          <w:szCs w:val="26"/>
          <w:lang w:val="ca-ES"/>
        </w:rPr>
        <w:t xml:space="preserve"> tots els llocs de feina els cursos d’igualtat i violència de gènere.</w:t>
      </w:r>
    </w:p>
    <w:p w:rsidR="00380B97" w:rsidRPr="00AD6647" w:rsidRDefault="00380B97" w:rsidP="008366BF">
      <w:pPr>
        <w:spacing w:after="0" w:line="240" w:lineRule="auto"/>
        <w:ind w:right="-710"/>
        <w:jc w:val="both"/>
        <w:rPr>
          <w:rFonts w:ascii="LegacySanITCBoo" w:hAnsi="LegacySanITCBoo"/>
          <w:sz w:val="26"/>
          <w:szCs w:val="26"/>
          <w:lang w:val="ca-ES"/>
        </w:rPr>
      </w:pPr>
    </w:p>
    <w:p w:rsidR="00380B97" w:rsidRPr="00AD6647" w:rsidRDefault="00A12411" w:rsidP="008366BF">
      <w:pPr>
        <w:spacing w:after="0" w:line="240" w:lineRule="auto"/>
        <w:ind w:right="-710"/>
        <w:jc w:val="both"/>
        <w:rPr>
          <w:rFonts w:ascii="LegacySanITCBoo" w:hAnsi="LegacySanITCBoo"/>
          <w:sz w:val="26"/>
          <w:szCs w:val="26"/>
          <w:lang w:val="ca-ES"/>
        </w:rPr>
      </w:pPr>
      <w:r w:rsidRPr="00AD6647">
        <w:rPr>
          <w:rFonts w:ascii="LegacySanITCBoo" w:hAnsi="LegacySanITCBoo"/>
          <w:b/>
          <w:sz w:val="26"/>
          <w:szCs w:val="26"/>
          <w:lang w:val="ca-ES"/>
        </w:rPr>
        <w:t xml:space="preserve">Objectiu 5.3. </w:t>
      </w:r>
      <w:r w:rsidRPr="00AD6647">
        <w:rPr>
          <w:rFonts w:ascii="LegacySanITCBoo" w:hAnsi="LegacySanITCBoo"/>
          <w:i/>
          <w:sz w:val="26"/>
          <w:szCs w:val="26"/>
          <w:lang w:val="ca-ES"/>
        </w:rPr>
        <w:t>Incorporar la perspectiva de gènere en la formació.</w:t>
      </w:r>
    </w:p>
    <w:p w:rsidR="00A12411" w:rsidRPr="00AD6647" w:rsidRDefault="00A12411" w:rsidP="008366BF">
      <w:pPr>
        <w:spacing w:after="0" w:line="240" w:lineRule="auto"/>
        <w:ind w:right="-710"/>
        <w:jc w:val="both"/>
        <w:rPr>
          <w:rFonts w:ascii="LegacySanITCBoo" w:hAnsi="LegacySanITCBoo"/>
          <w:sz w:val="26"/>
          <w:szCs w:val="26"/>
          <w:lang w:val="ca-ES"/>
        </w:rPr>
      </w:pPr>
    </w:p>
    <w:p w:rsidR="00216A13" w:rsidRDefault="0022191B" w:rsidP="008366BF">
      <w:pPr>
        <w:spacing w:after="0" w:line="240" w:lineRule="auto"/>
        <w:ind w:right="-710"/>
        <w:jc w:val="both"/>
        <w:rPr>
          <w:rFonts w:ascii="LegacySanITCBoo" w:hAnsi="LegacySanITCBoo"/>
          <w:sz w:val="26"/>
          <w:szCs w:val="26"/>
          <w:lang w:val="ca-ES"/>
        </w:rPr>
      </w:pPr>
      <w:r>
        <w:rPr>
          <w:rFonts w:ascii="LegacySanITCBoo" w:hAnsi="LegacySanITCBoo"/>
          <w:sz w:val="26"/>
          <w:szCs w:val="26"/>
          <w:lang w:val="ca-ES"/>
        </w:rPr>
        <w:t xml:space="preserve">Prevista ja </w:t>
      </w:r>
      <w:r w:rsidR="00A12411" w:rsidRPr="00AD6647">
        <w:rPr>
          <w:rFonts w:ascii="LegacySanITCBoo" w:hAnsi="LegacySanITCBoo"/>
          <w:sz w:val="26"/>
          <w:szCs w:val="26"/>
          <w:lang w:val="ca-ES"/>
        </w:rPr>
        <w:t xml:space="preserve">la modificació corresponent </w:t>
      </w:r>
      <w:r w:rsidR="00181BA3" w:rsidRPr="00AD6647">
        <w:rPr>
          <w:rFonts w:ascii="LegacySanITCBoo" w:hAnsi="LegacySanITCBoo"/>
          <w:sz w:val="26"/>
          <w:szCs w:val="26"/>
          <w:lang w:val="ca-ES"/>
        </w:rPr>
        <w:t>en</w:t>
      </w:r>
      <w:r w:rsidR="00A12411" w:rsidRPr="00AD6647">
        <w:rPr>
          <w:rFonts w:ascii="LegacySanITCBoo" w:hAnsi="LegacySanITCBoo"/>
          <w:sz w:val="26"/>
          <w:szCs w:val="26"/>
          <w:lang w:val="ca-ES"/>
        </w:rPr>
        <w:t xml:space="preserve"> les instruccions al professorat per tenir en compte la igualtat entre homes i dones en la impartició dels cursos, </w:t>
      </w:r>
      <w:r>
        <w:rPr>
          <w:rFonts w:ascii="LegacySanITCBoo" w:hAnsi="LegacySanITCBoo"/>
          <w:sz w:val="26"/>
          <w:szCs w:val="26"/>
          <w:lang w:val="ca-ES"/>
        </w:rPr>
        <w:t xml:space="preserve">ja ha estat inclòs l’apartat que demana la percepció dels alumnes en relació a aquest compliment </w:t>
      </w:r>
      <w:r w:rsidR="00181BA3" w:rsidRPr="00AD6647">
        <w:rPr>
          <w:rFonts w:ascii="LegacySanITCBoo" w:hAnsi="LegacySanITCBoo"/>
          <w:sz w:val="26"/>
          <w:szCs w:val="26"/>
          <w:lang w:val="ca-ES"/>
        </w:rPr>
        <w:t>en</w:t>
      </w:r>
      <w:r w:rsidR="00A12411" w:rsidRPr="00AD6647">
        <w:rPr>
          <w:rFonts w:ascii="LegacySanITCBoo" w:hAnsi="LegacySanITCBoo"/>
          <w:sz w:val="26"/>
          <w:szCs w:val="26"/>
          <w:lang w:val="ca-ES"/>
        </w:rPr>
        <w:t xml:space="preserve"> les enquestes d’avaluació</w:t>
      </w:r>
      <w:r>
        <w:rPr>
          <w:rFonts w:ascii="LegacySanITCBoo" w:hAnsi="LegacySanITCBoo"/>
          <w:sz w:val="26"/>
          <w:szCs w:val="26"/>
          <w:lang w:val="ca-ES"/>
        </w:rPr>
        <w:t>. S’espera a poder tenir les dades per tal de poder fer una avaluació dels resultats, així com l’aplicació de les noves instruccions</w:t>
      </w:r>
      <w:r w:rsidR="00A12411" w:rsidRPr="00AD6647">
        <w:rPr>
          <w:rFonts w:ascii="LegacySanITCBoo" w:hAnsi="LegacySanITCBoo"/>
          <w:sz w:val="26"/>
          <w:szCs w:val="26"/>
          <w:lang w:val="ca-ES"/>
        </w:rPr>
        <w:t xml:space="preserve">. </w:t>
      </w:r>
      <w:r w:rsidR="0033720E" w:rsidRPr="0033720E">
        <w:rPr>
          <w:rFonts w:ascii="LegacySanITCBoo" w:hAnsi="LegacySanITCBoo"/>
          <w:sz w:val="26"/>
          <w:szCs w:val="26"/>
          <w:lang w:val="ca-ES"/>
        </w:rPr>
        <w:t>A més, s</w:t>
      </w:r>
      <w:r w:rsidR="00C51B7A" w:rsidRPr="0033720E">
        <w:rPr>
          <w:rFonts w:ascii="LegacySanITCBoo" w:hAnsi="LegacySanITCBoo"/>
          <w:sz w:val="26"/>
          <w:szCs w:val="26"/>
          <w:lang w:val="ca-ES"/>
        </w:rPr>
        <w:t>eria convenient l’elaboració d’un manual per al professorat en relació a aquesta matèria i d’altres d’interès general.</w:t>
      </w:r>
    </w:p>
    <w:p w:rsidR="00C51B7A" w:rsidRDefault="00C51B7A" w:rsidP="008366BF">
      <w:pPr>
        <w:spacing w:after="0" w:line="240" w:lineRule="auto"/>
        <w:ind w:right="-710"/>
        <w:jc w:val="both"/>
        <w:rPr>
          <w:rFonts w:ascii="LegacySanITCBoo" w:hAnsi="LegacySanITCBoo"/>
          <w:sz w:val="26"/>
          <w:szCs w:val="26"/>
          <w:lang w:val="ca-ES"/>
        </w:rPr>
      </w:pPr>
    </w:p>
    <w:p w:rsidR="00C51B7A" w:rsidRPr="00AD6647" w:rsidRDefault="00C51B7A" w:rsidP="008366BF">
      <w:pPr>
        <w:spacing w:after="0" w:line="240" w:lineRule="auto"/>
        <w:ind w:right="-710"/>
        <w:jc w:val="both"/>
        <w:rPr>
          <w:rFonts w:ascii="LegacySanITCBoo" w:hAnsi="LegacySanITCBoo"/>
          <w:sz w:val="26"/>
          <w:szCs w:val="26"/>
          <w:lang w:val="ca-ES"/>
        </w:rPr>
      </w:pPr>
      <w:r w:rsidRPr="00135D9D">
        <w:rPr>
          <w:rFonts w:ascii="LegacySanITCBoo" w:hAnsi="LegacySanITCBoo"/>
          <w:sz w:val="26"/>
          <w:szCs w:val="26"/>
          <w:lang w:val="ca-ES"/>
        </w:rPr>
        <w:t>Així mateix</w:t>
      </w:r>
      <w:r w:rsidR="00135D9D" w:rsidRPr="00135D9D">
        <w:rPr>
          <w:rFonts w:ascii="LegacySanITCBoo" w:hAnsi="LegacySanITCBoo"/>
          <w:sz w:val="26"/>
          <w:szCs w:val="26"/>
          <w:lang w:val="ca-ES"/>
        </w:rPr>
        <w:t>,</w:t>
      </w:r>
      <w:r w:rsidRPr="00135D9D">
        <w:rPr>
          <w:rFonts w:ascii="LegacySanITCBoo" w:hAnsi="LegacySanITCBoo"/>
          <w:sz w:val="26"/>
          <w:szCs w:val="26"/>
          <w:lang w:val="ca-ES"/>
        </w:rPr>
        <w:t xml:space="preserve"> i per tal d’incorporar la perspectiva de gènere </w:t>
      </w:r>
      <w:r w:rsidR="00135D9D" w:rsidRPr="00135D9D">
        <w:rPr>
          <w:rFonts w:ascii="LegacySanITCBoo" w:hAnsi="LegacySanITCBoo"/>
          <w:sz w:val="26"/>
          <w:szCs w:val="26"/>
          <w:lang w:val="ca-ES"/>
        </w:rPr>
        <w:t xml:space="preserve">a tot el personal a través de la sensibilització, </w:t>
      </w:r>
      <w:r w:rsidRPr="00135D9D">
        <w:rPr>
          <w:rFonts w:ascii="LegacySanITCBoo" w:hAnsi="LegacySanITCBoo"/>
          <w:sz w:val="26"/>
          <w:szCs w:val="26"/>
          <w:lang w:val="ca-ES"/>
        </w:rPr>
        <w:t>seria necessari dur a terme accions formatives</w:t>
      </w:r>
      <w:r w:rsidR="00135D9D" w:rsidRPr="00135D9D">
        <w:rPr>
          <w:rFonts w:ascii="LegacySanITCBoo" w:hAnsi="LegacySanITCBoo"/>
          <w:sz w:val="26"/>
          <w:szCs w:val="26"/>
          <w:lang w:val="ca-ES"/>
        </w:rPr>
        <w:t xml:space="preserve"> que podrien anar des de la inclusió d’un mòdul obligatori en aquest matèria, a la inclusió en un pla d’autoformació o</w:t>
      </w:r>
      <w:r w:rsidRPr="00135D9D">
        <w:rPr>
          <w:rFonts w:ascii="LegacySanITCBoo" w:hAnsi="LegacySanITCBoo"/>
          <w:sz w:val="26"/>
          <w:szCs w:val="26"/>
          <w:lang w:val="ca-ES"/>
        </w:rPr>
        <w:t xml:space="preserve"> l’</w:t>
      </w:r>
      <w:r w:rsidR="00135D9D" w:rsidRPr="00135D9D">
        <w:rPr>
          <w:rFonts w:ascii="LegacySanITCBoo" w:hAnsi="LegacySanITCBoo"/>
          <w:sz w:val="26"/>
          <w:szCs w:val="26"/>
          <w:lang w:val="ca-ES"/>
        </w:rPr>
        <w:t>accés a l’</w:t>
      </w:r>
      <w:r w:rsidRPr="00135D9D">
        <w:rPr>
          <w:rFonts w:ascii="LegacySanITCBoo" w:hAnsi="LegacySanITCBoo"/>
          <w:sz w:val="26"/>
          <w:szCs w:val="26"/>
          <w:lang w:val="ca-ES"/>
        </w:rPr>
        <w:t xml:space="preserve">aula </w:t>
      </w:r>
      <w:r w:rsidR="00135D9D" w:rsidRPr="00135D9D">
        <w:rPr>
          <w:rFonts w:ascii="LegacySanITCBoo" w:hAnsi="LegacySanITCBoo"/>
          <w:sz w:val="26"/>
          <w:szCs w:val="26"/>
          <w:lang w:val="ca-ES"/>
        </w:rPr>
        <w:t xml:space="preserve">virtual </w:t>
      </w:r>
      <w:r w:rsidRPr="00135D9D">
        <w:rPr>
          <w:rFonts w:ascii="LegacySanITCBoo" w:hAnsi="LegacySanITCBoo"/>
          <w:sz w:val="26"/>
          <w:szCs w:val="26"/>
          <w:lang w:val="ca-ES"/>
        </w:rPr>
        <w:t>del “Instituto de la Mujer”</w:t>
      </w:r>
      <w:r w:rsidR="00135D9D">
        <w:rPr>
          <w:rFonts w:ascii="LegacySanITCBoo" w:hAnsi="LegacySanITCBoo"/>
          <w:sz w:val="26"/>
          <w:szCs w:val="26"/>
          <w:lang w:val="ca-ES"/>
        </w:rPr>
        <w:t>.</w:t>
      </w:r>
    </w:p>
    <w:p w:rsidR="00C51B7A" w:rsidRDefault="00C51B7A" w:rsidP="008366BF">
      <w:pPr>
        <w:spacing w:after="0" w:line="240" w:lineRule="auto"/>
        <w:ind w:right="-710"/>
        <w:jc w:val="both"/>
        <w:rPr>
          <w:rFonts w:ascii="LegacySanITCBoo" w:hAnsi="LegacySanITCBoo"/>
          <w:b/>
          <w:sz w:val="26"/>
          <w:szCs w:val="26"/>
          <w:lang w:val="ca-ES"/>
        </w:rPr>
      </w:pPr>
    </w:p>
    <w:p w:rsidR="0078161C" w:rsidRPr="00AD6647" w:rsidRDefault="00103B90" w:rsidP="008366BF">
      <w:pPr>
        <w:spacing w:after="0" w:line="240" w:lineRule="auto"/>
        <w:ind w:right="-710"/>
        <w:jc w:val="both"/>
        <w:rPr>
          <w:rFonts w:ascii="LegacySanITCBoo" w:hAnsi="LegacySanITCBoo"/>
          <w:sz w:val="26"/>
          <w:szCs w:val="26"/>
          <w:lang w:val="ca-ES"/>
        </w:rPr>
      </w:pPr>
      <w:r w:rsidRPr="00AD6647">
        <w:rPr>
          <w:rFonts w:ascii="LegacySanITCBoo" w:hAnsi="LegacySanITCBoo"/>
          <w:b/>
          <w:sz w:val="26"/>
          <w:szCs w:val="26"/>
          <w:lang w:val="ca-ES"/>
        </w:rPr>
        <w:t xml:space="preserve">Objectiu 5.4. </w:t>
      </w:r>
      <w:r w:rsidRPr="00AD6647">
        <w:rPr>
          <w:rFonts w:ascii="LegacySanITCBoo" w:hAnsi="LegacySanITCBoo"/>
          <w:i/>
          <w:sz w:val="26"/>
          <w:szCs w:val="26"/>
          <w:lang w:val="ca-ES"/>
        </w:rPr>
        <w:t>Facilitar l’accés de les dones a la formació per als nivells directius</w:t>
      </w:r>
      <w:r w:rsidR="00E92101" w:rsidRPr="00AD6647">
        <w:rPr>
          <w:rFonts w:ascii="LegacySanITCBoo" w:hAnsi="LegacySanITCBoo"/>
          <w:i/>
          <w:sz w:val="26"/>
          <w:szCs w:val="26"/>
          <w:lang w:val="ca-ES"/>
        </w:rPr>
        <w:t>.</w:t>
      </w:r>
    </w:p>
    <w:p w:rsidR="00103B90" w:rsidRPr="00AD6647" w:rsidRDefault="00103B90" w:rsidP="008366BF">
      <w:pPr>
        <w:spacing w:after="0" w:line="240" w:lineRule="auto"/>
        <w:ind w:right="-710"/>
        <w:jc w:val="both"/>
        <w:rPr>
          <w:rFonts w:ascii="LegacySanITCBoo" w:hAnsi="LegacySanITCBoo"/>
          <w:sz w:val="26"/>
          <w:szCs w:val="26"/>
          <w:lang w:val="ca-ES"/>
        </w:rPr>
      </w:pPr>
    </w:p>
    <w:p w:rsidR="00103B90" w:rsidRPr="00AD6647" w:rsidRDefault="0022191B" w:rsidP="008366BF">
      <w:pPr>
        <w:spacing w:after="0" w:line="240" w:lineRule="auto"/>
        <w:ind w:right="-710"/>
        <w:jc w:val="both"/>
        <w:rPr>
          <w:rFonts w:ascii="LegacySanITCBoo" w:hAnsi="LegacySanITCBoo"/>
          <w:sz w:val="26"/>
          <w:szCs w:val="26"/>
          <w:lang w:val="ca-ES"/>
        </w:rPr>
      </w:pPr>
      <w:r>
        <w:rPr>
          <w:rFonts w:ascii="LegacySanITCBoo" w:hAnsi="LegacySanITCBoo"/>
          <w:sz w:val="26"/>
          <w:szCs w:val="26"/>
          <w:lang w:val="ca-ES"/>
        </w:rPr>
        <w:t>Objectiu ja recollit a l’1.5</w:t>
      </w:r>
      <w:r w:rsidR="00103B90" w:rsidRPr="00AD6647">
        <w:rPr>
          <w:rFonts w:ascii="LegacySanITCBoo" w:hAnsi="LegacySanITCBoo"/>
          <w:sz w:val="26"/>
          <w:szCs w:val="26"/>
          <w:lang w:val="ca-ES"/>
        </w:rPr>
        <w:t>.</w:t>
      </w:r>
    </w:p>
    <w:p w:rsidR="00103B90" w:rsidRPr="00AD6647" w:rsidRDefault="00103B90" w:rsidP="008366BF">
      <w:pPr>
        <w:spacing w:after="0" w:line="240" w:lineRule="auto"/>
        <w:ind w:right="-710"/>
        <w:jc w:val="both"/>
        <w:rPr>
          <w:rFonts w:ascii="LegacySanITCBoo" w:hAnsi="LegacySanITCBoo"/>
          <w:sz w:val="26"/>
          <w:szCs w:val="26"/>
          <w:lang w:val="ca-ES"/>
        </w:rPr>
      </w:pPr>
    </w:p>
    <w:p w:rsidR="00CF44E7" w:rsidRPr="00AD6647" w:rsidRDefault="00CF44E7" w:rsidP="008366BF">
      <w:pPr>
        <w:spacing w:after="0" w:line="240" w:lineRule="auto"/>
        <w:ind w:right="-710"/>
        <w:jc w:val="both"/>
        <w:rPr>
          <w:rFonts w:ascii="LegacySanITCBoo" w:hAnsi="LegacySanITCBoo"/>
          <w:b/>
          <w:sz w:val="26"/>
          <w:szCs w:val="26"/>
          <w:lang w:val="ca-ES"/>
        </w:rPr>
      </w:pPr>
      <w:r w:rsidRPr="00AD6647">
        <w:rPr>
          <w:rFonts w:ascii="LegacySanITCBoo" w:hAnsi="LegacySanITCBoo"/>
          <w:b/>
          <w:sz w:val="26"/>
          <w:szCs w:val="26"/>
          <w:lang w:val="ca-ES"/>
        </w:rPr>
        <w:t>EIX 6. MESURES DE CONCILIACIÓ</w:t>
      </w:r>
    </w:p>
    <w:p w:rsidR="00CF44E7" w:rsidRPr="00AD6647" w:rsidRDefault="00CF44E7" w:rsidP="008366BF">
      <w:pPr>
        <w:spacing w:after="0" w:line="240" w:lineRule="auto"/>
        <w:ind w:right="-710"/>
        <w:jc w:val="both"/>
        <w:rPr>
          <w:rFonts w:ascii="LegacySanITCBoo" w:hAnsi="LegacySanITCBoo"/>
          <w:b/>
          <w:sz w:val="26"/>
          <w:szCs w:val="26"/>
          <w:lang w:val="ca-ES"/>
        </w:rPr>
      </w:pPr>
    </w:p>
    <w:p w:rsidR="00103B90" w:rsidRPr="00AD6647" w:rsidRDefault="00CF44E7" w:rsidP="008366BF">
      <w:pPr>
        <w:spacing w:after="0" w:line="240" w:lineRule="auto"/>
        <w:ind w:right="-710"/>
        <w:jc w:val="both"/>
        <w:rPr>
          <w:rFonts w:ascii="LegacySanITCBoo" w:hAnsi="LegacySanITCBoo"/>
          <w:sz w:val="26"/>
          <w:szCs w:val="26"/>
          <w:lang w:val="ca-ES"/>
        </w:rPr>
      </w:pPr>
      <w:r w:rsidRPr="00AD6647">
        <w:rPr>
          <w:rFonts w:ascii="LegacySanITCBoo" w:hAnsi="LegacySanITCBoo"/>
          <w:b/>
          <w:sz w:val="26"/>
          <w:szCs w:val="26"/>
          <w:lang w:val="ca-ES"/>
        </w:rPr>
        <w:t xml:space="preserve">Objectiu 6.1. </w:t>
      </w:r>
      <w:r w:rsidRPr="00AD6647">
        <w:rPr>
          <w:rFonts w:ascii="LegacySanITCBoo" w:hAnsi="LegacySanITCBoo"/>
          <w:i/>
          <w:sz w:val="26"/>
          <w:szCs w:val="26"/>
          <w:lang w:val="ca-ES"/>
        </w:rPr>
        <w:t>Aprofundir, en l’àmbit de l'Administració de la Comunitat Autònoma de les Illes Balears, en la necessitat de conciliació de la vida familiar i personal amb l’exercici del servei públic.</w:t>
      </w:r>
    </w:p>
    <w:p w:rsidR="00CF44E7" w:rsidRPr="00AD6647" w:rsidRDefault="00CF44E7" w:rsidP="008366BF">
      <w:pPr>
        <w:spacing w:after="0" w:line="240" w:lineRule="auto"/>
        <w:ind w:right="-710"/>
        <w:jc w:val="both"/>
        <w:rPr>
          <w:rFonts w:ascii="LegacySanITCBoo" w:hAnsi="LegacySanITCBoo"/>
          <w:sz w:val="26"/>
          <w:szCs w:val="26"/>
          <w:lang w:val="ca-ES"/>
        </w:rPr>
      </w:pPr>
    </w:p>
    <w:p w:rsidR="007C76AD" w:rsidRPr="00AD6647" w:rsidRDefault="00F91B56" w:rsidP="008366BF">
      <w:pPr>
        <w:spacing w:after="0" w:line="240" w:lineRule="auto"/>
        <w:ind w:right="-710"/>
        <w:jc w:val="both"/>
        <w:rPr>
          <w:rFonts w:ascii="LegacySanITCBoo" w:hAnsi="LegacySanITCBoo"/>
          <w:sz w:val="26"/>
          <w:szCs w:val="26"/>
          <w:lang w:val="ca-ES"/>
        </w:rPr>
      </w:pPr>
      <w:r>
        <w:rPr>
          <w:rFonts w:ascii="LegacySanITCBoo" w:hAnsi="LegacySanITCBoo"/>
          <w:sz w:val="26"/>
          <w:szCs w:val="26"/>
          <w:lang w:val="ca-ES"/>
        </w:rPr>
        <w:t>A</w:t>
      </w:r>
      <w:r w:rsidR="00EB4DDF" w:rsidRPr="00AD6647">
        <w:rPr>
          <w:rFonts w:ascii="LegacySanITCBoo" w:hAnsi="LegacySanITCBoo"/>
          <w:sz w:val="26"/>
          <w:szCs w:val="26"/>
          <w:lang w:val="ca-ES"/>
        </w:rPr>
        <w:t xml:space="preserve">daptat el mòdul de permisos i vacances </w:t>
      </w:r>
      <w:r>
        <w:rPr>
          <w:rFonts w:ascii="LegacySanITCBoo" w:hAnsi="LegacySanITCBoo"/>
          <w:sz w:val="26"/>
          <w:szCs w:val="26"/>
          <w:lang w:val="ca-ES"/>
        </w:rPr>
        <w:t xml:space="preserve">ja a data de l’informe intermedi </w:t>
      </w:r>
      <w:r w:rsidR="00EB4DDF" w:rsidRPr="00AD6647">
        <w:rPr>
          <w:rFonts w:ascii="LegacySanITCBoo" w:hAnsi="LegacySanITCBoo"/>
          <w:sz w:val="26"/>
          <w:szCs w:val="26"/>
          <w:lang w:val="ca-ES"/>
        </w:rPr>
        <w:t xml:space="preserve">perquè no es pugui denegar cap permís sense la motivació adient i </w:t>
      </w:r>
      <w:r>
        <w:rPr>
          <w:rFonts w:ascii="LegacySanITCBoo" w:hAnsi="LegacySanITCBoo"/>
          <w:sz w:val="26"/>
          <w:szCs w:val="26"/>
          <w:lang w:val="ca-ES"/>
        </w:rPr>
        <w:t xml:space="preserve">amb la inclusió de </w:t>
      </w:r>
      <w:r w:rsidR="00EB4DDF" w:rsidRPr="00AD6647">
        <w:rPr>
          <w:rFonts w:ascii="LegacySanITCBoo" w:hAnsi="LegacySanITCBoo"/>
          <w:sz w:val="26"/>
          <w:szCs w:val="26"/>
          <w:lang w:val="ca-ES"/>
        </w:rPr>
        <w:t>tots els permisos i dret</w:t>
      </w:r>
      <w:r w:rsidR="008E2E6A" w:rsidRPr="00AD6647">
        <w:rPr>
          <w:rFonts w:ascii="LegacySanITCBoo" w:hAnsi="LegacySanITCBoo"/>
          <w:sz w:val="26"/>
          <w:szCs w:val="26"/>
          <w:lang w:val="ca-ES"/>
        </w:rPr>
        <w:t xml:space="preserve">s, </w:t>
      </w:r>
      <w:r>
        <w:rPr>
          <w:rFonts w:ascii="LegacySanITCBoo" w:hAnsi="LegacySanITCBoo"/>
          <w:sz w:val="26"/>
          <w:szCs w:val="26"/>
          <w:lang w:val="ca-ES"/>
        </w:rPr>
        <w:t>així com d’</w:t>
      </w:r>
      <w:r w:rsidR="00EB4DDF" w:rsidRPr="00AD6647">
        <w:rPr>
          <w:rFonts w:ascii="LegacySanITCBoo" w:hAnsi="LegacySanITCBoo"/>
          <w:sz w:val="26"/>
          <w:szCs w:val="26"/>
          <w:lang w:val="ca-ES"/>
        </w:rPr>
        <w:t>un micro</w:t>
      </w:r>
      <w:r w:rsidR="00944CE3" w:rsidRPr="00AD6647">
        <w:rPr>
          <w:rFonts w:ascii="LegacySanITCBoo" w:hAnsi="LegacySanITCBoo"/>
          <w:sz w:val="26"/>
          <w:szCs w:val="26"/>
          <w:lang w:val="ca-ES"/>
        </w:rPr>
        <w:t>lloc</w:t>
      </w:r>
      <w:r w:rsidR="00EB4DDF" w:rsidRPr="00AD6647">
        <w:rPr>
          <w:rFonts w:ascii="LegacySanITCBoo" w:hAnsi="LegacySanITCBoo"/>
          <w:sz w:val="26"/>
          <w:szCs w:val="26"/>
          <w:lang w:val="ca-ES"/>
        </w:rPr>
        <w:t xml:space="preserve"> relati</w:t>
      </w:r>
      <w:r w:rsidR="00944CE3" w:rsidRPr="00AD6647">
        <w:rPr>
          <w:rFonts w:ascii="LegacySanITCBoo" w:hAnsi="LegacySanITCBoo"/>
          <w:sz w:val="26"/>
          <w:szCs w:val="26"/>
          <w:lang w:val="ca-ES"/>
        </w:rPr>
        <w:t>u</w:t>
      </w:r>
      <w:r w:rsidR="00EB4DDF" w:rsidRPr="00AD6647">
        <w:rPr>
          <w:rFonts w:ascii="LegacySanITCBoo" w:hAnsi="LegacySanITCBoo"/>
          <w:sz w:val="26"/>
          <w:szCs w:val="26"/>
          <w:lang w:val="ca-ES"/>
        </w:rPr>
        <w:t xml:space="preserve"> a permisos, llic</w:t>
      </w:r>
      <w:r w:rsidR="00944CE3" w:rsidRPr="00AD6647">
        <w:rPr>
          <w:rFonts w:ascii="LegacySanITCBoo" w:hAnsi="LegacySanITCBoo"/>
          <w:sz w:val="26"/>
          <w:szCs w:val="26"/>
          <w:lang w:val="ca-ES"/>
        </w:rPr>
        <w:t>è</w:t>
      </w:r>
      <w:r w:rsidR="00EB4DDF" w:rsidRPr="00AD6647">
        <w:rPr>
          <w:rFonts w:ascii="LegacySanITCBoo" w:hAnsi="LegacySanITCBoo"/>
          <w:sz w:val="26"/>
          <w:szCs w:val="26"/>
          <w:lang w:val="ca-ES"/>
        </w:rPr>
        <w:t xml:space="preserve">ncies i reduccions de </w:t>
      </w:r>
      <w:r w:rsidR="00EB4DDF" w:rsidRPr="00AD6647">
        <w:rPr>
          <w:rFonts w:ascii="LegacySanITCBoo" w:hAnsi="LegacySanITCBoo"/>
          <w:sz w:val="26"/>
          <w:szCs w:val="26"/>
          <w:lang w:val="ca-ES"/>
        </w:rPr>
        <w:lastRenderedPageBreak/>
        <w:t>jornades amb tots els supòsits</w:t>
      </w:r>
      <w:r>
        <w:rPr>
          <w:rFonts w:ascii="LegacySanITCBoo" w:hAnsi="LegacySanITCBoo"/>
          <w:sz w:val="26"/>
          <w:szCs w:val="26"/>
          <w:lang w:val="ca-ES"/>
        </w:rPr>
        <w:t xml:space="preserve"> explicats, </w:t>
      </w:r>
      <w:r w:rsidR="00E07925">
        <w:rPr>
          <w:rFonts w:ascii="LegacySanITCBoo" w:hAnsi="LegacySanITCBoo"/>
          <w:sz w:val="26"/>
          <w:szCs w:val="26"/>
          <w:lang w:val="ca-ES"/>
        </w:rPr>
        <w:t xml:space="preserve">s’està fent feina en </w:t>
      </w:r>
      <w:r w:rsidR="00E07925" w:rsidRPr="00E07925">
        <w:rPr>
          <w:rFonts w:ascii="LegacySanITCBoo" w:hAnsi="LegacySanITCBoo"/>
          <w:sz w:val="26"/>
          <w:szCs w:val="26"/>
          <w:lang w:val="ca-ES"/>
        </w:rPr>
        <w:t>l’Acord de la mesa sectorial de serveis generals sobre condicions de treball, vacances, permisos i llicències del personal funcionari al servei de l’Administració de la Comunitat Autònoma de les Illes Balears</w:t>
      </w:r>
      <w:r w:rsidR="009D612E" w:rsidRPr="00AD6647">
        <w:rPr>
          <w:rFonts w:ascii="LegacySanITCBoo" w:hAnsi="LegacySanITCBoo"/>
          <w:sz w:val="26"/>
          <w:szCs w:val="26"/>
          <w:lang w:val="ca-ES"/>
        </w:rPr>
        <w:t>.</w:t>
      </w:r>
    </w:p>
    <w:p w:rsidR="007C76AD" w:rsidRPr="00AD6647" w:rsidRDefault="007C76AD" w:rsidP="008366BF">
      <w:pPr>
        <w:spacing w:after="0" w:line="240" w:lineRule="auto"/>
        <w:ind w:right="-710"/>
        <w:jc w:val="both"/>
        <w:rPr>
          <w:rFonts w:ascii="LegacySanITCBoo" w:hAnsi="LegacySanITCBoo"/>
          <w:sz w:val="26"/>
          <w:szCs w:val="26"/>
          <w:lang w:val="ca-ES"/>
        </w:rPr>
      </w:pPr>
    </w:p>
    <w:p w:rsidR="00CF44E7" w:rsidRPr="009D5008" w:rsidRDefault="007C76AD" w:rsidP="008366BF">
      <w:pPr>
        <w:spacing w:after="0" w:line="240" w:lineRule="auto"/>
        <w:ind w:right="-710"/>
        <w:jc w:val="both"/>
        <w:rPr>
          <w:rFonts w:ascii="LegacySanITCBoo" w:hAnsi="LegacySanITCBoo"/>
          <w:sz w:val="26"/>
          <w:szCs w:val="26"/>
          <w:lang w:val="ca-ES"/>
        </w:rPr>
      </w:pPr>
      <w:r w:rsidRPr="009D5008">
        <w:rPr>
          <w:rFonts w:ascii="LegacySanITCBoo" w:hAnsi="LegacySanITCBoo"/>
          <w:sz w:val="26"/>
          <w:szCs w:val="26"/>
          <w:lang w:val="ca-ES"/>
        </w:rPr>
        <w:t>Així,  només resta entrar en l’anàlisi de les dades recollides</w:t>
      </w:r>
      <w:r w:rsidR="009D612E" w:rsidRPr="009D5008">
        <w:rPr>
          <w:rFonts w:ascii="LegacySanITCBoo" w:hAnsi="LegacySanITCBoo"/>
          <w:sz w:val="26"/>
          <w:szCs w:val="26"/>
          <w:lang w:val="ca-ES"/>
        </w:rPr>
        <w:t>.</w:t>
      </w:r>
    </w:p>
    <w:p w:rsidR="00EB4DDF" w:rsidRPr="00045710" w:rsidRDefault="00EB4DDF" w:rsidP="008366BF">
      <w:pPr>
        <w:spacing w:after="0" w:line="240" w:lineRule="auto"/>
        <w:ind w:right="-710"/>
        <w:jc w:val="both"/>
        <w:rPr>
          <w:rFonts w:ascii="LegacySanITCBoo" w:hAnsi="LegacySanITCBoo"/>
          <w:sz w:val="26"/>
          <w:szCs w:val="26"/>
          <w:highlight w:val="yellow"/>
          <w:lang w:val="ca-ES"/>
        </w:rPr>
      </w:pPr>
    </w:p>
    <w:p w:rsidR="009D612E" w:rsidRPr="009D5008" w:rsidRDefault="00D0624F" w:rsidP="008366BF">
      <w:pPr>
        <w:spacing w:after="0" w:line="240" w:lineRule="auto"/>
        <w:ind w:right="-710"/>
        <w:jc w:val="both"/>
        <w:rPr>
          <w:rFonts w:ascii="LegacySanITCBoo" w:hAnsi="LegacySanITCBoo"/>
          <w:sz w:val="26"/>
          <w:szCs w:val="26"/>
          <w:lang w:val="ca-ES"/>
        </w:rPr>
      </w:pPr>
      <w:r w:rsidRPr="009D5008">
        <w:rPr>
          <w:rFonts w:ascii="LegacySanITCBoo" w:hAnsi="LegacySanITCBoo"/>
          <w:sz w:val="26"/>
          <w:szCs w:val="26"/>
          <w:lang w:val="ca-ES"/>
        </w:rPr>
        <w:t xml:space="preserve">Quant </w:t>
      </w:r>
      <w:r w:rsidR="009C2688" w:rsidRPr="009D5008">
        <w:rPr>
          <w:rFonts w:ascii="LegacySanITCBoo" w:hAnsi="LegacySanITCBoo"/>
          <w:sz w:val="26"/>
          <w:szCs w:val="26"/>
          <w:lang w:val="ca-ES"/>
        </w:rPr>
        <w:t>als permisos i drets reconeguts, es va</w:t>
      </w:r>
      <w:r w:rsidR="007C6AD2" w:rsidRPr="009D5008">
        <w:rPr>
          <w:rFonts w:ascii="LegacySanITCBoo" w:hAnsi="LegacySanITCBoo"/>
          <w:sz w:val="26"/>
          <w:szCs w:val="26"/>
          <w:lang w:val="ca-ES"/>
        </w:rPr>
        <w:t>n</w:t>
      </w:r>
      <w:r w:rsidR="009C2688" w:rsidRPr="009D5008">
        <w:rPr>
          <w:rFonts w:ascii="LegacySanITCBoo" w:hAnsi="LegacySanITCBoo"/>
          <w:sz w:val="26"/>
          <w:szCs w:val="26"/>
          <w:lang w:val="ca-ES"/>
        </w:rPr>
        <w:t xml:space="preserve"> extreure les dades desagregades per sexes dels següents: </w:t>
      </w:r>
    </w:p>
    <w:p w:rsidR="009D612E" w:rsidRPr="009D5008" w:rsidRDefault="007C76AD" w:rsidP="009D612E">
      <w:pPr>
        <w:numPr>
          <w:ilvl w:val="0"/>
          <w:numId w:val="29"/>
        </w:numPr>
        <w:spacing w:after="0" w:line="240" w:lineRule="auto"/>
        <w:ind w:right="-710"/>
        <w:jc w:val="both"/>
        <w:rPr>
          <w:rFonts w:ascii="LegacySanITCBoo" w:hAnsi="LegacySanITCBoo"/>
          <w:sz w:val="26"/>
          <w:szCs w:val="26"/>
          <w:lang w:val="ca-ES"/>
        </w:rPr>
      </w:pPr>
      <w:r w:rsidRPr="009D5008">
        <w:rPr>
          <w:rFonts w:ascii="LegacySanITCBoo" w:hAnsi="LegacySanITCBoo"/>
          <w:sz w:val="26"/>
          <w:szCs w:val="26"/>
          <w:lang w:val="ca-ES"/>
        </w:rPr>
        <w:t xml:space="preserve">setmanes addicionals a les </w:t>
      </w:r>
      <w:r w:rsidR="009C2688" w:rsidRPr="009D5008">
        <w:rPr>
          <w:rFonts w:ascii="LegacySanITCBoo" w:hAnsi="LegacySanITCBoo"/>
          <w:sz w:val="26"/>
          <w:szCs w:val="26"/>
          <w:lang w:val="ca-ES"/>
        </w:rPr>
        <w:t xml:space="preserve">llicències de maternitat per fills menors de 2 i 4 anys, permisos per adopció o acolliment, </w:t>
      </w:r>
    </w:p>
    <w:p w:rsidR="009D612E" w:rsidRPr="009D5008" w:rsidRDefault="007C76AD" w:rsidP="009D612E">
      <w:pPr>
        <w:numPr>
          <w:ilvl w:val="0"/>
          <w:numId w:val="29"/>
        </w:numPr>
        <w:spacing w:after="0" w:line="240" w:lineRule="auto"/>
        <w:ind w:right="-710"/>
        <w:jc w:val="both"/>
        <w:rPr>
          <w:rFonts w:ascii="LegacySanITCBoo" w:hAnsi="LegacySanITCBoo"/>
          <w:sz w:val="26"/>
          <w:szCs w:val="26"/>
          <w:lang w:val="ca-ES"/>
        </w:rPr>
      </w:pPr>
      <w:r w:rsidRPr="009D5008">
        <w:rPr>
          <w:rFonts w:ascii="LegacySanITCBoo" w:hAnsi="LegacySanITCBoo"/>
          <w:sz w:val="26"/>
          <w:szCs w:val="26"/>
          <w:lang w:val="ca-ES"/>
        </w:rPr>
        <w:t xml:space="preserve">per </w:t>
      </w:r>
      <w:r w:rsidR="009C2688" w:rsidRPr="009D5008">
        <w:rPr>
          <w:rFonts w:ascii="LegacySanITCBoo" w:hAnsi="LegacySanITCBoo"/>
          <w:sz w:val="26"/>
          <w:szCs w:val="26"/>
          <w:lang w:val="ca-ES"/>
        </w:rPr>
        <w:t>conc</w:t>
      </w:r>
      <w:r w:rsidR="00647C6B" w:rsidRPr="009D5008">
        <w:rPr>
          <w:rFonts w:ascii="LegacySanITCBoo" w:hAnsi="LegacySanITCBoo"/>
          <w:sz w:val="26"/>
          <w:szCs w:val="26"/>
          <w:lang w:val="ca-ES"/>
        </w:rPr>
        <w:t>u</w:t>
      </w:r>
      <w:r w:rsidR="009C2688" w:rsidRPr="009D5008">
        <w:rPr>
          <w:rFonts w:ascii="LegacySanITCBoo" w:hAnsi="LegacySanITCBoo"/>
          <w:sz w:val="26"/>
          <w:szCs w:val="26"/>
          <w:lang w:val="ca-ES"/>
        </w:rPr>
        <w:t>rr</w:t>
      </w:r>
      <w:r w:rsidR="00647C6B" w:rsidRPr="009D5008">
        <w:rPr>
          <w:rFonts w:ascii="LegacySanITCBoo" w:hAnsi="LegacySanITCBoo"/>
          <w:sz w:val="26"/>
          <w:szCs w:val="26"/>
          <w:lang w:val="ca-ES"/>
        </w:rPr>
        <w:t>è</w:t>
      </w:r>
      <w:r w:rsidRPr="009D5008">
        <w:rPr>
          <w:rFonts w:ascii="LegacySanITCBoo" w:hAnsi="LegacySanITCBoo"/>
          <w:sz w:val="26"/>
          <w:szCs w:val="26"/>
          <w:lang w:val="ca-ES"/>
        </w:rPr>
        <w:t>ncia</w:t>
      </w:r>
      <w:r w:rsidR="009C2688" w:rsidRPr="009D5008">
        <w:rPr>
          <w:rFonts w:ascii="LegacySanITCBoo" w:hAnsi="LegacySanITCBoo"/>
          <w:sz w:val="26"/>
          <w:szCs w:val="26"/>
          <w:lang w:val="ca-ES"/>
        </w:rPr>
        <w:t xml:space="preserve"> a exàmens, </w:t>
      </w:r>
    </w:p>
    <w:p w:rsidR="009D612E" w:rsidRPr="009D5008" w:rsidRDefault="007C76AD" w:rsidP="009D612E">
      <w:pPr>
        <w:numPr>
          <w:ilvl w:val="0"/>
          <w:numId w:val="29"/>
        </w:numPr>
        <w:spacing w:after="0" w:line="240" w:lineRule="auto"/>
        <w:ind w:right="-710"/>
        <w:jc w:val="both"/>
        <w:rPr>
          <w:rFonts w:ascii="LegacySanITCBoo" w:hAnsi="LegacySanITCBoo"/>
          <w:sz w:val="26"/>
          <w:szCs w:val="26"/>
          <w:lang w:val="ca-ES"/>
        </w:rPr>
      </w:pPr>
      <w:r w:rsidRPr="009D5008">
        <w:rPr>
          <w:rFonts w:ascii="LegacySanITCBoo" w:hAnsi="LegacySanITCBoo"/>
          <w:sz w:val="26"/>
          <w:szCs w:val="26"/>
          <w:lang w:val="ca-ES"/>
        </w:rPr>
        <w:t xml:space="preserve">a </w:t>
      </w:r>
      <w:r w:rsidR="009C2688" w:rsidRPr="009D5008">
        <w:rPr>
          <w:rFonts w:ascii="LegacySanITCBoo" w:hAnsi="LegacySanITCBoo"/>
          <w:sz w:val="26"/>
          <w:szCs w:val="26"/>
          <w:lang w:val="ca-ES"/>
        </w:rPr>
        <w:t xml:space="preserve">exàmens prenatals, indisposició, </w:t>
      </w:r>
    </w:p>
    <w:p w:rsidR="009D612E" w:rsidRPr="009D5008" w:rsidRDefault="009C2688" w:rsidP="009D612E">
      <w:pPr>
        <w:numPr>
          <w:ilvl w:val="0"/>
          <w:numId w:val="29"/>
        </w:numPr>
        <w:spacing w:after="0" w:line="240" w:lineRule="auto"/>
        <w:ind w:right="-710"/>
        <w:jc w:val="both"/>
        <w:rPr>
          <w:rFonts w:ascii="LegacySanITCBoo" w:hAnsi="LegacySanITCBoo"/>
          <w:sz w:val="26"/>
          <w:szCs w:val="26"/>
          <w:lang w:val="ca-ES"/>
        </w:rPr>
      </w:pPr>
      <w:r w:rsidRPr="009D5008">
        <w:rPr>
          <w:rFonts w:ascii="LegacySanITCBoo" w:hAnsi="LegacySanITCBoo"/>
          <w:sz w:val="26"/>
          <w:szCs w:val="26"/>
          <w:lang w:val="ca-ES"/>
        </w:rPr>
        <w:t xml:space="preserve">lactància per fill menor de 12 mesos acumulada i diària, </w:t>
      </w:r>
    </w:p>
    <w:p w:rsidR="009D612E" w:rsidRPr="009D5008" w:rsidRDefault="009C2688" w:rsidP="009D612E">
      <w:pPr>
        <w:numPr>
          <w:ilvl w:val="0"/>
          <w:numId w:val="29"/>
        </w:numPr>
        <w:spacing w:after="0" w:line="240" w:lineRule="auto"/>
        <w:ind w:right="-710"/>
        <w:jc w:val="both"/>
        <w:rPr>
          <w:rFonts w:ascii="LegacySanITCBoo" w:hAnsi="LegacySanITCBoo"/>
          <w:sz w:val="26"/>
          <w:szCs w:val="26"/>
          <w:lang w:val="ca-ES"/>
        </w:rPr>
      </w:pPr>
      <w:r w:rsidRPr="009D5008">
        <w:rPr>
          <w:rFonts w:ascii="LegacySanITCBoo" w:hAnsi="LegacySanITCBoo"/>
          <w:sz w:val="26"/>
          <w:szCs w:val="26"/>
          <w:lang w:val="ca-ES"/>
        </w:rPr>
        <w:t xml:space="preserve">permís per malaltia greu de familiar, </w:t>
      </w:r>
    </w:p>
    <w:p w:rsidR="009D612E" w:rsidRPr="009D5008" w:rsidRDefault="009C2688" w:rsidP="009D612E">
      <w:pPr>
        <w:numPr>
          <w:ilvl w:val="0"/>
          <w:numId w:val="29"/>
        </w:numPr>
        <w:spacing w:after="0" w:line="240" w:lineRule="auto"/>
        <w:ind w:right="-710"/>
        <w:jc w:val="both"/>
        <w:rPr>
          <w:rFonts w:ascii="LegacySanITCBoo" w:hAnsi="LegacySanITCBoo"/>
          <w:sz w:val="26"/>
          <w:szCs w:val="26"/>
          <w:lang w:val="ca-ES"/>
        </w:rPr>
      </w:pPr>
      <w:r w:rsidRPr="009D5008">
        <w:rPr>
          <w:rFonts w:ascii="LegacySanITCBoo" w:hAnsi="LegacySanITCBoo"/>
          <w:sz w:val="26"/>
          <w:szCs w:val="26"/>
          <w:lang w:val="ca-ES"/>
        </w:rPr>
        <w:t xml:space="preserve">per matrimoni, </w:t>
      </w:r>
    </w:p>
    <w:p w:rsidR="009D612E" w:rsidRPr="009D5008" w:rsidRDefault="009C2688" w:rsidP="009D612E">
      <w:pPr>
        <w:numPr>
          <w:ilvl w:val="0"/>
          <w:numId w:val="29"/>
        </w:numPr>
        <w:spacing w:after="0" w:line="240" w:lineRule="auto"/>
        <w:ind w:right="-710"/>
        <w:jc w:val="both"/>
        <w:rPr>
          <w:rFonts w:ascii="LegacySanITCBoo" w:hAnsi="LegacySanITCBoo"/>
          <w:sz w:val="26"/>
          <w:szCs w:val="26"/>
          <w:lang w:val="ca-ES"/>
        </w:rPr>
      </w:pPr>
      <w:r w:rsidRPr="009D5008">
        <w:rPr>
          <w:rFonts w:ascii="LegacySanITCBoo" w:hAnsi="LegacySanITCBoo"/>
          <w:sz w:val="26"/>
          <w:szCs w:val="26"/>
          <w:lang w:val="ca-ES"/>
        </w:rPr>
        <w:t xml:space="preserve">naixement d’un fill prematur, </w:t>
      </w:r>
    </w:p>
    <w:p w:rsidR="009D612E" w:rsidRPr="009D5008" w:rsidRDefault="009C2688" w:rsidP="009D612E">
      <w:pPr>
        <w:numPr>
          <w:ilvl w:val="0"/>
          <w:numId w:val="29"/>
        </w:numPr>
        <w:spacing w:after="0" w:line="240" w:lineRule="auto"/>
        <w:ind w:right="-710"/>
        <w:jc w:val="both"/>
        <w:rPr>
          <w:rFonts w:ascii="LegacySanITCBoo" w:hAnsi="LegacySanITCBoo"/>
          <w:sz w:val="26"/>
          <w:szCs w:val="26"/>
          <w:lang w:val="ca-ES"/>
        </w:rPr>
      </w:pPr>
      <w:r w:rsidRPr="009D5008">
        <w:rPr>
          <w:rFonts w:ascii="LegacySanITCBoo" w:hAnsi="LegacySanITCBoo"/>
          <w:sz w:val="26"/>
          <w:szCs w:val="26"/>
          <w:lang w:val="ca-ES"/>
        </w:rPr>
        <w:t xml:space="preserve">part, </w:t>
      </w:r>
    </w:p>
    <w:p w:rsidR="009D612E" w:rsidRPr="009D5008" w:rsidRDefault="009C2688" w:rsidP="009D612E">
      <w:pPr>
        <w:numPr>
          <w:ilvl w:val="0"/>
          <w:numId w:val="29"/>
        </w:numPr>
        <w:spacing w:after="0" w:line="240" w:lineRule="auto"/>
        <w:ind w:right="-710"/>
        <w:jc w:val="both"/>
        <w:rPr>
          <w:rFonts w:ascii="LegacySanITCBoo" w:hAnsi="LegacySanITCBoo"/>
          <w:sz w:val="26"/>
          <w:szCs w:val="26"/>
          <w:lang w:val="ca-ES"/>
        </w:rPr>
      </w:pPr>
      <w:r w:rsidRPr="009D5008">
        <w:rPr>
          <w:rFonts w:ascii="LegacySanITCBoo" w:hAnsi="LegacySanITCBoo"/>
          <w:sz w:val="26"/>
          <w:szCs w:val="26"/>
          <w:lang w:val="ca-ES"/>
        </w:rPr>
        <w:t xml:space="preserve">paternitat </w:t>
      </w:r>
    </w:p>
    <w:p w:rsidR="00EB4DDF" w:rsidRPr="009D5008" w:rsidRDefault="009C2688" w:rsidP="009D612E">
      <w:pPr>
        <w:numPr>
          <w:ilvl w:val="0"/>
          <w:numId w:val="29"/>
        </w:numPr>
        <w:spacing w:after="0" w:line="240" w:lineRule="auto"/>
        <w:ind w:right="-710"/>
        <w:jc w:val="both"/>
        <w:rPr>
          <w:rFonts w:ascii="LegacySanITCBoo" w:hAnsi="LegacySanITCBoo"/>
          <w:sz w:val="26"/>
          <w:szCs w:val="26"/>
          <w:lang w:val="ca-ES"/>
        </w:rPr>
      </w:pPr>
      <w:r w:rsidRPr="009D5008">
        <w:rPr>
          <w:rFonts w:ascii="LegacySanITCBoo" w:hAnsi="LegacySanITCBoo"/>
          <w:sz w:val="26"/>
          <w:szCs w:val="26"/>
          <w:lang w:val="ca-ES"/>
        </w:rPr>
        <w:t>i trasllat de domicili.</w:t>
      </w:r>
    </w:p>
    <w:p w:rsidR="009C2688" w:rsidRPr="00AD6647" w:rsidRDefault="009C2688" w:rsidP="008366BF">
      <w:pPr>
        <w:spacing w:after="0" w:line="240" w:lineRule="auto"/>
        <w:ind w:right="-710"/>
        <w:jc w:val="both"/>
        <w:rPr>
          <w:rFonts w:ascii="LegacySanITCBoo" w:hAnsi="LegacySanITCBoo"/>
          <w:sz w:val="26"/>
          <w:szCs w:val="26"/>
          <w:lang w:val="ca-ES"/>
        </w:rPr>
      </w:pPr>
    </w:p>
    <w:p w:rsidR="008E7F78" w:rsidRPr="00AD6647" w:rsidRDefault="009C2688" w:rsidP="008366BF">
      <w:pPr>
        <w:spacing w:after="0" w:line="240" w:lineRule="auto"/>
        <w:ind w:right="-710"/>
        <w:jc w:val="both"/>
        <w:rPr>
          <w:rFonts w:ascii="LegacySanITCBoo" w:hAnsi="LegacySanITCBoo"/>
          <w:strike/>
          <w:sz w:val="26"/>
          <w:szCs w:val="26"/>
          <w:lang w:val="ca-ES"/>
        </w:rPr>
      </w:pPr>
      <w:r w:rsidRPr="00AD6647">
        <w:rPr>
          <w:rFonts w:ascii="LegacySanITCBoo" w:hAnsi="LegacySanITCBoo"/>
          <w:sz w:val="26"/>
          <w:szCs w:val="26"/>
          <w:lang w:val="ca-ES"/>
        </w:rPr>
        <w:t xml:space="preserve">Una vegada estudiades les dades </w:t>
      </w:r>
      <w:r w:rsidR="00FE180B" w:rsidRPr="00AD6647">
        <w:rPr>
          <w:rFonts w:ascii="LegacySanITCBoo" w:hAnsi="LegacySanITCBoo"/>
          <w:sz w:val="26"/>
          <w:szCs w:val="26"/>
          <w:lang w:val="ca-ES"/>
        </w:rPr>
        <w:t xml:space="preserve">es conclou, </w:t>
      </w:r>
      <w:r w:rsidR="009D5008">
        <w:rPr>
          <w:rFonts w:ascii="LegacySanITCBoo" w:hAnsi="LegacySanITCBoo"/>
          <w:sz w:val="26"/>
          <w:szCs w:val="26"/>
          <w:lang w:val="ca-ES"/>
        </w:rPr>
        <w:t xml:space="preserve">a l’igual que a l’informe intermedi, que no resulta productiu ni una informació rellevant per a l’aplicació del Pla recollir dades en relació </w:t>
      </w:r>
      <w:r w:rsidRPr="00AD6647">
        <w:rPr>
          <w:rFonts w:ascii="LegacySanITCBoo" w:hAnsi="LegacySanITCBoo"/>
          <w:sz w:val="26"/>
          <w:szCs w:val="26"/>
          <w:lang w:val="ca-ES"/>
        </w:rPr>
        <w:t xml:space="preserve">a la concurrència a exàmens, indisposicions, matrimoni, paternitat i trasllat de domicili no tenen cap transcendència per tal que </w:t>
      </w:r>
      <w:r w:rsidR="00161BAF" w:rsidRPr="00AD6647">
        <w:rPr>
          <w:rFonts w:ascii="LegacySanITCBoo" w:hAnsi="LegacySanITCBoo"/>
          <w:sz w:val="26"/>
          <w:szCs w:val="26"/>
          <w:lang w:val="ca-ES"/>
        </w:rPr>
        <w:t>es gaudeixen sempre que es produeix el fet</w:t>
      </w:r>
      <w:r w:rsidR="00647C6B" w:rsidRPr="00AD6647">
        <w:rPr>
          <w:rFonts w:ascii="LegacySanITCBoo" w:hAnsi="LegacySanITCBoo"/>
          <w:sz w:val="26"/>
          <w:szCs w:val="26"/>
          <w:lang w:val="ca-ES"/>
        </w:rPr>
        <w:t xml:space="preserve">. </w:t>
      </w:r>
      <w:r w:rsidR="007C76AD" w:rsidRPr="00AD6647">
        <w:rPr>
          <w:rFonts w:ascii="LegacySanITCBoo" w:hAnsi="LegacySanITCBoo"/>
          <w:sz w:val="26"/>
          <w:szCs w:val="26"/>
          <w:lang w:val="ca-ES"/>
        </w:rPr>
        <w:t>No obstant</w:t>
      </w:r>
      <w:r w:rsidR="00FE180B" w:rsidRPr="00AD6647">
        <w:rPr>
          <w:rFonts w:ascii="LegacySanITCBoo" w:hAnsi="LegacySanITCBoo"/>
          <w:sz w:val="26"/>
          <w:szCs w:val="26"/>
          <w:lang w:val="ca-ES"/>
        </w:rPr>
        <w:t xml:space="preserve"> això</w:t>
      </w:r>
      <w:r w:rsidR="007C76AD" w:rsidRPr="00AD6647">
        <w:rPr>
          <w:rFonts w:ascii="LegacySanITCBoo" w:hAnsi="LegacySanITCBoo"/>
          <w:sz w:val="26"/>
          <w:szCs w:val="26"/>
          <w:lang w:val="ca-ES"/>
        </w:rPr>
        <w:t xml:space="preserve">, </w:t>
      </w:r>
      <w:r w:rsidR="009D5008">
        <w:rPr>
          <w:rFonts w:ascii="LegacySanITCBoo" w:hAnsi="LegacySanITCBoo"/>
          <w:sz w:val="26"/>
          <w:szCs w:val="26"/>
          <w:lang w:val="ca-ES"/>
        </w:rPr>
        <w:t>si bé es torna a observar que semblen tenir més incidència</w:t>
      </w:r>
      <w:r w:rsidR="007C76AD" w:rsidRPr="00AD6647">
        <w:rPr>
          <w:rFonts w:ascii="LegacySanITCBoo" w:hAnsi="LegacySanITCBoo"/>
          <w:sz w:val="26"/>
          <w:szCs w:val="26"/>
          <w:lang w:val="ca-ES"/>
        </w:rPr>
        <w:t xml:space="preserve"> </w:t>
      </w:r>
      <w:r w:rsidR="009D5008">
        <w:rPr>
          <w:rFonts w:ascii="LegacySanITCBoo" w:hAnsi="LegacySanITCBoo"/>
          <w:sz w:val="26"/>
          <w:szCs w:val="26"/>
          <w:lang w:val="ca-ES"/>
        </w:rPr>
        <w:t xml:space="preserve">les indisposicions </w:t>
      </w:r>
      <w:r w:rsidR="007C76AD" w:rsidRPr="00AD6647">
        <w:rPr>
          <w:rFonts w:ascii="LegacySanITCBoo" w:hAnsi="LegacySanITCBoo"/>
          <w:sz w:val="26"/>
          <w:szCs w:val="26"/>
          <w:lang w:val="ca-ES"/>
        </w:rPr>
        <w:t>entre les dones que entre els homes</w:t>
      </w:r>
      <w:r w:rsidR="009D5008">
        <w:rPr>
          <w:rFonts w:ascii="LegacySanITCBoo" w:hAnsi="LegacySanITCBoo"/>
          <w:sz w:val="26"/>
          <w:szCs w:val="26"/>
          <w:lang w:val="ca-ES"/>
        </w:rPr>
        <w:t>, no es tenen dades suficients com per concloure la causa o si pot derivar d’una situació de desigualtat a tractar</w:t>
      </w:r>
      <w:r w:rsidR="007C76AD" w:rsidRPr="00AD6647">
        <w:rPr>
          <w:rFonts w:ascii="LegacySanITCBoo" w:hAnsi="LegacySanITCBoo"/>
          <w:sz w:val="26"/>
          <w:szCs w:val="26"/>
          <w:lang w:val="ca-ES"/>
        </w:rPr>
        <w:t>.</w:t>
      </w:r>
    </w:p>
    <w:p w:rsidR="008E7F78" w:rsidRPr="00AD6647" w:rsidRDefault="008E7F78" w:rsidP="008366BF">
      <w:pPr>
        <w:spacing w:after="0" w:line="240" w:lineRule="auto"/>
        <w:ind w:right="-710"/>
        <w:jc w:val="both"/>
        <w:rPr>
          <w:rFonts w:ascii="LegacySanITCBoo" w:hAnsi="LegacySanITCBoo"/>
          <w:sz w:val="26"/>
          <w:szCs w:val="26"/>
          <w:lang w:val="ca-ES"/>
        </w:rPr>
      </w:pPr>
    </w:p>
    <w:p w:rsidR="00640B5A" w:rsidRPr="00640B5A" w:rsidRDefault="001220E7" w:rsidP="008366BF">
      <w:pPr>
        <w:spacing w:after="0" w:line="240" w:lineRule="auto"/>
        <w:ind w:right="-710"/>
        <w:jc w:val="both"/>
        <w:rPr>
          <w:rFonts w:ascii="LegacySanITCBoo" w:hAnsi="LegacySanITCBoo"/>
          <w:sz w:val="26"/>
          <w:szCs w:val="26"/>
          <w:lang w:val="ca-ES"/>
        </w:rPr>
      </w:pPr>
      <w:r w:rsidRPr="00640B5A">
        <w:rPr>
          <w:rFonts w:ascii="LegacySanITCBoo" w:hAnsi="LegacySanITCBoo"/>
          <w:sz w:val="26"/>
          <w:szCs w:val="26"/>
          <w:lang w:val="ca-ES"/>
        </w:rPr>
        <w:t xml:space="preserve">El permís per naixement de fill prematur no </w:t>
      </w:r>
      <w:r w:rsidR="00640B5A" w:rsidRPr="00640B5A">
        <w:rPr>
          <w:rFonts w:ascii="LegacySanITCBoo" w:hAnsi="LegacySanITCBoo"/>
          <w:sz w:val="26"/>
          <w:szCs w:val="26"/>
          <w:lang w:val="ca-ES"/>
        </w:rPr>
        <w:t>ha tingut cap sol·licitud durant el període estudiat.</w:t>
      </w:r>
    </w:p>
    <w:p w:rsidR="005604D5" w:rsidRPr="00CE4A03" w:rsidRDefault="00640B5A" w:rsidP="008366BF">
      <w:pPr>
        <w:spacing w:after="0" w:line="240" w:lineRule="auto"/>
        <w:ind w:right="-710"/>
        <w:jc w:val="both"/>
        <w:rPr>
          <w:rFonts w:ascii="LegacySanITCBoo" w:hAnsi="LegacySanITCBoo"/>
          <w:sz w:val="26"/>
          <w:szCs w:val="26"/>
          <w:lang w:val="ca-ES"/>
        </w:rPr>
      </w:pPr>
      <w:r w:rsidRPr="00CE4A03">
        <w:rPr>
          <w:rFonts w:ascii="LegacySanITCBoo" w:hAnsi="LegacySanITCBoo"/>
          <w:sz w:val="26"/>
          <w:szCs w:val="26"/>
          <w:lang w:val="ca-ES"/>
        </w:rPr>
        <w:t xml:space="preserve"> </w:t>
      </w:r>
    </w:p>
    <w:p w:rsidR="007C6AD2" w:rsidRPr="00CE4A03" w:rsidRDefault="007C6AD2" w:rsidP="008366BF">
      <w:pPr>
        <w:spacing w:after="0" w:line="240" w:lineRule="auto"/>
        <w:ind w:right="-710"/>
        <w:jc w:val="both"/>
        <w:rPr>
          <w:rFonts w:ascii="LegacySanITCBoo" w:hAnsi="LegacySanITCBoo"/>
          <w:sz w:val="26"/>
          <w:szCs w:val="26"/>
          <w:lang w:val="ca-ES"/>
        </w:rPr>
      </w:pPr>
      <w:r w:rsidRPr="00CE4A03">
        <w:rPr>
          <w:rFonts w:ascii="LegacySanITCBoo" w:hAnsi="LegacySanITCBoo"/>
          <w:sz w:val="26"/>
          <w:szCs w:val="26"/>
          <w:lang w:val="ca-ES"/>
        </w:rPr>
        <w:t>L</w:t>
      </w:r>
      <w:r w:rsidR="005604D5" w:rsidRPr="00CE4A03">
        <w:rPr>
          <w:rFonts w:ascii="LegacySanITCBoo" w:hAnsi="LegacySanITCBoo"/>
          <w:sz w:val="26"/>
          <w:szCs w:val="26"/>
          <w:lang w:val="ca-ES"/>
        </w:rPr>
        <w:t>a setmana addiciona</w:t>
      </w:r>
      <w:r w:rsidR="00647C6B" w:rsidRPr="00CE4A03">
        <w:rPr>
          <w:rFonts w:ascii="LegacySanITCBoo" w:hAnsi="LegacySanITCBoo"/>
          <w:sz w:val="26"/>
          <w:szCs w:val="26"/>
          <w:lang w:val="ca-ES"/>
        </w:rPr>
        <w:t>l</w:t>
      </w:r>
      <w:r w:rsidR="005604D5" w:rsidRPr="00CE4A03">
        <w:rPr>
          <w:rFonts w:ascii="LegacySanITCBoo" w:hAnsi="LegacySanITCBoo"/>
          <w:sz w:val="26"/>
          <w:szCs w:val="26"/>
          <w:lang w:val="ca-ES"/>
        </w:rPr>
        <w:t xml:space="preserve"> a l</w:t>
      </w:r>
      <w:r w:rsidRPr="00CE4A03">
        <w:rPr>
          <w:rFonts w:ascii="LegacySanITCBoo" w:hAnsi="LegacySanITCBoo"/>
          <w:sz w:val="26"/>
          <w:szCs w:val="26"/>
          <w:lang w:val="ca-ES"/>
        </w:rPr>
        <w:t>es llicències de maternitat per fill menor de 2 i 4 anys, així com el permís per adopció o acol</w:t>
      </w:r>
      <w:r w:rsidR="00030C28">
        <w:rPr>
          <w:rFonts w:ascii="LegacySanITCBoo" w:hAnsi="LegacySanITCBoo"/>
          <w:sz w:val="26"/>
          <w:szCs w:val="26"/>
          <w:lang w:val="ca-ES"/>
        </w:rPr>
        <w:t>liment i per examen prenatal</w:t>
      </w:r>
      <w:r w:rsidRPr="00CE4A03">
        <w:rPr>
          <w:rFonts w:ascii="LegacySanITCBoo" w:hAnsi="LegacySanITCBoo"/>
          <w:sz w:val="26"/>
          <w:szCs w:val="26"/>
          <w:lang w:val="ca-ES"/>
        </w:rPr>
        <w:t xml:space="preserve"> </w:t>
      </w:r>
      <w:r w:rsidR="005604D5" w:rsidRPr="00CE4A03">
        <w:rPr>
          <w:rFonts w:ascii="LegacySanITCBoo" w:hAnsi="LegacySanITCBoo"/>
          <w:sz w:val="26"/>
          <w:szCs w:val="26"/>
          <w:lang w:val="ca-ES"/>
        </w:rPr>
        <w:t xml:space="preserve">són </w:t>
      </w:r>
      <w:r w:rsidR="00030C28">
        <w:rPr>
          <w:rFonts w:ascii="LegacySanITCBoo" w:hAnsi="LegacySanITCBoo"/>
          <w:sz w:val="26"/>
          <w:szCs w:val="26"/>
          <w:lang w:val="ca-ES"/>
        </w:rPr>
        <w:t xml:space="preserve">quatre </w:t>
      </w:r>
      <w:r w:rsidR="005604D5" w:rsidRPr="00CE4A03">
        <w:rPr>
          <w:rFonts w:ascii="LegacySanITCBoo" w:hAnsi="LegacySanITCBoo"/>
          <w:sz w:val="26"/>
          <w:szCs w:val="26"/>
          <w:lang w:val="ca-ES"/>
        </w:rPr>
        <w:t>permisos</w:t>
      </w:r>
      <w:r w:rsidRPr="00CE4A03">
        <w:rPr>
          <w:rFonts w:ascii="LegacySanITCBoo" w:hAnsi="LegacySanITCBoo"/>
          <w:sz w:val="26"/>
          <w:szCs w:val="26"/>
          <w:lang w:val="ca-ES"/>
        </w:rPr>
        <w:t xml:space="preserve"> d’incidència molt baixa </w:t>
      </w:r>
      <w:r w:rsidR="00CE4A03" w:rsidRPr="00CE4A03">
        <w:rPr>
          <w:rFonts w:ascii="LegacySanITCBoo" w:hAnsi="LegacySanITCBoo"/>
          <w:sz w:val="26"/>
          <w:szCs w:val="26"/>
          <w:lang w:val="ca-ES"/>
        </w:rPr>
        <w:t>que solen tenir</w:t>
      </w:r>
      <w:r w:rsidRPr="00CE4A03">
        <w:rPr>
          <w:rFonts w:ascii="LegacySanITCBoo" w:hAnsi="LegacySanITCBoo"/>
          <w:sz w:val="26"/>
          <w:szCs w:val="26"/>
          <w:lang w:val="ca-ES"/>
        </w:rPr>
        <w:t xml:space="preserve"> com a col·lectiu preponderant </w:t>
      </w:r>
      <w:r w:rsidR="00805AC9" w:rsidRPr="00CE4A03">
        <w:rPr>
          <w:rFonts w:ascii="LegacySanITCBoo" w:hAnsi="LegacySanITCBoo"/>
          <w:sz w:val="26"/>
          <w:szCs w:val="26"/>
          <w:lang w:val="ca-ES"/>
        </w:rPr>
        <w:t>el que té</w:t>
      </w:r>
      <w:r w:rsidRPr="00CE4A03">
        <w:rPr>
          <w:rFonts w:ascii="LegacySanITCBoo" w:hAnsi="LegacySanITCBoo"/>
          <w:sz w:val="26"/>
          <w:szCs w:val="26"/>
          <w:lang w:val="ca-ES"/>
        </w:rPr>
        <w:t xml:space="preserve"> més representació </w:t>
      </w:r>
      <w:r w:rsidR="00805AC9" w:rsidRPr="00CE4A03">
        <w:rPr>
          <w:rFonts w:ascii="LegacySanITCBoo" w:hAnsi="LegacySanITCBoo"/>
          <w:sz w:val="26"/>
          <w:szCs w:val="26"/>
          <w:lang w:val="ca-ES"/>
        </w:rPr>
        <w:t>en</w:t>
      </w:r>
      <w:r w:rsidRPr="00CE4A03">
        <w:rPr>
          <w:rFonts w:ascii="LegacySanITCBoo" w:hAnsi="LegacySanITCBoo"/>
          <w:sz w:val="26"/>
          <w:szCs w:val="26"/>
          <w:lang w:val="ca-ES"/>
        </w:rPr>
        <w:t xml:space="preserve"> l’organisme analitzat, la qual cosa prova </w:t>
      </w:r>
      <w:r w:rsidR="00805AC9" w:rsidRPr="00CE4A03">
        <w:rPr>
          <w:rFonts w:ascii="LegacySanITCBoo" w:hAnsi="LegacySanITCBoo"/>
          <w:sz w:val="26"/>
          <w:szCs w:val="26"/>
          <w:lang w:val="ca-ES"/>
        </w:rPr>
        <w:t>que s’usa igualitàriament</w:t>
      </w:r>
      <w:r w:rsidRPr="00CE4A03">
        <w:rPr>
          <w:rFonts w:ascii="LegacySanITCBoo" w:hAnsi="LegacySanITCBoo"/>
          <w:sz w:val="26"/>
          <w:szCs w:val="26"/>
          <w:lang w:val="ca-ES"/>
        </w:rPr>
        <w:t>.</w:t>
      </w:r>
      <w:r w:rsidR="00000E6C" w:rsidRPr="00CE4A03">
        <w:rPr>
          <w:rFonts w:ascii="LegacySanITCBoo" w:hAnsi="LegacySanITCBoo"/>
          <w:sz w:val="26"/>
          <w:szCs w:val="26"/>
          <w:lang w:val="ca-ES"/>
        </w:rPr>
        <w:t xml:space="preserve"> Només </w:t>
      </w:r>
      <w:r w:rsidR="00C107DD" w:rsidRPr="00CE4A03">
        <w:rPr>
          <w:rFonts w:ascii="LegacySanITCBoo" w:hAnsi="LegacySanITCBoo"/>
          <w:sz w:val="26"/>
          <w:szCs w:val="26"/>
          <w:lang w:val="ca-ES"/>
        </w:rPr>
        <w:t xml:space="preserve">es pot destacar </w:t>
      </w:r>
      <w:r w:rsidR="00000E6C" w:rsidRPr="00CE4A03">
        <w:rPr>
          <w:rFonts w:ascii="LegacySanITCBoo" w:hAnsi="LegacySanITCBoo"/>
          <w:sz w:val="26"/>
          <w:szCs w:val="26"/>
          <w:lang w:val="ca-ES"/>
        </w:rPr>
        <w:t>el cas de la Conselleria d’Agricultura, Medi Ambient i Territori</w:t>
      </w:r>
      <w:r w:rsidR="00CE4A03" w:rsidRPr="00CE4A03">
        <w:rPr>
          <w:rFonts w:ascii="LegacySanITCBoo" w:hAnsi="LegacySanITCBoo"/>
          <w:sz w:val="26"/>
          <w:szCs w:val="26"/>
          <w:lang w:val="ca-ES"/>
        </w:rPr>
        <w:t>,</w:t>
      </w:r>
      <w:r w:rsidR="00000E6C" w:rsidRPr="00CE4A03">
        <w:rPr>
          <w:rFonts w:ascii="LegacySanITCBoo" w:hAnsi="LegacySanITCBoo"/>
          <w:sz w:val="26"/>
          <w:szCs w:val="26"/>
          <w:lang w:val="ca-ES"/>
        </w:rPr>
        <w:t xml:space="preserve"> </w:t>
      </w:r>
      <w:r w:rsidR="00C107DD" w:rsidRPr="00CE4A03">
        <w:rPr>
          <w:rFonts w:ascii="LegacySanITCBoo" w:hAnsi="LegacySanITCBoo"/>
          <w:sz w:val="26"/>
          <w:szCs w:val="26"/>
          <w:lang w:val="ca-ES"/>
        </w:rPr>
        <w:t xml:space="preserve">a on </w:t>
      </w:r>
      <w:r w:rsidR="00000E6C" w:rsidRPr="00CE4A03">
        <w:rPr>
          <w:rFonts w:ascii="LegacySanITCBoo" w:hAnsi="LegacySanITCBoo"/>
          <w:sz w:val="26"/>
          <w:szCs w:val="26"/>
          <w:lang w:val="ca-ES"/>
        </w:rPr>
        <w:t>el col·le</w:t>
      </w:r>
      <w:r w:rsidR="00C107DD" w:rsidRPr="00CE4A03">
        <w:rPr>
          <w:rFonts w:ascii="LegacySanITCBoo" w:hAnsi="LegacySanITCBoo"/>
          <w:sz w:val="26"/>
          <w:szCs w:val="26"/>
          <w:lang w:val="ca-ES"/>
        </w:rPr>
        <w:t xml:space="preserve">ctiu predominant és </w:t>
      </w:r>
      <w:r w:rsidR="00BA6C92">
        <w:rPr>
          <w:rFonts w:ascii="LegacySanITCBoo" w:hAnsi="LegacySanITCBoo"/>
          <w:sz w:val="26"/>
          <w:szCs w:val="26"/>
          <w:lang w:val="ca-ES"/>
        </w:rPr>
        <w:t xml:space="preserve">lleument </w:t>
      </w:r>
      <w:r w:rsidR="00C107DD" w:rsidRPr="00CE4A03">
        <w:rPr>
          <w:rFonts w:ascii="LegacySanITCBoo" w:hAnsi="LegacySanITCBoo"/>
          <w:sz w:val="26"/>
          <w:szCs w:val="26"/>
          <w:lang w:val="ca-ES"/>
        </w:rPr>
        <w:t>d’homes i les llicències</w:t>
      </w:r>
      <w:r w:rsidR="00000E6C" w:rsidRPr="00CE4A03">
        <w:rPr>
          <w:rFonts w:ascii="LegacySanITCBoo" w:hAnsi="LegacySanITCBoo"/>
          <w:sz w:val="26"/>
          <w:szCs w:val="26"/>
          <w:lang w:val="ca-ES"/>
        </w:rPr>
        <w:t xml:space="preserve"> de maternitat</w:t>
      </w:r>
      <w:r w:rsidR="00030C28">
        <w:rPr>
          <w:rFonts w:ascii="LegacySanITCBoo" w:hAnsi="LegacySanITCBoo"/>
          <w:sz w:val="26"/>
          <w:szCs w:val="26"/>
          <w:lang w:val="ca-ES"/>
        </w:rPr>
        <w:t>, així com el permís per examen prenatal,</w:t>
      </w:r>
      <w:r w:rsidR="00000E6C" w:rsidRPr="00CE4A03">
        <w:rPr>
          <w:rFonts w:ascii="LegacySanITCBoo" w:hAnsi="LegacySanITCBoo"/>
          <w:sz w:val="26"/>
          <w:szCs w:val="26"/>
          <w:lang w:val="ca-ES"/>
        </w:rPr>
        <w:t xml:space="preserve"> </w:t>
      </w:r>
      <w:r w:rsidR="00C107DD" w:rsidRPr="00CE4A03">
        <w:rPr>
          <w:rFonts w:ascii="LegacySanITCBoo" w:hAnsi="LegacySanITCBoo"/>
          <w:sz w:val="26"/>
          <w:szCs w:val="26"/>
          <w:lang w:val="ca-ES"/>
        </w:rPr>
        <w:t xml:space="preserve">les han sol·licitades majoritàriament dones: </w:t>
      </w:r>
      <w:r w:rsidR="00000E6C" w:rsidRPr="00CE4A03">
        <w:rPr>
          <w:rFonts w:ascii="LegacySanITCBoo" w:hAnsi="LegacySanITCBoo"/>
          <w:sz w:val="26"/>
          <w:szCs w:val="26"/>
          <w:lang w:val="ca-ES"/>
        </w:rPr>
        <w:t>per fill menor de 2 anys l’ha gaudit una dona</w:t>
      </w:r>
      <w:r w:rsidR="00030C28">
        <w:rPr>
          <w:rFonts w:ascii="LegacySanITCBoo" w:hAnsi="LegacySanITCBoo"/>
          <w:sz w:val="26"/>
          <w:szCs w:val="26"/>
          <w:lang w:val="ca-ES"/>
        </w:rPr>
        <w:t>,</w:t>
      </w:r>
      <w:r w:rsidR="00C107DD" w:rsidRPr="00CE4A03">
        <w:rPr>
          <w:rFonts w:ascii="LegacySanITCBoo" w:hAnsi="LegacySanITCBoo"/>
          <w:sz w:val="26"/>
          <w:szCs w:val="26"/>
          <w:lang w:val="ca-ES"/>
        </w:rPr>
        <w:t xml:space="preserve"> per fill menor de 4 anys un home i cinc dones</w:t>
      </w:r>
      <w:r w:rsidR="00030C28">
        <w:rPr>
          <w:rFonts w:ascii="LegacySanITCBoo" w:hAnsi="LegacySanITCBoo"/>
          <w:sz w:val="26"/>
          <w:szCs w:val="26"/>
          <w:lang w:val="ca-ES"/>
        </w:rPr>
        <w:t xml:space="preserve"> i per examen prenatal cinc dones</w:t>
      </w:r>
      <w:r w:rsidR="00C107DD" w:rsidRPr="00CE4A03">
        <w:rPr>
          <w:rFonts w:ascii="LegacySanITCBoo" w:hAnsi="LegacySanITCBoo"/>
          <w:sz w:val="26"/>
          <w:szCs w:val="26"/>
          <w:lang w:val="ca-ES"/>
        </w:rPr>
        <w:t xml:space="preserve">. Sense tanta incidència </w:t>
      </w:r>
      <w:r w:rsidR="00BF7FF4" w:rsidRPr="00CE4A03">
        <w:rPr>
          <w:rFonts w:ascii="LegacySanITCBoo" w:hAnsi="LegacySanITCBoo"/>
          <w:sz w:val="26"/>
          <w:szCs w:val="26"/>
          <w:lang w:val="ca-ES"/>
        </w:rPr>
        <w:t xml:space="preserve">per ser la diferència mínima entre el número global d’homes i dones, també a la Conselleria d’Administracions Públiques, essent el col·lectiu predominant el d’homes, l’única </w:t>
      </w:r>
      <w:r w:rsidR="00BF7FF4" w:rsidRPr="00CE4A03">
        <w:rPr>
          <w:rFonts w:ascii="LegacySanITCBoo" w:hAnsi="LegacySanITCBoo"/>
          <w:sz w:val="26"/>
          <w:szCs w:val="26"/>
          <w:lang w:val="ca-ES"/>
        </w:rPr>
        <w:lastRenderedPageBreak/>
        <w:t>llicència per maternitat de fill menor de 4 anys l’ha gaudit una dona</w:t>
      </w:r>
      <w:r w:rsidR="00CE4A03" w:rsidRPr="00CE4A03">
        <w:rPr>
          <w:rFonts w:ascii="LegacySanITCBoo" w:hAnsi="LegacySanITCBoo"/>
          <w:sz w:val="26"/>
          <w:szCs w:val="26"/>
          <w:lang w:val="ca-ES"/>
        </w:rPr>
        <w:t xml:space="preserve">, així com el permís d’adopció o acolliment </w:t>
      </w:r>
      <w:r w:rsidR="00030C28">
        <w:rPr>
          <w:rFonts w:ascii="LegacySanITCBoo" w:hAnsi="LegacySanITCBoo"/>
          <w:sz w:val="26"/>
          <w:szCs w:val="26"/>
          <w:lang w:val="ca-ES"/>
        </w:rPr>
        <w:t xml:space="preserve">i el permís per examen prenatal, </w:t>
      </w:r>
      <w:r w:rsidR="00CE4A03" w:rsidRPr="00CE4A03">
        <w:rPr>
          <w:rFonts w:ascii="LegacySanITCBoo" w:hAnsi="LegacySanITCBoo"/>
          <w:sz w:val="26"/>
          <w:szCs w:val="26"/>
          <w:lang w:val="ca-ES"/>
        </w:rPr>
        <w:t>sol·licitat</w:t>
      </w:r>
      <w:r w:rsidR="00030C28">
        <w:rPr>
          <w:rFonts w:ascii="LegacySanITCBoo" w:hAnsi="LegacySanITCBoo"/>
          <w:sz w:val="26"/>
          <w:szCs w:val="26"/>
          <w:lang w:val="ca-ES"/>
        </w:rPr>
        <w:t>s</w:t>
      </w:r>
      <w:r w:rsidR="00CE4A03" w:rsidRPr="00CE4A03">
        <w:rPr>
          <w:rFonts w:ascii="LegacySanITCBoo" w:hAnsi="LegacySanITCBoo"/>
          <w:sz w:val="26"/>
          <w:szCs w:val="26"/>
          <w:lang w:val="ca-ES"/>
        </w:rPr>
        <w:t xml:space="preserve"> també només per una dona</w:t>
      </w:r>
      <w:r w:rsidR="00BF7FF4" w:rsidRPr="00CE4A03">
        <w:rPr>
          <w:rFonts w:ascii="LegacySanITCBoo" w:hAnsi="LegacySanITCBoo"/>
          <w:sz w:val="26"/>
          <w:szCs w:val="26"/>
          <w:lang w:val="ca-ES"/>
        </w:rPr>
        <w:t>.</w:t>
      </w:r>
      <w:r w:rsidR="00CE4A03" w:rsidRPr="00CE4A03">
        <w:rPr>
          <w:rFonts w:ascii="LegacySanITCBoo" w:hAnsi="LegacySanITCBoo"/>
          <w:sz w:val="26"/>
          <w:szCs w:val="26"/>
          <w:lang w:val="ca-ES"/>
        </w:rPr>
        <w:t xml:space="preserve"> Consideram que la baixa incidència d’aquests tipus de permisos no permet extreure conclusions en relació a l’únic cas esmentat que es podria considerar significatiu, la Conselleria d’Agricultura, Medi Ambient i Territori.</w:t>
      </w:r>
    </w:p>
    <w:p w:rsidR="00ED064B" w:rsidRPr="00045710" w:rsidRDefault="00ED064B" w:rsidP="008366BF">
      <w:pPr>
        <w:spacing w:after="0" w:line="240" w:lineRule="auto"/>
        <w:ind w:right="-710"/>
        <w:jc w:val="both"/>
        <w:rPr>
          <w:rFonts w:ascii="LegacySanITCBoo" w:hAnsi="LegacySanITCBoo"/>
          <w:sz w:val="26"/>
          <w:szCs w:val="26"/>
          <w:highlight w:val="yellow"/>
          <w:lang w:val="ca-ES"/>
        </w:rPr>
      </w:pPr>
    </w:p>
    <w:p w:rsidR="00ED064B" w:rsidRPr="00BA6C92" w:rsidRDefault="00ED064B" w:rsidP="008366BF">
      <w:pPr>
        <w:spacing w:after="0" w:line="240" w:lineRule="auto"/>
        <w:ind w:right="-710"/>
        <w:jc w:val="both"/>
        <w:rPr>
          <w:rFonts w:ascii="LegacySanITCBoo" w:hAnsi="LegacySanITCBoo"/>
          <w:sz w:val="26"/>
          <w:szCs w:val="26"/>
          <w:lang w:val="ca-ES"/>
        </w:rPr>
      </w:pPr>
      <w:r w:rsidRPr="00BA6C92">
        <w:rPr>
          <w:rFonts w:ascii="LegacySanITCBoo" w:hAnsi="LegacySanITCBoo"/>
          <w:sz w:val="26"/>
          <w:szCs w:val="26"/>
          <w:lang w:val="ca-ES"/>
        </w:rPr>
        <w:t xml:space="preserve">Pel que fa al permís de lactància per fill menor de </w:t>
      </w:r>
      <w:r w:rsidR="00445A45" w:rsidRPr="00BA6C92">
        <w:rPr>
          <w:rFonts w:ascii="LegacySanITCBoo" w:hAnsi="LegacySanITCBoo"/>
          <w:sz w:val="26"/>
          <w:szCs w:val="26"/>
          <w:lang w:val="ca-ES"/>
        </w:rPr>
        <w:t>dotze</w:t>
      </w:r>
      <w:r w:rsidRPr="00BA6C92">
        <w:rPr>
          <w:rFonts w:ascii="LegacySanITCBoo" w:hAnsi="LegacySanITCBoo"/>
          <w:sz w:val="26"/>
          <w:szCs w:val="26"/>
          <w:lang w:val="ca-ES"/>
        </w:rPr>
        <w:t xml:space="preserve"> mesos, el gaudi diari és d’aplicació molt igual</w:t>
      </w:r>
      <w:r w:rsidR="00BA6C92" w:rsidRPr="00BA6C92">
        <w:rPr>
          <w:rFonts w:ascii="LegacySanITCBoo" w:hAnsi="LegacySanITCBoo"/>
          <w:sz w:val="26"/>
          <w:szCs w:val="26"/>
          <w:lang w:val="ca-ES"/>
        </w:rPr>
        <w:t>, amb una mínima preponderància més de dones que d’homes, novament, en el cas de la Conselleria d’Agricultura, Medi Ambient i Territori (tres dones l’han gaudit i un home, essent la majoria homes)</w:t>
      </w:r>
      <w:r w:rsidRPr="00BA6C92">
        <w:rPr>
          <w:rFonts w:ascii="LegacySanITCBoo" w:hAnsi="LegacySanITCBoo"/>
          <w:sz w:val="26"/>
          <w:szCs w:val="26"/>
          <w:lang w:val="ca-ES"/>
        </w:rPr>
        <w:t xml:space="preserve">. Pel que fa al gaudi acumulat, si bé en </w:t>
      </w:r>
      <w:r w:rsidR="00BA6C92" w:rsidRPr="00BA6C92">
        <w:rPr>
          <w:rFonts w:ascii="LegacySanITCBoo" w:hAnsi="LegacySanITCBoo"/>
          <w:sz w:val="26"/>
          <w:szCs w:val="26"/>
          <w:lang w:val="ca-ES"/>
        </w:rPr>
        <w:t xml:space="preserve">aquests dos </w:t>
      </w:r>
      <w:r w:rsidR="000C0D37" w:rsidRPr="00BA6C92">
        <w:rPr>
          <w:rFonts w:ascii="LegacySanITCBoo" w:hAnsi="LegacySanITCBoo"/>
          <w:sz w:val="26"/>
          <w:szCs w:val="26"/>
          <w:lang w:val="ca-ES"/>
        </w:rPr>
        <w:t xml:space="preserve">organismes </w:t>
      </w:r>
      <w:r w:rsidRPr="00BA6C92">
        <w:rPr>
          <w:rFonts w:ascii="LegacySanITCBoo" w:hAnsi="LegacySanITCBoo"/>
          <w:sz w:val="26"/>
          <w:szCs w:val="26"/>
          <w:lang w:val="ca-ES"/>
        </w:rPr>
        <w:t xml:space="preserve">tornam a tenir </w:t>
      </w:r>
      <w:r w:rsidR="00BA6C92" w:rsidRPr="00BA6C92">
        <w:rPr>
          <w:rFonts w:ascii="LegacySanITCBoo" w:hAnsi="LegacySanITCBoo"/>
          <w:sz w:val="26"/>
          <w:szCs w:val="26"/>
          <w:lang w:val="ca-ES"/>
        </w:rPr>
        <w:t xml:space="preserve">una petita diferència a favor de les dones, també hi ha altres dos organismes, la Conselleria de Turisme i Esports i la de Família i Serveis Socials, en què el permís té una petita diferència a favor dels homes havent una majoria de dones. Aquest fet ens fa concloure que es pot considerar un gaudi equilibrat i sense connotacions de desigualtat en la seva </w:t>
      </w:r>
      <w:r w:rsidR="00BA6C92">
        <w:rPr>
          <w:rFonts w:ascii="LegacySanITCBoo" w:hAnsi="LegacySanITCBoo"/>
          <w:sz w:val="26"/>
          <w:szCs w:val="26"/>
          <w:lang w:val="ca-ES"/>
        </w:rPr>
        <w:t>sol·licitud</w:t>
      </w:r>
      <w:r w:rsidR="00D12C90" w:rsidRPr="00BA6C92">
        <w:rPr>
          <w:rFonts w:ascii="LegacySanITCBoo" w:hAnsi="LegacySanITCBoo"/>
          <w:sz w:val="26"/>
          <w:szCs w:val="26"/>
          <w:lang w:val="ca-ES"/>
        </w:rPr>
        <w:t>.</w:t>
      </w:r>
    </w:p>
    <w:p w:rsidR="003C3731" w:rsidRPr="00045710" w:rsidRDefault="003C3731" w:rsidP="008366BF">
      <w:pPr>
        <w:spacing w:after="0" w:line="240" w:lineRule="auto"/>
        <w:ind w:right="-710"/>
        <w:jc w:val="both"/>
        <w:rPr>
          <w:rFonts w:ascii="LegacySanITCBoo" w:hAnsi="LegacySanITCBoo"/>
          <w:sz w:val="26"/>
          <w:szCs w:val="26"/>
          <w:highlight w:val="yellow"/>
          <w:lang w:val="ca-ES"/>
        </w:rPr>
      </w:pPr>
    </w:p>
    <w:p w:rsidR="001220E7" w:rsidRPr="00AD6647" w:rsidRDefault="003C3731" w:rsidP="008366BF">
      <w:pPr>
        <w:spacing w:after="0" w:line="240" w:lineRule="auto"/>
        <w:ind w:right="-710"/>
        <w:jc w:val="both"/>
        <w:rPr>
          <w:rFonts w:ascii="LegacySanITCBoo" w:hAnsi="LegacySanITCBoo"/>
          <w:sz w:val="26"/>
          <w:szCs w:val="26"/>
          <w:lang w:val="ca-ES"/>
        </w:rPr>
      </w:pPr>
      <w:r w:rsidRPr="002801AF">
        <w:rPr>
          <w:rFonts w:ascii="LegacySanITCBoo" w:hAnsi="LegacySanITCBoo"/>
          <w:sz w:val="26"/>
          <w:szCs w:val="26"/>
          <w:lang w:val="ca-ES"/>
        </w:rPr>
        <w:t xml:space="preserve">S’ha de fer constar que en el cas del permís per malaltia greu d’un familiar, tal vegada sí </w:t>
      </w:r>
      <w:r w:rsidR="00C90BF6" w:rsidRPr="002801AF">
        <w:rPr>
          <w:rFonts w:ascii="LegacySanITCBoo" w:hAnsi="LegacySanITCBoo"/>
          <w:sz w:val="26"/>
          <w:szCs w:val="26"/>
          <w:lang w:val="ca-ES"/>
        </w:rPr>
        <w:t xml:space="preserve">que </w:t>
      </w:r>
      <w:r w:rsidRPr="002801AF">
        <w:rPr>
          <w:rFonts w:ascii="LegacySanITCBoo" w:hAnsi="LegacySanITCBoo"/>
          <w:sz w:val="26"/>
          <w:szCs w:val="26"/>
          <w:lang w:val="ca-ES"/>
        </w:rPr>
        <w:t xml:space="preserve">es pot </w:t>
      </w:r>
      <w:r w:rsidR="002801AF">
        <w:rPr>
          <w:rFonts w:ascii="LegacySanITCBoo" w:hAnsi="LegacySanITCBoo"/>
          <w:sz w:val="26"/>
          <w:szCs w:val="26"/>
          <w:lang w:val="ca-ES"/>
        </w:rPr>
        <w:t xml:space="preserve">tornar a </w:t>
      </w:r>
      <w:r w:rsidRPr="002801AF">
        <w:rPr>
          <w:rFonts w:ascii="LegacySanITCBoo" w:hAnsi="LegacySanITCBoo"/>
          <w:sz w:val="26"/>
          <w:szCs w:val="26"/>
          <w:lang w:val="ca-ES"/>
        </w:rPr>
        <w:t xml:space="preserve">comprovar </w:t>
      </w:r>
      <w:r w:rsidR="001220E7" w:rsidRPr="002801AF">
        <w:rPr>
          <w:rFonts w:ascii="LegacySanITCBoo" w:hAnsi="LegacySanITCBoo"/>
          <w:sz w:val="26"/>
          <w:szCs w:val="26"/>
          <w:lang w:val="ca-ES"/>
        </w:rPr>
        <w:t xml:space="preserve">una preponderància </w:t>
      </w:r>
      <w:r w:rsidR="00C90BF6" w:rsidRPr="002801AF">
        <w:rPr>
          <w:rFonts w:ascii="LegacySanITCBoo" w:hAnsi="LegacySanITCBoo"/>
          <w:sz w:val="26"/>
          <w:szCs w:val="26"/>
          <w:lang w:val="ca-ES"/>
        </w:rPr>
        <w:t xml:space="preserve">lleu </w:t>
      </w:r>
      <w:r w:rsidR="001220E7" w:rsidRPr="002801AF">
        <w:rPr>
          <w:rFonts w:ascii="LegacySanITCBoo" w:hAnsi="LegacySanITCBoo"/>
          <w:sz w:val="26"/>
          <w:szCs w:val="26"/>
          <w:lang w:val="ca-ES"/>
        </w:rPr>
        <w:t xml:space="preserve">del gaudi de les dones amb </w:t>
      </w:r>
      <w:r w:rsidR="00C90BF6" w:rsidRPr="002801AF">
        <w:rPr>
          <w:rFonts w:ascii="LegacySanITCBoo" w:hAnsi="LegacySanITCBoo"/>
          <w:sz w:val="26"/>
          <w:szCs w:val="26"/>
          <w:lang w:val="ca-ES"/>
        </w:rPr>
        <w:t>més</w:t>
      </w:r>
      <w:r w:rsidR="001220E7" w:rsidRPr="002801AF">
        <w:rPr>
          <w:rFonts w:ascii="LegacySanITCBoo" w:hAnsi="LegacySanITCBoo"/>
          <w:sz w:val="26"/>
          <w:szCs w:val="26"/>
          <w:lang w:val="ca-ES"/>
        </w:rPr>
        <w:t xml:space="preserve"> incidència que la seva representació </w:t>
      </w:r>
      <w:r w:rsidR="00C90BF6" w:rsidRPr="002801AF">
        <w:rPr>
          <w:rFonts w:ascii="LegacySanITCBoo" w:hAnsi="LegacySanITCBoo"/>
          <w:sz w:val="26"/>
          <w:szCs w:val="26"/>
          <w:lang w:val="ca-ES"/>
        </w:rPr>
        <w:t>en</w:t>
      </w:r>
      <w:r w:rsidR="001220E7" w:rsidRPr="002801AF">
        <w:rPr>
          <w:rFonts w:ascii="LegacySanITCBoo" w:hAnsi="LegacySanITCBoo"/>
          <w:sz w:val="26"/>
          <w:szCs w:val="26"/>
          <w:lang w:val="ca-ES"/>
        </w:rPr>
        <w:t xml:space="preserve"> l’organisme corresponent</w:t>
      </w:r>
      <w:r w:rsidR="007C76AD" w:rsidRPr="002801AF">
        <w:rPr>
          <w:rFonts w:ascii="LegacySanITCBoo" w:hAnsi="LegacySanITCBoo"/>
          <w:sz w:val="26"/>
          <w:szCs w:val="26"/>
          <w:lang w:val="ca-ES"/>
        </w:rPr>
        <w:t>.</w:t>
      </w:r>
      <w:r w:rsidR="001220E7" w:rsidRPr="00AD6647">
        <w:rPr>
          <w:rFonts w:ascii="LegacySanITCBoo" w:hAnsi="LegacySanITCBoo"/>
          <w:sz w:val="26"/>
          <w:szCs w:val="26"/>
          <w:lang w:val="ca-ES"/>
        </w:rPr>
        <w:t xml:space="preserve"> </w:t>
      </w:r>
    </w:p>
    <w:p w:rsidR="007C76AD" w:rsidRPr="00AD6647" w:rsidRDefault="007C76AD" w:rsidP="008366BF">
      <w:pPr>
        <w:spacing w:after="0" w:line="240" w:lineRule="auto"/>
        <w:ind w:right="-710"/>
        <w:jc w:val="both"/>
        <w:rPr>
          <w:rFonts w:ascii="LegacySanITCBoo" w:hAnsi="LegacySanITCBoo"/>
          <w:sz w:val="26"/>
          <w:szCs w:val="26"/>
          <w:lang w:val="ca-ES"/>
        </w:rPr>
      </w:pPr>
    </w:p>
    <w:p w:rsidR="00D769EF" w:rsidRPr="004B15B2" w:rsidRDefault="00C861DA" w:rsidP="008366BF">
      <w:pPr>
        <w:spacing w:after="0" w:line="240" w:lineRule="auto"/>
        <w:ind w:right="-710"/>
        <w:jc w:val="both"/>
        <w:rPr>
          <w:rFonts w:ascii="LegacySanITCBoo" w:hAnsi="LegacySanITCBoo"/>
          <w:sz w:val="26"/>
          <w:szCs w:val="26"/>
          <w:lang w:val="ca-ES"/>
        </w:rPr>
      </w:pPr>
      <w:r w:rsidRPr="004B15B2">
        <w:rPr>
          <w:rFonts w:ascii="LegacySanITCBoo" w:hAnsi="LegacySanITCBoo"/>
          <w:sz w:val="26"/>
          <w:szCs w:val="26"/>
          <w:lang w:val="ca-ES"/>
        </w:rPr>
        <w:t xml:space="preserve">Pel que fa al dret de reducció de jornada, </w:t>
      </w:r>
      <w:r w:rsidR="00D769EF" w:rsidRPr="004B15B2">
        <w:rPr>
          <w:rFonts w:ascii="LegacySanITCBoo" w:hAnsi="LegacySanITCBoo"/>
          <w:sz w:val="26"/>
          <w:szCs w:val="26"/>
          <w:lang w:val="ca-ES"/>
        </w:rPr>
        <w:t xml:space="preserve">cas per cas </w:t>
      </w:r>
      <w:r w:rsidR="00996854" w:rsidRPr="004B15B2">
        <w:rPr>
          <w:rFonts w:ascii="LegacySanITCBoo" w:hAnsi="LegacySanITCBoo"/>
          <w:sz w:val="26"/>
          <w:szCs w:val="26"/>
          <w:lang w:val="ca-ES"/>
        </w:rPr>
        <w:t>aquesta és la situació</w:t>
      </w:r>
      <w:r w:rsidR="00D769EF" w:rsidRPr="004B15B2">
        <w:rPr>
          <w:rFonts w:ascii="LegacySanITCBoo" w:hAnsi="LegacySanITCBoo"/>
          <w:sz w:val="26"/>
          <w:szCs w:val="26"/>
          <w:lang w:val="ca-ES"/>
        </w:rPr>
        <w:t xml:space="preserve">: </w:t>
      </w:r>
    </w:p>
    <w:p w:rsidR="00C861DA" w:rsidRPr="004B15B2" w:rsidRDefault="00D769EF" w:rsidP="009D612E">
      <w:pPr>
        <w:numPr>
          <w:ilvl w:val="0"/>
          <w:numId w:val="31"/>
        </w:numPr>
        <w:spacing w:after="0" w:line="240" w:lineRule="auto"/>
        <w:ind w:right="-710"/>
        <w:jc w:val="both"/>
        <w:rPr>
          <w:rFonts w:ascii="LegacySanITCBoo" w:hAnsi="LegacySanITCBoo"/>
          <w:sz w:val="26"/>
          <w:szCs w:val="26"/>
          <w:lang w:val="ca-ES"/>
        </w:rPr>
      </w:pPr>
      <w:r w:rsidRPr="004B15B2">
        <w:rPr>
          <w:rFonts w:ascii="LegacySanITCBoo" w:hAnsi="LegacySanITCBoo"/>
          <w:sz w:val="26"/>
          <w:szCs w:val="26"/>
          <w:lang w:val="ca-ES"/>
        </w:rPr>
        <w:t xml:space="preserve">La reducció de jornada per malaltia greu d’un familiar té molt poca incidència (només un cas </w:t>
      </w:r>
      <w:r w:rsidR="00356BA2" w:rsidRPr="004B15B2">
        <w:rPr>
          <w:rFonts w:ascii="LegacySanITCBoo" w:hAnsi="LegacySanITCBoo"/>
          <w:sz w:val="26"/>
          <w:szCs w:val="26"/>
          <w:lang w:val="ca-ES"/>
        </w:rPr>
        <w:t>en</w:t>
      </w:r>
      <w:r w:rsidR="00554008" w:rsidRPr="004B15B2">
        <w:rPr>
          <w:rFonts w:ascii="LegacySanITCBoo" w:hAnsi="LegacySanITCBoo"/>
          <w:sz w:val="26"/>
          <w:szCs w:val="26"/>
          <w:lang w:val="ca-ES"/>
        </w:rPr>
        <w:t xml:space="preserve"> </w:t>
      </w:r>
      <w:r w:rsidR="004B15B2" w:rsidRPr="004B15B2">
        <w:rPr>
          <w:rFonts w:ascii="LegacySanITCBoo" w:hAnsi="LegacySanITCBoo"/>
          <w:sz w:val="26"/>
          <w:szCs w:val="26"/>
          <w:lang w:val="ca-ES"/>
        </w:rPr>
        <w:t xml:space="preserve">tres </w:t>
      </w:r>
      <w:r w:rsidR="00554008" w:rsidRPr="004B15B2">
        <w:rPr>
          <w:rFonts w:ascii="LegacySanITCBoo" w:hAnsi="LegacySanITCBoo"/>
          <w:sz w:val="26"/>
          <w:szCs w:val="26"/>
          <w:lang w:val="ca-ES"/>
        </w:rPr>
        <w:t>de</w:t>
      </w:r>
      <w:r w:rsidRPr="004B15B2">
        <w:rPr>
          <w:rFonts w:ascii="LegacySanITCBoo" w:hAnsi="LegacySanITCBoo"/>
          <w:sz w:val="26"/>
          <w:szCs w:val="26"/>
          <w:lang w:val="ca-ES"/>
        </w:rPr>
        <w:t xml:space="preserve">ls organismes </w:t>
      </w:r>
      <w:r w:rsidR="004B15B2" w:rsidRPr="004B15B2">
        <w:rPr>
          <w:rFonts w:ascii="LegacySanITCBoo" w:hAnsi="LegacySanITCBoo"/>
          <w:sz w:val="26"/>
          <w:szCs w:val="26"/>
          <w:lang w:val="ca-ES"/>
        </w:rPr>
        <w:t>i dos en altres tres</w:t>
      </w:r>
      <w:r w:rsidRPr="004B15B2">
        <w:rPr>
          <w:rFonts w:ascii="LegacySanITCBoo" w:hAnsi="LegacySanITCBoo"/>
          <w:sz w:val="26"/>
          <w:szCs w:val="26"/>
          <w:lang w:val="ca-ES"/>
        </w:rPr>
        <w:t xml:space="preserve">). </w:t>
      </w:r>
    </w:p>
    <w:p w:rsidR="007C76AD" w:rsidRPr="00045710" w:rsidRDefault="007C76AD" w:rsidP="008366BF">
      <w:pPr>
        <w:spacing w:after="0" w:line="240" w:lineRule="auto"/>
        <w:ind w:right="-710"/>
        <w:jc w:val="both"/>
        <w:rPr>
          <w:rFonts w:ascii="LegacySanITCBoo" w:hAnsi="LegacySanITCBoo"/>
          <w:sz w:val="26"/>
          <w:szCs w:val="26"/>
          <w:highlight w:val="yellow"/>
          <w:lang w:val="ca-ES"/>
        </w:rPr>
      </w:pPr>
    </w:p>
    <w:p w:rsidR="00D769EF" w:rsidRPr="00C029AF" w:rsidRDefault="00996854" w:rsidP="009D612E">
      <w:pPr>
        <w:numPr>
          <w:ilvl w:val="0"/>
          <w:numId w:val="31"/>
        </w:numPr>
        <w:spacing w:after="0" w:line="240" w:lineRule="auto"/>
        <w:ind w:right="-710"/>
        <w:jc w:val="both"/>
        <w:rPr>
          <w:rFonts w:ascii="LegacySanITCBoo" w:hAnsi="LegacySanITCBoo"/>
          <w:sz w:val="26"/>
          <w:szCs w:val="26"/>
          <w:lang w:val="ca-ES"/>
        </w:rPr>
      </w:pPr>
      <w:r w:rsidRPr="00C029AF">
        <w:rPr>
          <w:rFonts w:ascii="LegacySanITCBoo" w:hAnsi="LegacySanITCBoo"/>
          <w:sz w:val="26"/>
          <w:szCs w:val="26"/>
          <w:lang w:val="ca-ES"/>
        </w:rPr>
        <w:t>Més incidència té la reducció per guarda legal, amb una preponderància evident entre les dones que supera el percentatge del que es consideraria com a equilibrat.</w:t>
      </w:r>
    </w:p>
    <w:p w:rsidR="007C76AD" w:rsidRPr="00C029AF" w:rsidRDefault="007C76AD" w:rsidP="008366BF">
      <w:pPr>
        <w:spacing w:after="0" w:line="240" w:lineRule="auto"/>
        <w:ind w:right="-710"/>
        <w:jc w:val="both"/>
        <w:rPr>
          <w:rFonts w:ascii="LegacySanITCBoo" w:hAnsi="LegacySanITCBoo"/>
          <w:sz w:val="26"/>
          <w:szCs w:val="26"/>
          <w:lang w:val="ca-ES"/>
        </w:rPr>
      </w:pPr>
    </w:p>
    <w:p w:rsidR="00996854" w:rsidRPr="00C029AF" w:rsidRDefault="00996854" w:rsidP="009D612E">
      <w:pPr>
        <w:numPr>
          <w:ilvl w:val="0"/>
          <w:numId w:val="31"/>
        </w:numPr>
        <w:spacing w:after="0" w:line="240" w:lineRule="auto"/>
        <w:ind w:right="-710"/>
        <w:jc w:val="both"/>
        <w:rPr>
          <w:rFonts w:ascii="LegacySanITCBoo" w:hAnsi="LegacySanITCBoo"/>
          <w:sz w:val="26"/>
          <w:szCs w:val="26"/>
          <w:lang w:val="ca-ES"/>
        </w:rPr>
      </w:pPr>
      <w:r w:rsidRPr="00C029AF">
        <w:rPr>
          <w:rFonts w:ascii="LegacySanITCBoo" w:hAnsi="LegacySanITCBoo"/>
          <w:sz w:val="26"/>
          <w:szCs w:val="26"/>
          <w:lang w:val="ca-ES"/>
        </w:rPr>
        <w:t xml:space="preserve">En canvi, les reduccions de jornada per fill menor de </w:t>
      </w:r>
      <w:r w:rsidR="00356BA2" w:rsidRPr="00C029AF">
        <w:rPr>
          <w:rFonts w:ascii="LegacySanITCBoo" w:hAnsi="LegacySanITCBoo"/>
          <w:sz w:val="26"/>
          <w:szCs w:val="26"/>
          <w:lang w:val="ca-ES"/>
        </w:rPr>
        <w:t>tres</w:t>
      </w:r>
      <w:r w:rsidRPr="00C029AF">
        <w:rPr>
          <w:rFonts w:ascii="LegacySanITCBoo" w:hAnsi="LegacySanITCBoo"/>
          <w:sz w:val="26"/>
          <w:szCs w:val="26"/>
          <w:lang w:val="ca-ES"/>
        </w:rPr>
        <w:t xml:space="preserve"> i </w:t>
      </w:r>
      <w:r w:rsidR="00445A45" w:rsidRPr="00C029AF">
        <w:rPr>
          <w:rFonts w:ascii="LegacySanITCBoo" w:hAnsi="LegacySanITCBoo"/>
          <w:sz w:val="26"/>
          <w:szCs w:val="26"/>
          <w:lang w:val="ca-ES"/>
        </w:rPr>
        <w:t>un</w:t>
      </w:r>
      <w:r w:rsidRPr="00C029AF">
        <w:rPr>
          <w:rFonts w:ascii="LegacySanITCBoo" w:hAnsi="LegacySanITCBoo"/>
          <w:sz w:val="26"/>
          <w:szCs w:val="26"/>
          <w:lang w:val="ca-ES"/>
        </w:rPr>
        <w:t xml:space="preserve"> any est</w:t>
      </w:r>
      <w:r w:rsidR="00445A45" w:rsidRPr="00C029AF">
        <w:rPr>
          <w:rFonts w:ascii="LegacySanITCBoo" w:hAnsi="LegacySanITCBoo"/>
          <w:sz w:val="26"/>
          <w:szCs w:val="26"/>
          <w:lang w:val="ca-ES"/>
        </w:rPr>
        <w:t>an</w:t>
      </w:r>
      <w:r w:rsidRPr="00C029AF">
        <w:rPr>
          <w:rFonts w:ascii="LegacySanITCBoo" w:hAnsi="LegacySanITCBoo"/>
          <w:sz w:val="26"/>
          <w:szCs w:val="26"/>
          <w:lang w:val="ca-ES"/>
        </w:rPr>
        <w:t xml:space="preserve"> bastant equilibrad</w:t>
      </w:r>
      <w:r w:rsidR="00445A45" w:rsidRPr="00C029AF">
        <w:rPr>
          <w:rFonts w:ascii="LegacySanITCBoo" w:hAnsi="LegacySanITCBoo"/>
          <w:sz w:val="26"/>
          <w:szCs w:val="26"/>
          <w:lang w:val="ca-ES"/>
        </w:rPr>
        <w:t>es</w:t>
      </w:r>
      <w:r w:rsidRPr="00C029AF">
        <w:rPr>
          <w:rFonts w:ascii="LegacySanITCBoo" w:hAnsi="LegacySanITCBoo"/>
          <w:sz w:val="26"/>
          <w:szCs w:val="26"/>
          <w:lang w:val="ca-ES"/>
        </w:rPr>
        <w:t xml:space="preserve">, amb casos puntuals de més desequilibri a favor de la dona </w:t>
      </w:r>
      <w:r w:rsidR="00C029AF" w:rsidRPr="00C029AF">
        <w:rPr>
          <w:rFonts w:ascii="LegacySanITCBoo" w:hAnsi="LegacySanITCBoo"/>
          <w:sz w:val="26"/>
          <w:szCs w:val="26"/>
          <w:lang w:val="ca-ES"/>
        </w:rPr>
        <w:t xml:space="preserve">en els casos ja esmentats </w:t>
      </w:r>
      <w:r w:rsidR="00356BA2" w:rsidRPr="00C029AF">
        <w:rPr>
          <w:rFonts w:ascii="LegacySanITCBoo" w:hAnsi="LegacySanITCBoo"/>
          <w:sz w:val="26"/>
          <w:szCs w:val="26"/>
          <w:lang w:val="ca-ES"/>
        </w:rPr>
        <w:t>amb</w:t>
      </w:r>
      <w:r w:rsidRPr="00C029AF">
        <w:rPr>
          <w:rFonts w:ascii="LegacySanITCBoo" w:hAnsi="LegacySanITCBoo"/>
          <w:sz w:val="26"/>
          <w:szCs w:val="26"/>
          <w:lang w:val="ca-ES"/>
        </w:rPr>
        <w:t xml:space="preserve"> relació a la seva presència </w:t>
      </w:r>
      <w:r w:rsidR="00356BA2" w:rsidRPr="00C029AF">
        <w:rPr>
          <w:rFonts w:ascii="LegacySanITCBoo" w:hAnsi="LegacySanITCBoo"/>
          <w:sz w:val="26"/>
          <w:szCs w:val="26"/>
          <w:lang w:val="ca-ES"/>
        </w:rPr>
        <w:t>en els</w:t>
      </w:r>
      <w:r w:rsidRPr="00C029AF">
        <w:rPr>
          <w:rFonts w:ascii="LegacySanITCBoo" w:hAnsi="LegacySanITCBoo"/>
          <w:sz w:val="26"/>
          <w:szCs w:val="26"/>
          <w:lang w:val="ca-ES"/>
        </w:rPr>
        <w:t xml:space="preserve"> dos organismes</w:t>
      </w:r>
      <w:r w:rsidR="00C029AF" w:rsidRPr="00C029AF">
        <w:rPr>
          <w:rFonts w:ascii="LegacySanITCBoo" w:hAnsi="LegacySanITCBoo"/>
          <w:sz w:val="26"/>
          <w:szCs w:val="26"/>
          <w:lang w:val="ca-ES"/>
        </w:rPr>
        <w:t>, però també amb exemples del cas contrari i sense que la dada es pugui considerar significativa</w:t>
      </w:r>
      <w:r w:rsidR="002A22D5" w:rsidRPr="00C029AF">
        <w:rPr>
          <w:rFonts w:ascii="LegacySanITCBoo" w:hAnsi="LegacySanITCBoo"/>
          <w:sz w:val="26"/>
          <w:szCs w:val="26"/>
          <w:lang w:val="ca-ES"/>
        </w:rPr>
        <w:t>.</w:t>
      </w:r>
    </w:p>
    <w:p w:rsidR="009D612E" w:rsidRPr="00045710" w:rsidRDefault="009D612E" w:rsidP="009D612E">
      <w:pPr>
        <w:pStyle w:val="Prrafodelista"/>
        <w:rPr>
          <w:rFonts w:ascii="LegacySanITCBoo" w:hAnsi="LegacySanITCBoo"/>
          <w:sz w:val="26"/>
          <w:szCs w:val="26"/>
          <w:highlight w:val="yellow"/>
          <w:lang w:val="ca-ES"/>
        </w:rPr>
      </w:pPr>
    </w:p>
    <w:p w:rsidR="002A22D5" w:rsidRPr="00C205F5" w:rsidRDefault="00C205F5" w:rsidP="009D612E">
      <w:pPr>
        <w:numPr>
          <w:ilvl w:val="0"/>
          <w:numId w:val="31"/>
        </w:numPr>
        <w:spacing w:after="0" w:line="240" w:lineRule="auto"/>
        <w:ind w:right="-710"/>
        <w:jc w:val="both"/>
        <w:rPr>
          <w:rFonts w:ascii="LegacySanITCBoo" w:hAnsi="LegacySanITCBoo"/>
          <w:sz w:val="26"/>
          <w:szCs w:val="26"/>
          <w:lang w:val="ca-ES"/>
        </w:rPr>
      </w:pPr>
      <w:r w:rsidRPr="00C205F5">
        <w:rPr>
          <w:rFonts w:ascii="LegacySanITCBoo" w:hAnsi="LegacySanITCBoo"/>
          <w:sz w:val="26"/>
          <w:szCs w:val="26"/>
          <w:lang w:val="ca-ES"/>
        </w:rPr>
        <w:t xml:space="preserve">Cap </w:t>
      </w:r>
      <w:r w:rsidR="008B1373" w:rsidRPr="00C205F5">
        <w:rPr>
          <w:rFonts w:ascii="LegacySanITCBoo" w:hAnsi="LegacySanITCBoo"/>
          <w:sz w:val="26"/>
          <w:szCs w:val="26"/>
          <w:lang w:val="ca-ES"/>
        </w:rPr>
        <w:t xml:space="preserve">desequilibri </w:t>
      </w:r>
      <w:r w:rsidRPr="00C205F5">
        <w:rPr>
          <w:rFonts w:ascii="LegacySanITCBoo" w:hAnsi="LegacySanITCBoo"/>
          <w:sz w:val="26"/>
          <w:szCs w:val="26"/>
          <w:lang w:val="ca-ES"/>
        </w:rPr>
        <w:t xml:space="preserve">detectat </w:t>
      </w:r>
      <w:r w:rsidR="008B1373" w:rsidRPr="00C205F5">
        <w:rPr>
          <w:rFonts w:ascii="LegacySanITCBoo" w:hAnsi="LegacySanITCBoo"/>
          <w:sz w:val="26"/>
          <w:szCs w:val="26"/>
          <w:lang w:val="ca-ES"/>
        </w:rPr>
        <w:t>en el cas de la reducció de jornada voluntària.</w:t>
      </w:r>
    </w:p>
    <w:p w:rsidR="00DB2585" w:rsidRPr="00AD6647" w:rsidRDefault="00DB2585" w:rsidP="008366BF">
      <w:pPr>
        <w:spacing w:after="0" w:line="240" w:lineRule="auto"/>
        <w:ind w:right="-710"/>
        <w:jc w:val="both"/>
        <w:rPr>
          <w:rFonts w:ascii="LegacySanITCBoo" w:hAnsi="LegacySanITCBoo"/>
          <w:sz w:val="26"/>
          <w:szCs w:val="26"/>
          <w:lang w:val="ca-ES"/>
        </w:rPr>
      </w:pPr>
    </w:p>
    <w:p w:rsidR="00DB2585" w:rsidRPr="00AD6647" w:rsidRDefault="00DB2585" w:rsidP="008366BF">
      <w:pPr>
        <w:spacing w:after="0" w:line="240" w:lineRule="auto"/>
        <w:ind w:right="-710"/>
        <w:jc w:val="both"/>
        <w:rPr>
          <w:rFonts w:ascii="LegacySanITCBoo" w:hAnsi="LegacySanITCBoo"/>
          <w:sz w:val="26"/>
          <w:szCs w:val="26"/>
          <w:lang w:val="ca-ES"/>
        </w:rPr>
      </w:pPr>
      <w:r w:rsidRPr="00AD6647">
        <w:rPr>
          <w:rFonts w:ascii="LegacySanITCBoo" w:hAnsi="LegacySanITCBoo"/>
          <w:sz w:val="26"/>
          <w:szCs w:val="26"/>
          <w:lang w:val="ca-ES"/>
        </w:rPr>
        <w:t>Les causes que pod</w:t>
      </w:r>
      <w:r w:rsidR="00C205F5">
        <w:rPr>
          <w:rFonts w:ascii="LegacySanITCBoo" w:hAnsi="LegacySanITCBoo"/>
          <w:sz w:val="26"/>
          <w:szCs w:val="26"/>
          <w:lang w:val="ca-ES"/>
        </w:rPr>
        <w:t>ri</w:t>
      </w:r>
      <w:r w:rsidRPr="00AD6647">
        <w:rPr>
          <w:rFonts w:ascii="LegacySanITCBoo" w:hAnsi="LegacySanITCBoo"/>
          <w:sz w:val="26"/>
          <w:szCs w:val="26"/>
          <w:lang w:val="ca-ES"/>
        </w:rPr>
        <w:t xml:space="preserve">en </w:t>
      </w:r>
      <w:r w:rsidR="009C1610" w:rsidRPr="00AD6647">
        <w:rPr>
          <w:rFonts w:ascii="LegacySanITCBoo" w:hAnsi="LegacySanITCBoo"/>
          <w:sz w:val="26"/>
          <w:szCs w:val="26"/>
          <w:lang w:val="ca-ES"/>
        </w:rPr>
        <w:t>produir</w:t>
      </w:r>
      <w:r w:rsidRPr="00AD6647">
        <w:rPr>
          <w:rFonts w:ascii="LegacySanITCBoo" w:hAnsi="LegacySanITCBoo"/>
          <w:sz w:val="26"/>
          <w:szCs w:val="26"/>
          <w:lang w:val="ca-ES"/>
        </w:rPr>
        <w:t xml:space="preserve"> petits desequilibris </w:t>
      </w:r>
      <w:r w:rsidR="00C205F5">
        <w:rPr>
          <w:rFonts w:ascii="LegacySanITCBoo" w:hAnsi="LegacySanITCBoo"/>
          <w:sz w:val="26"/>
          <w:szCs w:val="26"/>
          <w:lang w:val="ca-ES"/>
        </w:rPr>
        <w:t xml:space="preserve">tan insignificants que no es consideren </w:t>
      </w:r>
      <w:r w:rsidR="00890D2B">
        <w:rPr>
          <w:rFonts w:ascii="LegacySanITCBoo" w:hAnsi="LegacySanITCBoo"/>
          <w:sz w:val="26"/>
          <w:szCs w:val="26"/>
          <w:lang w:val="ca-ES"/>
        </w:rPr>
        <w:t xml:space="preserve">ni tan sols dades a tractar, com ja es fa constar a l’informe intermedi, </w:t>
      </w:r>
      <w:r w:rsidR="007C76AD" w:rsidRPr="00AD6647">
        <w:rPr>
          <w:rFonts w:ascii="LegacySanITCBoo" w:hAnsi="LegacySanITCBoo"/>
          <w:sz w:val="26"/>
          <w:szCs w:val="26"/>
          <w:lang w:val="ca-ES"/>
        </w:rPr>
        <w:t>deriven de circumstàncies alienes a l’</w:t>
      </w:r>
      <w:r w:rsidR="009C1610" w:rsidRPr="00AD6647">
        <w:rPr>
          <w:rFonts w:ascii="LegacySanITCBoo" w:hAnsi="LegacySanITCBoo"/>
          <w:sz w:val="26"/>
          <w:szCs w:val="26"/>
          <w:lang w:val="ca-ES"/>
        </w:rPr>
        <w:t>A</w:t>
      </w:r>
      <w:r w:rsidR="00C029AF">
        <w:rPr>
          <w:rFonts w:ascii="LegacySanITCBoo" w:hAnsi="LegacySanITCBoo"/>
          <w:sz w:val="26"/>
          <w:szCs w:val="26"/>
          <w:lang w:val="ca-ES"/>
        </w:rPr>
        <w:t>dministració</w:t>
      </w:r>
      <w:r w:rsidR="00890D2B">
        <w:rPr>
          <w:rFonts w:ascii="LegacySanITCBoo" w:hAnsi="LegacySanITCBoo"/>
          <w:sz w:val="26"/>
          <w:szCs w:val="26"/>
          <w:lang w:val="ca-ES"/>
        </w:rPr>
        <w:t xml:space="preserve"> a les quals aquesta no podria donar solució. En tot cas, no es considera la necessitat de prendre cap mesura al respecte i es recomana que, tenint en compte els resultats dels informes intermedi i final d’aplicació del Pla d’Igualtat, es reflexioni en la necessitat de la recollida i tractament d’aquestes dades</w:t>
      </w:r>
      <w:r w:rsidR="009C3C2B">
        <w:rPr>
          <w:rFonts w:ascii="LegacySanITCBoo" w:hAnsi="LegacySanITCBoo"/>
          <w:sz w:val="26"/>
          <w:szCs w:val="26"/>
          <w:lang w:val="ca-ES"/>
        </w:rPr>
        <w:t>,</w:t>
      </w:r>
      <w:r w:rsidR="00890D2B">
        <w:rPr>
          <w:rFonts w:ascii="LegacySanITCBoo" w:hAnsi="LegacySanITCBoo"/>
          <w:sz w:val="26"/>
          <w:szCs w:val="26"/>
          <w:lang w:val="ca-ES"/>
        </w:rPr>
        <w:t xml:space="preserve"> tenint en compte que ja queda demostrada la situació de tracte igualitari</w:t>
      </w:r>
      <w:r w:rsidRPr="00AD6647">
        <w:rPr>
          <w:rFonts w:ascii="LegacySanITCBoo" w:hAnsi="LegacySanITCBoo"/>
          <w:sz w:val="26"/>
          <w:szCs w:val="26"/>
          <w:lang w:val="ca-ES"/>
        </w:rPr>
        <w:t>.</w:t>
      </w:r>
    </w:p>
    <w:p w:rsidR="00DB2585" w:rsidRPr="00AD6647" w:rsidRDefault="00DB2585" w:rsidP="008366BF">
      <w:pPr>
        <w:spacing w:after="0" w:line="240" w:lineRule="auto"/>
        <w:ind w:right="-710"/>
        <w:jc w:val="both"/>
        <w:rPr>
          <w:rFonts w:ascii="LegacySanITCBoo" w:hAnsi="LegacySanITCBoo"/>
          <w:sz w:val="26"/>
          <w:szCs w:val="26"/>
          <w:lang w:val="ca-ES"/>
        </w:rPr>
      </w:pPr>
    </w:p>
    <w:p w:rsidR="00DB2585" w:rsidRPr="00AD6647" w:rsidRDefault="00D2017E" w:rsidP="008366BF">
      <w:pPr>
        <w:spacing w:after="0" w:line="240" w:lineRule="auto"/>
        <w:ind w:right="-710"/>
        <w:jc w:val="both"/>
        <w:rPr>
          <w:rFonts w:ascii="LegacySanITCBoo" w:hAnsi="LegacySanITCBoo"/>
          <w:sz w:val="26"/>
          <w:szCs w:val="26"/>
          <w:lang w:val="ca-ES"/>
        </w:rPr>
      </w:pPr>
      <w:r w:rsidRPr="00AD6647">
        <w:rPr>
          <w:rFonts w:ascii="LegacySanITCBoo" w:hAnsi="LegacySanITCBoo"/>
          <w:sz w:val="26"/>
          <w:szCs w:val="26"/>
          <w:lang w:val="ca-ES"/>
        </w:rPr>
        <w:t>La incidència del permisos per deures inexcusables és d’expressió mínima</w:t>
      </w:r>
      <w:r w:rsidR="009C3C2B">
        <w:rPr>
          <w:rFonts w:ascii="LegacySanITCBoo" w:hAnsi="LegacySanITCBoo"/>
          <w:sz w:val="26"/>
          <w:szCs w:val="26"/>
          <w:lang w:val="ca-ES"/>
        </w:rPr>
        <w:t>. En aquest cas encara queda més palès la inoperància de la recollida i tractament de dades en relació a l’aplicació del Pla d’Igualtat per tal que el seu gaudi no es pot relacionar en cap cas amb la diferència de sexe</w:t>
      </w:r>
      <w:r w:rsidRPr="00AD6647">
        <w:rPr>
          <w:rFonts w:ascii="LegacySanITCBoo" w:hAnsi="LegacySanITCBoo"/>
          <w:sz w:val="26"/>
          <w:szCs w:val="26"/>
          <w:lang w:val="ca-ES"/>
        </w:rPr>
        <w:t xml:space="preserve">. </w:t>
      </w:r>
    </w:p>
    <w:p w:rsidR="00996854" w:rsidRPr="00AD6647" w:rsidRDefault="00996854" w:rsidP="008366BF">
      <w:pPr>
        <w:spacing w:after="0" w:line="240" w:lineRule="auto"/>
        <w:ind w:right="-710"/>
        <w:jc w:val="both"/>
        <w:rPr>
          <w:rFonts w:ascii="LegacySanITCBoo" w:hAnsi="LegacySanITCBoo"/>
          <w:sz w:val="26"/>
          <w:szCs w:val="26"/>
          <w:lang w:val="ca-ES"/>
        </w:rPr>
      </w:pPr>
    </w:p>
    <w:p w:rsidR="00D10D36" w:rsidRDefault="00D2017E" w:rsidP="008366BF">
      <w:pPr>
        <w:spacing w:after="0" w:line="240" w:lineRule="auto"/>
        <w:ind w:right="-710"/>
        <w:jc w:val="both"/>
        <w:rPr>
          <w:rFonts w:ascii="LegacySanITCBoo" w:hAnsi="LegacySanITCBoo"/>
          <w:sz w:val="26"/>
          <w:szCs w:val="26"/>
          <w:lang w:val="ca-ES"/>
        </w:rPr>
      </w:pPr>
      <w:r w:rsidRPr="00AD6647">
        <w:rPr>
          <w:rFonts w:ascii="LegacySanITCBoo" w:hAnsi="LegacySanITCBoo"/>
          <w:b/>
          <w:sz w:val="26"/>
          <w:szCs w:val="26"/>
          <w:lang w:val="ca-ES"/>
        </w:rPr>
        <w:t xml:space="preserve">Objectiu 6.2. </w:t>
      </w:r>
      <w:r w:rsidRPr="00AD6647">
        <w:rPr>
          <w:rFonts w:ascii="LegacySanITCBoo" w:hAnsi="LegacySanITCBoo"/>
          <w:sz w:val="26"/>
          <w:szCs w:val="26"/>
          <w:lang w:val="ca-ES"/>
        </w:rPr>
        <w:t>Avançar en la consolidació d’una cultura de coresponsabilitat entre ambdós sexes en l’atenció de les càrregues familiars</w:t>
      </w:r>
      <w:r w:rsidR="00991B91" w:rsidRPr="00AD6647">
        <w:rPr>
          <w:rFonts w:ascii="LegacySanITCBoo" w:hAnsi="LegacySanITCBoo"/>
          <w:sz w:val="26"/>
          <w:szCs w:val="26"/>
          <w:lang w:val="ca-ES"/>
        </w:rPr>
        <w:t xml:space="preserve"> </w:t>
      </w:r>
      <w:r w:rsidRPr="00AD6647">
        <w:rPr>
          <w:rFonts w:ascii="LegacySanITCBoo" w:hAnsi="LegacySanITCBoo"/>
          <w:sz w:val="26"/>
          <w:szCs w:val="26"/>
          <w:lang w:val="ca-ES"/>
        </w:rPr>
        <w:t>i incentivar que els permisos o les adaptacions de jornada per a la cura de familiars els demanin els homes per aconseguir una societat més igualitària i justa.</w:t>
      </w:r>
      <w:r w:rsidR="00991B91" w:rsidRPr="00AD6647">
        <w:rPr>
          <w:rFonts w:ascii="LegacySanITCBoo" w:hAnsi="LegacySanITCBoo"/>
          <w:sz w:val="26"/>
          <w:szCs w:val="26"/>
          <w:lang w:val="ca-ES"/>
        </w:rPr>
        <w:t xml:space="preserve"> </w:t>
      </w:r>
    </w:p>
    <w:p w:rsidR="00D10D36" w:rsidRDefault="00D10D36" w:rsidP="008366BF">
      <w:pPr>
        <w:spacing w:after="0" w:line="240" w:lineRule="auto"/>
        <w:ind w:right="-710"/>
        <w:jc w:val="both"/>
        <w:rPr>
          <w:rFonts w:ascii="LegacySanITCBoo" w:hAnsi="LegacySanITCBoo"/>
          <w:sz w:val="26"/>
          <w:szCs w:val="26"/>
          <w:lang w:val="ca-ES"/>
        </w:rPr>
      </w:pPr>
    </w:p>
    <w:p w:rsidR="00D2017E" w:rsidRPr="0078563F" w:rsidRDefault="0098428E" w:rsidP="008366BF">
      <w:pPr>
        <w:spacing w:after="0" w:line="240" w:lineRule="auto"/>
        <w:ind w:right="-710"/>
        <w:jc w:val="both"/>
        <w:rPr>
          <w:rFonts w:ascii="LegacySanITCBoo" w:hAnsi="LegacySanITCBoo"/>
          <w:sz w:val="26"/>
          <w:szCs w:val="26"/>
          <w:lang w:val="ca-ES"/>
        </w:rPr>
      </w:pPr>
      <w:r>
        <w:rPr>
          <w:rFonts w:ascii="LegacySanITCBoo" w:hAnsi="LegacySanITCBoo"/>
          <w:sz w:val="26"/>
          <w:szCs w:val="26"/>
          <w:lang w:val="ca-ES"/>
        </w:rPr>
        <w:t xml:space="preserve">L’única actuació possible es considera la millora de la regulació ja existent a través de l’elaboració de </w:t>
      </w:r>
      <w:r w:rsidRPr="0098428E">
        <w:rPr>
          <w:rFonts w:ascii="LegacySanITCBoo" w:hAnsi="LegacySanITCBoo"/>
          <w:sz w:val="26"/>
          <w:szCs w:val="26"/>
          <w:lang w:val="ca-ES"/>
        </w:rPr>
        <w:t xml:space="preserve">l’Acord de la mesa sectorial de serveis generals sobre condicions de treball, vacances, permisos i llicències del personal </w:t>
      </w:r>
      <w:r w:rsidRPr="0078563F">
        <w:rPr>
          <w:rFonts w:ascii="LegacySanITCBoo" w:hAnsi="LegacySanITCBoo"/>
          <w:sz w:val="26"/>
          <w:szCs w:val="26"/>
          <w:lang w:val="ca-ES"/>
        </w:rPr>
        <w:t>funcionari al servei de l’Administració de la Comunitat Autònoma de les Illes Balears</w:t>
      </w:r>
      <w:r w:rsidR="009303CB" w:rsidRPr="0078563F">
        <w:rPr>
          <w:rFonts w:ascii="LegacySanITCBoo" w:hAnsi="LegacySanITCBoo"/>
          <w:sz w:val="26"/>
          <w:szCs w:val="26"/>
          <w:lang w:val="ca-ES"/>
        </w:rPr>
        <w:t xml:space="preserve"> així com la modificació dels criteris de selecció en la formació en horari de treball en el sentit de tenir en compte la conciliació de la vida familiar</w:t>
      </w:r>
      <w:r w:rsidR="00495C29" w:rsidRPr="0078563F">
        <w:rPr>
          <w:rFonts w:ascii="LegacySanITCBoo" w:hAnsi="LegacySanITCBoo"/>
          <w:sz w:val="26"/>
          <w:szCs w:val="26"/>
          <w:lang w:val="ca-ES"/>
        </w:rPr>
        <w:t>,</w:t>
      </w:r>
      <w:r w:rsidR="009303CB" w:rsidRPr="0078563F">
        <w:rPr>
          <w:rFonts w:ascii="LegacySanITCBoo" w:hAnsi="LegacySanITCBoo"/>
          <w:sz w:val="26"/>
          <w:szCs w:val="26"/>
          <w:lang w:val="ca-ES"/>
        </w:rPr>
        <w:t xml:space="preserve"> personal</w:t>
      </w:r>
      <w:r w:rsidR="00495C29" w:rsidRPr="0078563F">
        <w:rPr>
          <w:rFonts w:ascii="LegacySanITCBoo" w:hAnsi="LegacySanITCBoo"/>
          <w:sz w:val="26"/>
          <w:szCs w:val="26"/>
          <w:lang w:val="ca-ES"/>
        </w:rPr>
        <w:t xml:space="preserve"> i laboral</w:t>
      </w:r>
      <w:r w:rsidR="0078563F" w:rsidRPr="0078563F">
        <w:rPr>
          <w:rFonts w:ascii="LegacySanITCBoo" w:hAnsi="LegacySanITCBoo"/>
          <w:sz w:val="26"/>
          <w:szCs w:val="26"/>
          <w:lang w:val="ca-ES"/>
        </w:rPr>
        <w:t>, donant preferència al personal amb càrregues familiar o amb desplaçaments més llargs al centre de treball des del seu domicili</w:t>
      </w:r>
      <w:r w:rsidRPr="0078563F">
        <w:rPr>
          <w:rFonts w:ascii="LegacySanITCBoo" w:hAnsi="LegacySanITCBoo"/>
          <w:sz w:val="26"/>
          <w:szCs w:val="26"/>
          <w:lang w:val="ca-ES"/>
        </w:rPr>
        <w:t xml:space="preserve">. </w:t>
      </w:r>
    </w:p>
    <w:p w:rsidR="00C42EE2" w:rsidRPr="00AD6647" w:rsidRDefault="00C42EE2" w:rsidP="008366BF">
      <w:pPr>
        <w:spacing w:after="0" w:line="240" w:lineRule="auto"/>
        <w:ind w:right="-710"/>
        <w:jc w:val="both"/>
        <w:rPr>
          <w:rFonts w:ascii="LegacySanITCBoo" w:hAnsi="LegacySanITCBoo"/>
          <w:sz w:val="26"/>
          <w:szCs w:val="26"/>
          <w:lang w:val="ca-ES"/>
        </w:rPr>
      </w:pPr>
    </w:p>
    <w:p w:rsidR="00C42EE2" w:rsidRPr="00AD6647" w:rsidRDefault="00154FC9" w:rsidP="008366BF">
      <w:pPr>
        <w:spacing w:after="0" w:line="240" w:lineRule="auto"/>
        <w:ind w:right="-710"/>
        <w:jc w:val="both"/>
        <w:rPr>
          <w:rFonts w:ascii="LegacySanITCBoo" w:hAnsi="LegacySanITCBoo"/>
          <w:sz w:val="26"/>
          <w:szCs w:val="26"/>
          <w:lang w:val="ca-ES"/>
        </w:rPr>
      </w:pPr>
      <w:r w:rsidRPr="00AD6647">
        <w:rPr>
          <w:rFonts w:ascii="LegacySanITCBoo" w:hAnsi="LegacySanITCBoo"/>
          <w:b/>
          <w:sz w:val="26"/>
          <w:szCs w:val="26"/>
          <w:lang w:val="ca-ES"/>
        </w:rPr>
        <w:t xml:space="preserve">Objectiu 6.3. </w:t>
      </w:r>
      <w:r w:rsidRPr="00AD6647">
        <w:rPr>
          <w:rFonts w:ascii="LegacySanITCBoo" w:hAnsi="LegacySanITCBoo"/>
          <w:sz w:val="26"/>
          <w:szCs w:val="26"/>
          <w:lang w:val="ca-ES"/>
        </w:rPr>
        <w:t xml:space="preserve">Informar el personal de les mesures de conciliació </w:t>
      </w:r>
      <w:r w:rsidR="00991B91" w:rsidRPr="00AD6647">
        <w:rPr>
          <w:rFonts w:ascii="LegacySanITCBoo" w:hAnsi="LegacySanITCBoo"/>
          <w:sz w:val="26"/>
          <w:szCs w:val="26"/>
          <w:lang w:val="ca-ES"/>
        </w:rPr>
        <w:t>que té a l’</w:t>
      </w:r>
      <w:r w:rsidRPr="00AD6647">
        <w:rPr>
          <w:rFonts w:ascii="LegacySanITCBoo" w:hAnsi="LegacySanITCBoo"/>
          <w:sz w:val="26"/>
          <w:szCs w:val="26"/>
          <w:lang w:val="ca-ES"/>
        </w:rPr>
        <w:t>abast i en general de tot allò que fomenta la igualtat.</w:t>
      </w:r>
    </w:p>
    <w:p w:rsidR="005742D3" w:rsidRPr="00AD6647" w:rsidRDefault="005742D3" w:rsidP="008366BF">
      <w:pPr>
        <w:spacing w:after="0" w:line="240" w:lineRule="auto"/>
        <w:ind w:right="-710"/>
        <w:jc w:val="both"/>
        <w:rPr>
          <w:rFonts w:ascii="LegacySanITCBoo" w:hAnsi="LegacySanITCBoo"/>
          <w:sz w:val="26"/>
          <w:szCs w:val="26"/>
          <w:lang w:val="ca-ES"/>
        </w:rPr>
      </w:pPr>
    </w:p>
    <w:p w:rsidR="009A2271" w:rsidRPr="00AD6647" w:rsidRDefault="00E51EA7" w:rsidP="009A2271">
      <w:pPr>
        <w:spacing w:after="0" w:line="240" w:lineRule="auto"/>
        <w:ind w:right="-710"/>
        <w:jc w:val="both"/>
        <w:rPr>
          <w:rFonts w:ascii="LegacySanITCBoo" w:hAnsi="LegacySanITCBoo"/>
          <w:sz w:val="26"/>
          <w:szCs w:val="26"/>
          <w:lang w:val="ca-ES"/>
        </w:rPr>
      </w:pPr>
      <w:r>
        <w:rPr>
          <w:rFonts w:ascii="LegacySanITCBoo" w:hAnsi="LegacySanITCBoo"/>
          <w:sz w:val="26"/>
          <w:szCs w:val="26"/>
          <w:lang w:val="ca-ES"/>
        </w:rPr>
        <w:t>S’ha publicat i dif</w:t>
      </w:r>
      <w:r w:rsidR="001F2DEB">
        <w:rPr>
          <w:rFonts w:ascii="LegacySanITCBoo" w:hAnsi="LegacySanITCBoo"/>
          <w:sz w:val="26"/>
          <w:szCs w:val="26"/>
          <w:lang w:val="ca-ES"/>
        </w:rPr>
        <w:t>ó</w:t>
      </w:r>
      <w:r>
        <w:rPr>
          <w:rFonts w:ascii="LegacySanITCBoo" w:hAnsi="LegacySanITCBoo"/>
          <w:sz w:val="26"/>
          <w:szCs w:val="26"/>
          <w:lang w:val="ca-ES"/>
        </w:rPr>
        <w:t>s el</w:t>
      </w:r>
      <w:r w:rsidR="009A2271" w:rsidRPr="00AD6647">
        <w:rPr>
          <w:rFonts w:ascii="LegacySanITCBoo" w:hAnsi="LegacySanITCBoo"/>
          <w:sz w:val="26"/>
          <w:szCs w:val="26"/>
          <w:lang w:val="ca-ES"/>
        </w:rPr>
        <w:t xml:space="preserve"> micro</w:t>
      </w:r>
      <w:r w:rsidR="00CF1B3B" w:rsidRPr="00AD6647">
        <w:rPr>
          <w:rFonts w:ascii="LegacySanITCBoo" w:hAnsi="LegacySanITCBoo"/>
          <w:sz w:val="26"/>
          <w:szCs w:val="26"/>
          <w:lang w:val="ca-ES"/>
        </w:rPr>
        <w:t>lloc</w:t>
      </w:r>
      <w:r w:rsidR="009A2271" w:rsidRPr="00AD6647">
        <w:rPr>
          <w:rFonts w:ascii="LegacySanITCBoo" w:hAnsi="LegacySanITCBoo"/>
          <w:sz w:val="26"/>
          <w:szCs w:val="26"/>
          <w:lang w:val="ca-ES"/>
        </w:rPr>
        <w:t xml:space="preserve"> relati</w:t>
      </w:r>
      <w:r w:rsidR="00CF1B3B" w:rsidRPr="00AD6647">
        <w:rPr>
          <w:rFonts w:ascii="LegacySanITCBoo" w:hAnsi="LegacySanITCBoo"/>
          <w:sz w:val="26"/>
          <w:szCs w:val="26"/>
          <w:lang w:val="ca-ES"/>
        </w:rPr>
        <w:t>u</w:t>
      </w:r>
      <w:r w:rsidR="009A2271" w:rsidRPr="00AD6647">
        <w:rPr>
          <w:rFonts w:ascii="LegacySanITCBoo" w:hAnsi="LegacySanITCBoo"/>
          <w:sz w:val="26"/>
          <w:szCs w:val="26"/>
          <w:lang w:val="ca-ES"/>
        </w:rPr>
        <w:t xml:space="preserve"> a permisos, llicències i reduccions de jornades amb tots els supòsits on s</w:t>
      </w:r>
      <w:r w:rsidR="00647C6B" w:rsidRPr="00AD6647">
        <w:rPr>
          <w:rFonts w:ascii="LegacySanITCBoo" w:hAnsi="LegacySanITCBoo"/>
          <w:sz w:val="26"/>
          <w:szCs w:val="26"/>
          <w:lang w:val="ca-ES"/>
        </w:rPr>
        <w:t>’</w:t>
      </w:r>
      <w:r w:rsidR="009A2271" w:rsidRPr="00AD6647">
        <w:rPr>
          <w:rFonts w:ascii="LegacySanITCBoo" w:hAnsi="LegacySanITCBoo"/>
          <w:sz w:val="26"/>
          <w:szCs w:val="26"/>
          <w:lang w:val="ca-ES"/>
        </w:rPr>
        <w:t>estableix</w:t>
      </w:r>
      <w:r w:rsidR="00CF1B3B" w:rsidRPr="00AD6647">
        <w:rPr>
          <w:rFonts w:ascii="LegacySanITCBoo" w:hAnsi="LegacySanITCBoo"/>
          <w:sz w:val="26"/>
          <w:szCs w:val="26"/>
          <w:lang w:val="ca-ES"/>
        </w:rPr>
        <w:t>en</w:t>
      </w:r>
      <w:r w:rsidR="009A2271" w:rsidRPr="00AD6647">
        <w:rPr>
          <w:rFonts w:ascii="LegacySanITCBoo" w:hAnsi="LegacySanITCBoo"/>
          <w:sz w:val="26"/>
          <w:szCs w:val="26"/>
          <w:lang w:val="ca-ES"/>
        </w:rPr>
        <w:t xml:space="preserve"> els drets que es tenen </w:t>
      </w:r>
      <w:r w:rsidR="00CF1B3B" w:rsidRPr="00AD6647">
        <w:rPr>
          <w:rFonts w:ascii="LegacySanITCBoo" w:hAnsi="LegacySanITCBoo"/>
          <w:sz w:val="26"/>
          <w:szCs w:val="26"/>
          <w:lang w:val="ca-ES"/>
        </w:rPr>
        <w:t>i</w:t>
      </w:r>
      <w:r w:rsidR="009A2271" w:rsidRPr="00AD6647">
        <w:rPr>
          <w:rFonts w:ascii="LegacySanITCBoo" w:hAnsi="LegacySanITCBoo"/>
          <w:sz w:val="26"/>
          <w:szCs w:val="26"/>
          <w:lang w:val="ca-ES"/>
        </w:rPr>
        <w:t xml:space="preserve"> les interpretacions en </w:t>
      </w:r>
      <w:r w:rsidR="00CF1B3B" w:rsidRPr="00AD6647">
        <w:rPr>
          <w:rFonts w:ascii="LegacySanITCBoo" w:hAnsi="LegacySanITCBoo"/>
          <w:sz w:val="26"/>
          <w:szCs w:val="26"/>
          <w:lang w:val="ca-ES"/>
        </w:rPr>
        <w:t>els</w:t>
      </w:r>
      <w:r w:rsidR="00B02BEB">
        <w:rPr>
          <w:rFonts w:ascii="LegacySanITCBoo" w:hAnsi="LegacySanITCBoo"/>
          <w:sz w:val="26"/>
          <w:szCs w:val="26"/>
          <w:lang w:val="ca-ES"/>
        </w:rPr>
        <w:t xml:space="preserve"> supòsits més dubtosos</w:t>
      </w:r>
      <w:r w:rsidR="009A2271" w:rsidRPr="00AD6647">
        <w:rPr>
          <w:rFonts w:ascii="LegacySanITCBoo" w:hAnsi="LegacySanITCBoo"/>
          <w:sz w:val="26"/>
          <w:szCs w:val="26"/>
          <w:lang w:val="ca-ES"/>
        </w:rPr>
        <w:t xml:space="preserve">. </w:t>
      </w:r>
      <w:r w:rsidR="00B02BEB">
        <w:rPr>
          <w:rFonts w:ascii="LegacySanITCBoo" w:hAnsi="LegacySanITCBoo"/>
          <w:sz w:val="26"/>
          <w:szCs w:val="26"/>
          <w:lang w:val="ca-ES"/>
        </w:rPr>
        <w:t>Consta com a enllaç a l’apartat 9 del microlloc del “Pla d’Igualtat”, el qual també s’ha enllaçat des de l’apartat de “Normativa de funció pública, acords i pactes sindicals” de la pàgina web pública de la Direcció General de Funció Pública, Administracions Públiques i Qualitat dels Serveis.</w:t>
      </w:r>
    </w:p>
    <w:p w:rsidR="00554008" w:rsidRPr="00AD6647" w:rsidRDefault="00554008" w:rsidP="008366BF">
      <w:pPr>
        <w:spacing w:after="0" w:line="240" w:lineRule="auto"/>
        <w:ind w:right="-710"/>
        <w:jc w:val="both"/>
        <w:rPr>
          <w:rFonts w:ascii="LegacySanITCBoo" w:hAnsi="LegacySanITCBoo"/>
          <w:sz w:val="26"/>
          <w:szCs w:val="26"/>
          <w:lang w:val="ca-ES"/>
        </w:rPr>
      </w:pPr>
    </w:p>
    <w:p w:rsidR="005742D3" w:rsidRPr="00AD6647" w:rsidRDefault="005742D3" w:rsidP="008366BF">
      <w:pPr>
        <w:spacing w:after="0" w:line="240" w:lineRule="auto"/>
        <w:ind w:right="-710"/>
        <w:jc w:val="both"/>
        <w:rPr>
          <w:rFonts w:ascii="LegacySanITCBoo" w:hAnsi="LegacySanITCBoo"/>
          <w:sz w:val="26"/>
          <w:szCs w:val="26"/>
          <w:lang w:val="ca-ES"/>
        </w:rPr>
      </w:pPr>
      <w:r w:rsidRPr="00AD6647">
        <w:rPr>
          <w:rFonts w:ascii="LegacySanITCBoo" w:hAnsi="LegacySanITCBoo"/>
          <w:b/>
          <w:sz w:val="26"/>
          <w:szCs w:val="26"/>
          <w:lang w:val="ca-ES"/>
        </w:rPr>
        <w:t xml:space="preserve">Objectiu 6.4. </w:t>
      </w:r>
      <w:r w:rsidRPr="00AD6647">
        <w:rPr>
          <w:rFonts w:ascii="LegacySanITCBoo" w:hAnsi="LegacySanITCBoo"/>
          <w:sz w:val="26"/>
          <w:szCs w:val="26"/>
          <w:lang w:val="ca-ES"/>
        </w:rPr>
        <w:t>Impulsar el potencial de les noves tecnologies com a eina per obtenir més flexibilitat en l’àmbit laboral i incentivar-ne l’aplicació.</w:t>
      </w:r>
    </w:p>
    <w:p w:rsidR="005742D3" w:rsidRPr="00AD6647" w:rsidRDefault="005742D3" w:rsidP="008366BF">
      <w:pPr>
        <w:spacing w:after="0" w:line="240" w:lineRule="auto"/>
        <w:ind w:right="-710"/>
        <w:jc w:val="both"/>
        <w:rPr>
          <w:rFonts w:ascii="LegacySanITCBoo" w:hAnsi="LegacySanITCBoo"/>
          <w:sz w:val="26"/>
          <w:szCs w:val="26"/>
          <w:lang w:val="ca-ES"/>
        </w:rPr>
      </w:pPr>
    </w:p>
    <w:p w:rsidR="009A2271" w:rsidRPr="00AD6647" w:rsidRDefault="00A76AF9" w:rsidP="009A2271">
      <w:pPr>
        <w:autoSpaceDE w:val="0"/>
        <w:autoSpaceDN w:val="0"/>
        <w:adjustRightInd w:val="0"/>
        <w:spacing w:after="0" w:line="240" w:lineRule="auto"/>
        <w:ind w:right="-852"/>
        <w:jc w:val="both"/>
        <w:rPr>
          <w:rFonts w:ascii="LegacySanITCBoo" w:hAnsi="LegacySanITCBoo"/>
          <w:sz w:val="26"/>
          <w:szCs w:val="26"/>
          <w:lang w:val="ca-ES"/>
        </w:rPr>
      </w:pPr>
      <w:r>
        <w:rPr>
          <w:rFonts w:ascii="LegacySanITCBoo" w:hAnsi="LegacySanITCBoo"/>
          <w:sz w:val="26"/>
          <w:szCs w:val="26"/>
          <w:lang w:val="ca-ES"/>
        </w:rPr>
        <w:t xml:space="preserve">Analitzades les dades d’impacte del teletreball, es considera una dada objectiva la baixa incidència que </w:t>
      </w:r>
      <w:r w:rsidR="005D6AA5">
        <w:rPr>
          <w:rFonts w:ascii="LegacySanITCBoo" w:hAnsi="LegacySanITCBoo"/>
          <w:sz w:val="26"/>
          <w:szCs w:val="26"/>
          <w:lang w:val="ca-ES"/>
        </w:rPr>
        <w:t>aquesta opció ha tingut entre els treballadors</w:t>
      </w:r>
      <w:r w:rsidR="009A2271" w:rsidRPr="00AD6647">
        <w:rPr>
          <w:rFonts w:ascii="LegacySanITCBoo" w:hAnsi="LegacySanITCBoo"/>
          <w:sz w:val="26"/>
          <w:szCs w:val="26"/>
          <w:lang w:val="ca-ES"/>
        </w:rPr>
        <w:t>.</w:t>
      </w:r>
      <w:r w:rsidR="005D6AA5">
        <w:rPr>
          <w:rFonts w:ascii="LegacySanITCBoo" w:hAnsi="LegacySanITCBoo"/>
          <w:sz w:val="26"/>
          <w:szCs w:val="26"/>
          <w:lang w:val="ca-ES"/>
        </w:rPr>
        <w:t xml:space="preserve"> És per això que es creu imprescindible analitzar la manera de fomentar la utilització d’aquesta modalitat de treball amb actuacions de sensibilització dirigides als propis treballadors i, amb enfocament diferent al personal directiu que ha d’analitzar la concessió i, en cas positiu, supervisar la feina d’aquest personal, amb formació específica que també els capaciti per tal de poder desenvolupar aquesta tasca. A més, analitzades les causes de denegació també es proposen dues accions que redueixin aquesta a la seva mínima expressió: </w:t>
      </w:r>
      <w:r w:rsidR="008B263A">
        <w:rPr>
          <w:rFonts w:ascii="LegacySanITCBoo" w:hAnsi="LegacySanITCBoo"/>
          <w:sz w:val="26"/>
          <w:szCs w:val="26"/>
          <w:lang w:val="ca-ES"/>
        </w:rPr>
        <w:t xml:space="preserve">la interpretació que la protecció de dades implicada en els processos treballats ha d’anar lligada al compromís de la persona que els tracta i, per tant, no afecta a què aquesta faci feina uns dies a casa seva; i l’habilitació tecnològica per fer </w:t>
      </w:r>
      <w:r w:rsidR="008B263A">
        <w:rPr>
          <w:rFonts w:ascii="LegacySanITCBoo" w:hAnsi="LegacySanITCBoo"/>
          <w:sz w:val="26"/>
          <w:szCs w:val="26"/>
          <w:lang w:val="ca-ES"/>
        </w:rPr>
        <w:lastRenderedPageBreak/>
        <w:t>servir les aplicacions corporatives amb els permisos adients també des de les pr</w:t>
      </w:r>
      <w:r w:rsidR="00F53512">
        <w:rPr>
          <w:rFonts w:ascii="LegacySanITCBoo" w:hAnsi="LegacySanITCBoo"/>
          <w:sz w:val="26"/>
          <w:szCs w:val="26"/>
          <w:lang w:val="ca-ES"/>
        </w:rPr>
        <w:t>òpies unitats de feina de</w:t>
      </w:r>
      <w:r w:rsidR="008B263A">
        <w:rPr>
          <w:rFonts w:ascii="LegacySanITCBoo" w:hAnsi="LegacySanITCBoo"/>
          <w:sz w:val="26"/>
          <w:szCs w:val="26"/>
          <w:lang w:val="ca-ES"/>
        </w:rPr>
        <w:t>ls treballadors al seu domicili.</w:t>
      </w:r>
    </w:p>
    <w:p w:rsidR="009A2271" w:rsidRPr="00AD6647" w:rsidRDefault="009A2271" w:rsidP="009A2271">
      <w:pPr>
        <w:autoSpaceDE w:val="0"/>
        <w:autoSpaceDN w:val="0"/>
        <w:adjustRightInd w:val="0"/>
        <w:spacing w:after="0" w:line="240" w:lineRule="auto"/>
        <w:ind w:right="-852"/>
        <w:jc w:val="both"/>
        <w:rPr>
          <w:rFonts w:ascii="LegacySanITCBoo" w:hAnsi="LegacySanITCBoo"/>
          <w:sz w:val="26"/>
          <w:szCs w:val="26"/>
          <w:lang w:val="ca-ES"/>
        </w:rPr>
      </w:pPr>
    </w:p>
    <w:p w:rsidR="005742D3" w:rsidRPr="00AD6647" w:rsidRDefault="00E01F58" w:rsidP="009A2271">
      <w:pPr>
        <w:autoSpaceDE w:val="0"/>
        <w:autoSpaceDN w:val="0"/>
        <w:adjustRightInd w:val="0"/>
        <w:spacing w:after="0" w:line="240" w:lineRule="auto"/>
        <w:ind w:right="-852"/>
        <w:jc w:val="both"/>
        <w:rPr>
          <w:rFonts w:ascii="LegacySanITCBoo" w:hAnsi="LegacySanITCBoo"/>
          <w:sz w:val="26"/>
          <w:szCs w:val="26"/>
          <w:lang w:val="ca-ES"/>
        </w:rPr>
      </w:pPr>
      <w:r w:rsidRPr="00AD6647">
        <w:rPr>
          <w:rFonts w:ascii="LegacySanITCBoo" w:hAnsi="LegacySanITCBoo"/>
          <w:sz w:val="26"/>
          <w:szCs w:val="26"/>
          <w:lang w:val="ca-ES"/>
        </w:rPr>
        <w:t>E</w:t>
      </w:r>
      <w:r w:rsidR="005742D3" w:rsidRPr="00AD6647">
        <w:rPr>
          <w:rFonts w:ascii="LegacySanITCBoo" w:hAnsi="LegacySanITCBoo"/>
          <w:sz w:val="26"/>
          <w:szCs w:val="26"/>
          <w:lang w:val="ca-ES"/>
        </w:rPr>
        <w:t xml:space="preserve">s recomana </w:t>
      </w:r>
      <w:r w:rsidR="00F53512">
        <w:rPr>
          <w:rFonts w:ascii="LegacySanITCBoo" w:hAnsi="LegacySanITCBoo"/>
          <w:sz w:val="26"/>
          <w:szCs w:val="26"/>
          <w:lang w:val="ca-ES"/>
        </w:rPr>
        <w:t xml:space="preserve">també analitzar la manera de fer més efectiva </w:t>
      </w:r>
      <w:r w:rsidR="005742D3" w:rsidRPr="00AD6647">
        <w:rPr>
          <w:rFonts w:ascii="LegacySanITCBoo" w:hAnsi="LegacySanITCBoo"/>
          <w:sz w:val="26"/>
          <w:szCs w:val="26"/>
          <w:lang w:val="ca-ES"/>
        </w:rPr>
        <w:t xml:space="preserve">la difusió i </w:t>
      </w:r>
      <w:r w:rsidR="00F53512">
        <w:rPr>
          <w:rFonts w:ascii="LegacySanITCBoo" w:hAnsi="LegacySanITCBoo"/>
          <w:sz w:val="26"/>
          <w:szCs w:val="26"/>
          <w:lang w:val="ca-ES"/>
        </w:rPr>
        <w:t xml:space="preserve">el foment </w:t>
      </w:r>
      <w:r w:rsidR="005742D3" w:rsidRPr="00AD6647">
        <w:rPr>
          <w:rFonts w:ascii="LegacySanITCBoo" w:hAnsi="LegacySanITCBoo"/>
          <w:sz w:val="26"/>
          <w:szCs w:val="26"/>
          <w:lang w:val="ca-ES"/>
        </w:rPr>
        <w:t xml:space="preserve">de la utilització de la videoconferència com a mitjà preferent per </w:t>
      </w:r>
      <w:r w:rsidRPr="00AD6647">
        <w:rPr>
          <w:rFonts w:ascii="LegacySanITCBoo" w:hAnsi="LegacySanITCBoo"/>
          <w:sz w:val="26"/>
          <w:szCs w:val="26"/>
          <w:lang w:val="ca-ES"/>
        </w:rPr>
        <w:t>fer</w:t>
      </w:r>
      <w:r w:rsidR="005742D3" w:rsidRPr="00AD6647">
        <w:rPr>
          <w:rFonts w:ascii="LegacySanITCBoo" w:hAnsi="LegacySanITCBoo"/>
          <w:sz w:val="26"/>
          <w:szCs w:val="26"/>
          <w:lang w:val="ca-ES"/>
        </w:rPr>
        <w:t xml:space="preserve"> reunions amb assistents de</w:t>
      </w:r>
      <w:r w:rsidR="001B6B2A" w:rsidRPr="00AD6647">
        <w:rPr>
          <w:rFonts w:ascii="LegacySanITCBoo" w:hAnsi="LegacySanITCBoo"/>
          <w:sz w:val="26"/>
          <w:szCs w:val="26"/>
          <w:lang w:val="ca-ES"/>
        </w:rPr>
        <w:t xml:space="preserve"> diferents localitats i/o illes</w:t>
      </w:r>
      <w:r w:rsidR="009A2271" w:rsidRPr="00AD6647">
        <w:rPr>
          <w:rFonts w:ascii="LegacySanITCBoo" w:hAnsi="LegacySanITCBoo"/>
          <w:sz w:val="26"/>
          <w:szCs w:val="26"/>
          <w:lang w:val="ca-ES"/>
        </w:rPr>
        <w:t>, com a forma d’evitar desplaçaments i g</w:t>
      </w:r>
      <w:r w:rsidR="00647C6B" w:rsidRPr="00AD6647">
        <w:rPr>
          <w:rFonts w:ascii="LegacySanITCBoo" w:hAnsi="LegacySanITCBoo"/>
          <w:sz w:val="26"/>
          <w:szCs w:val="26"/>
          <w:lang w:val="ca-ES"/>
        </w:rPr>
        <w:t>u</w:t>
      </w:r>
      <w:r w:rsidR="009A2271" w:rsidRPr="00AD6647">
        <w:rPr>
          <w:rFonts w:ascii="LegacySanITCBoo" w:hAnsi="LegacySanITCBoo"/>
          <w:sz w:val="26"/>
          <w:szCs w:val="26"/>
          <w:lang w:val="ca-ES"/>
        </w:rPr>
        <w:t>an</w:t>
      </w:r>
      <w:r w:rsidR="00647C6B" w:rsidRPr="00AD6647">
        <w:rPr>
          <w:rFonts w:ascii="LegacySanITCBoo" w:hAnsi="LegacySanITCBoo"/>
          <w:sz w:val="26"/>
          <w:szCs w:val="26"/>
          <w:lang w:val="ca-ES"/>
        </w:rPr>
        <w:t>y</w:t>
      </w:r>
      <w:r w:rsidR="009A2271" w:rsidRPr="00AD6647">
        <w:rPr>
          <w:rFonts w:ascii="LegacySanITCBoo" w:hAnsi="LegacySanITCBoo"/>
          <w:sz w:val="26"/>
          <w:szCs w:val="26"/>
          <w:lang w:val="ca-ES"/>
        </w:rPr>
        <w:t>ar en conciliació.</w:t>
      </w:r>
      <w:r w:rsidR="001B6B2A" w:rsidRPr="00AD6647">
        <w:rPr>
          <w:rFonts w:ascii="LegacySanITCBoo" w:hAnsi="LegacySanITCBoo"/>
          <w:sz w:val="26"/>
          <w:szCs w:val="26"/>
          <w:lang w:val="ca-ES"/>
        </w:rPr>
        <w:t xml:space="preserve"> </w:t>
      </w:r>
    </w:p>
    <w:p w:rsidR="005742D3" w:rsidRPr="00AD6647" w:rsidRDefault="005742D3" w:rsidP="008366BF">
      <w:pPr>
        <w:spacing w:after="0" w:line="240" w:lineRule="auto"/>
        <w:ind w:right="-710"/>
        <w:jc w:val="both"/>
        <w:rPr>
          <w:rFonts w:ascii="LegacySanITCBoo" w:hAnsi="LegacySanITCBoo"/>
          <w:sz w:val="26"/>
          <w:szCs w:val="26"/>
          <w:lang w:val="ca-ES"/>
        </w:rPr>
      </w:pPr>
    </w:p>
    <w:p w:rsidR="001F2DEB" w:rsidRDefault="001F2DEB" w:rsidP="008366BF">
      <w:pPr>
        <w:spacing w:after="0" w:line="240" w:lineRule="auto"/>
        <w:ind w:right="-710"/>
        <w:jc w:val="both"/>
        <w:rPr>
          <w:rFonts w:ascii="LegacySanITCBoo" w:hAnsi="LegacySanITCBoo"/>
          <w:b/>
          <w:sz w:val="26"/>
          <w:szCs w:val="26"/>
          <w:lang w:val="ca-ES"/>
        </w:rPr>
      </w:pPr>
      <w:r>
        <w:rPr>
          <w:rFonts w:ascii="LegacySanITCBoo" w:hAnsi="LegacySanITCBoo"/>
          <w:b/>
          <w:sz w:val="26"/>
          <w:szCs w:val="26"/>
          <w:lang w:val="ca-ES"/>
        </w:rPr>
        <w:t>EIX 7. SOBRE SITUACIONS D’ESPECIAL PROTECCIÓ</w:t>
      </w:r>
    </w:p>
    <w:p w:rsidR="001F2DEB" w:rsidRDefault="001F2DEB" w:rsidP="008366BF">
      <w:pPr>
        <w:spacing w:after="0" w:line="240" w:lineRule="auto"/>
        <w:ind w:right="-710"/>
        <w:jc w:val="both"/>
        <w:rPr>
          <w:rFonts w:ascii="LegacySanITCBoo" w:hAnsi="LegacySanITCBoo"/>
          <w:b/>
          <w:sz w:val="26"/>
          <w:szCs w:val="26"/>
          <w:lang w:val="ca-ES"/>
        </w:rPr>
      </w:pPr>
    </w:p>
    <w:p w:rsidR="005742D3" w:rsidRPr="00AD6647" w:rsidRDefault="00C9377D" w:rsidP="008366BF">
      <w:pPr>
        <w:spacing w:after="0" w:line="240" w:lineRule="auto"/>
        <w:ind w:right="-710"/>
        <w:jc w:val="both"/>
        <w:rPr>
          <w:rFonts w:ascii="LegacySanITCBoo" w:hAnsi="LegacySanITCBoo"/>
          <w:sz w:val="26"/>
          <w:szCs w:val="26"/>
          <w:lang w:val="ca-ES"/>
        </w:rPr>
      </w:pPr>
      <w:r w:rsidRPr="00AD6647">
        <w:rPr>
          <w:rFonts w:ascii="LegacySanITCBoo" w:hAnsi="LegacySanITCBoo"/>
          <w:b/>
          <w:sz w:val="26"/>
          <w:szCs w:val="26"/>
          <w:lang w:val="ca-ES"/>
        </w:rPr>
        <w:t>Objectiu 7.1.</w:t>
      </w:r>
      <w:r w:rsidRPr="00AD6647">
        <w:rPr>
          <w:rFonts w:ascii="LegacySanITCBoo" w:hAnsi="LegacySanITCBoo"/>
          <w:sz w:val="26"/>
          <w:szCs w:val="26"/>
          <w:lang w:val="ca-ES"/>
        </w:rPr>
        <w:t xml:space="preserve"> Promoure una concepció integral de la salut en el treball, que tengui en compte tant els riscs físics com els psicosocials en les diferències entre les dones i els homes i, en  tot cas,  promoure la incorporació de la perspectiva de gènere en l’activitat preventiva de riscs laborals.</w:t>
      </w:r>
    </w:p>
    <w:p w:rsidR="00C9377D" w:rsidRPr="00AD6647" w:rsidRDefault="00C9377D" w:rsidP="008366BF">
      <w:pPr>
        <w:spacing w:after="0" w:line="240" w:lineRule="auto"/>
        <w:ind w:right="-710"/>
        <w:jc w:val="both"/>
        <w:rPr>
          <w:rFonts w:ascii="LegacySanITCBoo" w:hAnsi="LegacySanITCBoo"/>
          <w:sz w:val="26"/>
          <w:szCs w:val="26"/>
          <w:lang w:val="ca-ES"/>
        </w:rPr>
      </w:pPr>
    </w:p>
    <w:p w:rsidR="00DA4F74" w:rsidRPr="007A7014" w:rsidRDefault="005E223B" w:rsidP="008366BF">
      <w:pPr>
        <w:spacing w:after="0" w:line="240" w:lineRule="auto"/>
        <w:ind w:right="-710"/>
        <w:jc w:val="both"/>
        <w:rPr>
          <w:rFonts w:ascii="LegacySanITCBoo" w:hAnsi="LegacySanITCBoo"/>
          <w:sz w:val="26"/>
          <w:szCs w:val="26"/>
          <w:lang w:val="ca-ES"/>
        </w:rPr>
      </w:pPr>
      <w:r>
        <w:rPr>
          <w:rFonts w:ascii="LegacySanITCBoo" w:hAnsi="LegacySanITCBoo"/>
          <w:sz w:val="26"/>
          <w:szCs w:val="26"/>
          <w:lang w:val="ca-ES"/>
        </w:rPr>
        <w:t xml:space="preserve">Aquest objectiu ja es considerava controlat a data de l’informe intermedi a través de les actuacions previstes i desenvolupades pel Servei de Prevenció de Riscs Laborals a data de l’informe intermedi, per tal que es materialitza </w:t>
      </w:r>
      <w:r w:rsidR="00C9377D" w:rsidRPr="00AD6647">
        <w:rPr>
          <w:rFonts w:ascii="LegacySanITCBoo" w:hAnsi="LegacySanITCBoo"/>
          <w:sz w:val="26"/>
          <w:szCs w:val="26"/>
          <w:lang w:val="ca-ES"/>
        </w:rPr>
        <w:t xml:space="preserve">a través dels </w:t>
      </w:r>
      <w:r>
        <w:rPr>
          <w:rFonts w:ascii="LegacySanITCBoo" w:hAnsi="LegacySanITCBoo"/>
          <w:sz w:val="26"/>
          <w:szCs w:val="26"/>
          <w:lang w:val="ca-ES"/>
        </w:rPr>
        <w:t xml:space="preserve">seus </w:t>
      </w:r>
      <w:r w:rsidR="00C9377D" w:rsidRPr="00AD6647">
        <w:rPr>
          <w:rFonts w:ascii="LegacySanITCBoo" w:hAnsi="LegacySanITCBoo"/>
          <w:sz w:val="26"/>
          <w:szCs w:val="26"/>
          <w:lang w:val="ca-ES"/>
        </w:rPr>
        <w:t>procediments, informes i memòries</w:t>
      </w:r>
      <w:r>
        <w:rPr>
          <w:rFonts w:ascii="LegacySanITCBoo" w:hAnsi="LegacySanITCBoo"/>
          <w:sz w:val="26"/>
          <w:szCs w:val="26"/>
          <w:lang w:val="ca-ES"/>
        </w:rPr>
        <w:t xml:space="preserve">. Per tant, tal i com ja es va comentar, </w:t>
      </w:r>
      <w:r w:rsidR="00C9377D" w:rsidRPr="00AD6647">
        <w:rPr>
          <w:rFonts w:ascii="LegacySanITCBoo" w:hAnsi="LegacySanITCBoo"/>
          <w:sz w:val="26"/>
          <w:szCs w:val="26"/>
          <w:lang w:val="ca-ES"/>
        </w:rPr>
        <w:t>es recomana que, si es vol fer un</w:t>
      </w:r>
      <w:r w:rsidR="00954DCE" w:rsidRPr="00AD6647">
        <w:rPr>
          <w:rFonts w:ascii="LegacySanITCBoo" w:hAnsi="LegacySanITCBoo"/>
          <w:sz w:val="26"/>
          <w:szCs w:val="26"/>
          <w:lang w:val="ca-ES"/>
        </w:rPr>
        <w:t>a</w:t>
      </w:r>
      <w:r w:rsidR="00C9377D" w:rsidRPr="00AD6647">
        <w:rPr>
          <w:rFonts w:ascii="LegacySanITCBoo" w:hAnsi="LegacySanITCBoo"/>
          <w:sz w:val="26"/>
          <w:szCs w:val="26"/>
          <w:lang w:val="ca-ES"/>
        </w:rPr>
        <w:t xml:space="preserve"> anàlisi més en profunditat de la situació en aquest àmbit</w:t>
      </w:r>
      <w:r w:rsidR="00894EF6" w:rsidRPr="00AD6647">
        <w:rPr>
          <w:rFonts w:ascii="LegacySanITCBoo" w:hAnsi="LegacySanITCBoo"/>
          <w:sz w:val="26"/>
          <w:szCs w:val="26"/>
          <w:lang w:val="ca-ES"/>
        </w:rPr>
        <w:t>,</w:t>
      </w:r>
      <w:r w:rsidR="00C9377D" w:rsidRPr="00AD6647">
        <w:rPr>
          <w:rFonts w:ascii="LegacySanITCBoo" w:hAnsi="LegacySanITCBoo"/>
          <w:sz w:val="26"/>
          <w:szCs w:val="26"/>
          <w:lang w:val="ca-ES"/>
        </w:rPr>
        <w:t xml:space="preserve"> s’</w:t>
      </w:r>
      <w:r w:rsidR="00894EF6" w:rsidRPr="00AD6647">
        <w:rPr>
          <w:rFonts w:ascii="LegacySanITCBoo" w:hAnsi="LegacySanITCBoo"/>
          <w:sz w:val="26"/>
          <w:szCs w:val="26"/>
          <w:lang w:val="ca-ES"/>
        </w:rPr>
        <w:t>utilitzin</w:t>
      </w:r>
      <w:r w:rsidR="00C9377D" w:rsidRPr="00AD6647">
        <w:rPr>
          <w:rFonts w:ascii="LegacySanITCBoo" w:hAnsi="LegacySanITCBoo"/>
          <w:sz w:val="26"/>
          <w:szCs w:val="26"/>
          <w:lang w:val="ca-ES"/>
        </w:rPr>
        <w:t xml:space="preserve"> aquests </w:t>
      </w:r>
      <w:r w:rsidR="00894EF6" w:rsidRPr="007A7014">
        <w:rPr>
          <w:rFonts w:ascii="LegacySanITCBoo" w:hAnsi="LegacySanITCBoo"/>
          <w:sz w:val="26"/>
          <w:szCs w:val="26"/>
          <w:lang w:val="ca-ES"/>
        </w:rPr>
        <w:t>recurso</w:t>
      </w:r>
      <w:r w:rsidR="00C9377D" w:rsidRPr="007A7014">
        <w:rPr>
          <w:rFonts w:ascii="LegacySanITCBoo" w:hAnsi="LegacySanITCBoo"/>
          <w:sz w:val="26"/>
          <w:szCs w:val="26"/>
          <w:lang w:val="ca-ES"/>
        </w:rPr>
        <w:t>s</w:t>
      </w:r>
      <w:r w:rsidR="009303CB" w:rsidRPr="007A7014">
        <w:rPr>
          <w:rFonts w:ascii="LegacySanITCBoo" w:hAnsi="LegacySanITCBoo"/>
          <w:sz w:val="26"/>
          <w:szCs w:val="26"/>
          <w:lang w:val="ca-ES"/>
        </w:rPr>
        <w:t xml:space="preserve"> i </w:t>
      </w:r>
      <w:r w:rsidR="00495C29" w:rsidRPr="007A7014">
        <w:rPr>
          <w:rFonts w:ascii="LegacySanITCBoo" w:hAnsi="LegacySanITCBoo"/>
          <w:sz w:val="26"/>
          <w:szCs w:val="26"/>
          <w:lang w:val="ca-ES"/>
        </w:rPr>
        <w:t xml:space="preserve">formular </w:t>
      </w:r>
      <w:r w:rsidR="009303CB" w:rsidRPr="007A7014">
        <w:rPr>
          <w:rFonts w:ascii="LegacySanITCBoo" w:hAnsi="LegacySanITCBoo"/>
          <w:sz w:val="26"/>
          <w:szCs w:val="26"/>
          <w:lang w:val="ca-ES"/>
        </w:rPr>
        <w:t xml:space="preserve">indicadors més adients per poder extreure </w:t>
      </w:r>
      <w:r w:rsidR="00822B35" w:rsidRPr="007A7014">
        <w:rPr>
          <w:rFonts w:ascii="LegacySanITCBoo" w:hAnsi="LegacySanITCBoo"/>
          <w:sz w:val="26"/>
          <w:szCs w:val="26"/>
          <w:lang w:val="ca-ES"/>
        </w:rPr>
        <w:t xml:space="preserve">informació i </w:t>
      </w:r>
      <w:r w:rsidR="009303CB" w:rsidRPr="007A7014">
        <w:rPr>
          <w:rFonts w:ascii="LegacySanITCBoo" w:hAnsi="LegacySanITCBoo"/>
          <w:sz w:val="26"/>
          <w:szCs w:val="26"/>
          <w:lang w:val="ca-ES"/>
        </w:rPr>
        <w:t xml:space="preserve">conclusions </w:t>
      </w:r>
      <w:r w:rsidR="00495C29" w:rsidRPr="007A7014">
        <w:rPr>
          <w:rFonts w:ascii="LegacySanITCBoo" w:hAnsi="LegacySanITCBoo"/>
          <w:sz w:val="26"/>
          <w:szCs w:val="26"/>
          <w:lang w:val="ca-ES"/>
        </w:rPr>
        <w:t xml:space="preserve">vàlides </w:t>
      </w:r>
      <w:r w:rsidR="009303CB" w:rsidRPr="007A7014">
        <w:rPr>
          <w:rFonts w:ascii="LegacySanITCBoo" w:hAnsi="LegacySanITCBoo"/>
          <w:sz w:val="26"/>
          <w:szCs w:val="26"/>
          <w:lang w:val="ca-ES"/>
        </w:rPr>
        <w:t>al respecte.</w:t>
      </w:r>
    </w:p>
    <w:p w:rsidR="009303CB" w:rsidRPr="00AD6647" w:rsidRDefault="009303CB" w:rsidP="008366BF">
      <w:pPr>
        <w:spacing w:after="0" w:line="240" w:lineRule="auto"/>
        <w:ind w:right="-710"/>
        <w:jc w:val="both"/>
        <w:rPr>
          <w:rFonts w:ascii="LegacySanITCBoo" w:hAnsi="LegacySanITCBoo"/>
          <w:sz w:val="26"/>
          <w:szCs w:val="26"/>
          <w:lang w:val="ca-ES"/>
        </w:rPr>
      </w:pPr>
    </w:p>
    <w:p w:rsidR="00DA4F74" w:rsidRPr="00AD6647" w:rsidRDefault="00DA4F74" w:rsidP="008366BF">
      <w:pPr>
        <w:spacing w:after="0" w:line="240" w:lineRule="auto"/>
        <w:ind w:right="-710"/>
        <w:jc w:val="both"/>
        <w:rPr>
          <w:rFonts w:ascii="LegacySanITCBoo" w:hAnsi="LegacySanITCBoo"/>
          <w:sz w:val="26"/>
          <w:szCs w:val="26"/>
          <w:lang w:val="ca-ES"/>
        </w:rPr>
      </w:pPr>
      <w:r w:rsidRPr="00AD6647">
        <w:rPr>
          <w:rFonts w:ascii="LegacySanITCBoo" w:hAnsi="LegacySanITCBoo"/>
          <w:b/>
          <w:sz w:val="26"/>
          <w:szCs w:val="26"/>
          <w:lang w:val="ca-ES"/>
        </w:rPr>
        <w:t xml:space="preserve">Objectiu 7.2. </w:t>
      </w:r>
      <w:r w:rsidRPr="00AD6647">
        <w:rPr>
          <w:rFonts w:ascii="LegacySanITCBoo" w:hAnsi="LegacySanITCBoo"/>
          <w:sz w:val="26"/>
          <w:szCs w:val="26"/>
          <w:lang w:val="ca-ES"/>
        </w:rPr>
        <w:t>Aconseguir un procediment de desenvolupament àgil i garantista en l’actuació de l’Administració en defensa de les dones víctimes de violència de gènere.</w:t>
      </w:r>
    </w:p>
    <w:p w:rsidR="00DA4F74" w:rsidRPr="00AD6647" w:rsidRDefault="00DA4F74" w:rsidP="008366BF">
      <w:pPr>
        <w:spacing w:after="0" w:line="240" w:lineRule="auto"/>
        <w:ind w:right="-710"/>
        <w:jc w:val="both"/>
        <w:rPr>
          <w:rFonts w:ascii="LegacySanITCBoo" w:hAnsi="LegacySanITCBoo"/>
          <w:sz w:val="26"/>
          <w:szCs w:val="26"/>
          <w:lang w:val="ca-ES"/>
        </w:rPr>
      </w:pPr>
    </w:p>
    <w:p w:rsidR="00DA4F74" w:rsidRPr="00AD6647" w:rsidRDefault="006A7980" w:rsidP="004D4035">
      <w:pPr>
        <w:spacing w:after="0" w:line="240" w:lineRule="auto"/>
        <w:ind w:right="-710"/>
        <w:jc w:val="both"/>
        <w:rPr>
          <w:rFonts w:ascii="LegacySanITCBoo" w:hAnsi="LegacySanITCBoo"/>
          <w:sz w:val="26"/>
          <w:szCs w:val="26"/>
          <w:lang w:val="ca-ES"/>
        </w:rPr>
      </w:pPr>
      <w:r>
        <w:rPr>
          <w:rFonts w:ascii="LegacySanITCBoo" w:hAnsi="LegacySanITCBoo"/>
          <w:sz w:val="26"/>
          <w:szCs w:val="26"/>
          <w:lang w:val="ca-ES"/>
        </w:rPr>
        <w:t xml:space="preserve">Elaborat i consensuat </w:t>
      </w:r>
      <w:r w:rsidR="004D4035" w:rsidRPr="004D4035">
        <w:rPr>
          <w:rFonts w:ascii="LegacySanITCBoo" w:hAnsi="LegacySanITCBoo"/>
          <w:sz w:val="26"/>
          <w:szCs w:val="26"/>
          <w:lang w:val="ca-ES"/>
        </w:rPr>
        <w:t>el Protocol d’actuació per a la mobilitat administrativa per raó de violència de gènere per a les empleades públiques de serveis</w:t>
      </w:r>
      <w:r w:rsidR="004D4035">
        <w:rPr>
          <w:rFonts w:ascii="LegacySanITCBoo" w:hAnsi="LegacySanITCBoo"/>
          <w:sz w:val="26"/>
          <w:szCs w:val="26"/>
          <w:lang w:val="ca-ES"/>
        </w:rPr>
        <w:t xml:space="preserve"> </w:t>
      </w:r>
      <w:r w:rsidR="004D4035" w:rsidRPr="004D4035">
        <w:rPr>
          <w:rFonts w:ascii="LegacySanITCBoo" w:hAnsi="LegacySanITCBoo"/>
          <w:sz w:val="26"/>
          <w:szCs w:val="26"/>
          <w:lang w:val="ca-ES"/>
        </w:rPr>
        <w:t>generals de l’Administració de la Comunitat Autònoma de les Illes Balears</w:t>
      </w:r>
      <w:r w:rsidR="004D4035">
        <w:rPr>
          <w:rFonts w:ascii="LegacySanITCBoo" w:hAnsi="LegacySanITCBoo"/>
          <w:sz w:val="26"/>
          <w:szCs w:val="26"/>
          <w:lang w:val="ca-ES"/>
        </w:rPr>
        <w:t>,</w:t>
      </w:r>
      <w:r w:rsidR="004D4035" w:rsidRPr="004D4035">
        <w:rPr>
          <w:rFonts w:ascii="LegacySanITCBoo" w:hAnsi="LegacySanITCBoo"/>
          <w:sz w:val="26"/>
          <w:szCs w:val="26"/>
          <w:lang w:val="ca-ES"/>
        </w:rPr>
        <w:t xml:space="preserve"> </w:t>
      </w:r>
      <w:r w:rsidR="009F177C">
        <w:rPr>
          <w:rFonts w:ascii="LegacySanITCBoo" w:hAnsi="LegacySanITCBoo"/>
          <w:sz w:val="26"/>
          <w:szCs w:val="26"/>
          <w:lang w:val="ca-ES"/>
        </w:rPr>
        <w:t>s’espera poder analitzar la seva incidència a partir de la seva aplicació l’any 2015</w:t>
      </w:r>
      <w:r w:rsidR="003A7585" w:rsidRPr="00AD6647">
        <w:rPr>
          <w:rFonts w:ascii="LegacySanITCBoo" w:hAnsi="LegacySanITCBoo"/>
          <w:sz w:val="26"/>
          <w:szCs w:val="26"/>
          <w:lang w:val="ca-ES"/>
        </w:rPr>
        <w:t>.</w:t>
      </w:r>
      <w:r w:rsidR="002905B3" w:rsidRPr="00AD6647">
        <w:rPr>
          <w:rFonts w:ascii="LegacySanITCBoo" w:hAnsi="LegacySanITCBoo"/>
          <w:sz w:val="26"/>
          <w:szCs w:val="26"/>
          <w:lang w:val="ca-ES"/>
        </w:rPr>
        <w:t xml:space="preserve"> </w:t>
      </w:r>
    </w:p>
    <w:p w:rsidR="003A7585" w:rsidRPr="00AD6647" w:rsidRDefault="003A7585" w:rsidP="008366BF">
      <w:pPr>
        <w:spacing w:after="0" w:line="240" w:lineRule="auto"/>
        <w:ind w:right="-710"/>
        <w:jc w:val="both"/>
        <w:rPr>
          <w:rFonts w:ascii="LegacySanITCBoo" w:hAnsi="LegacySanITCBoo"/>
          <w:sz w:val="26"/>
          <w:szCs w:val="26"/>
          <w:lang w:val="ca-ES"/>
        </w:rPr>
      </w:pPr>
    </w:p>
    <w:p w:rsidR="003A7585" w:rsidRPr="00AD6647" w:rsidRDefault="003A7585" w:rsidP="008366BF">
      <w:pPr>
        <w:spacing w:after="0" w:line="240" w:lineRule="auto"/>
        <w:ind w:right="-710"/>
        <w:jc w:val="both"/>
        <w:rPr>
          <w:rFonts w:ascii="LegacySanITCBoo" w:hAnsi="LegacySanITCBoo"/>
          <w:sz w:val="26"/>
          <w:szCs w:val="26"/>
          <w:lang w:val="ca-ES"/>
        </w:rPr>
      </w:pPr>
      <w:r w:rsidRPr="00AD6647">
        <w:rPr>
          <w:rFonts w:ascii="LegacySanITCBoo" w:hAnsi="LegacySanITCBoo"/>
          <w:sz w:val="26"/>
          <w:szCs w:val="26"/>
          <w:lang w:val="ca-ES"/>
        </w:rPr>
        <w:t xml:space="preserve">En tot cas, </w:t>
      </w:r>
      <w:r w:rsidR="009F177C">
        <w:rPr>
          <w:rFonts w:ascii="LegacySanITCBoo" w:hAnsi="LegacySanITCBoo"/>
          <w:sz w:val="26"/>
          <w:szCs w:val="26"/>
          <w:lang w:val="ca-ES"/>
        </w:rPr>
        <w:t xml:space="preserve">i com ja es va fer constar a l’informe intermedi, queda </w:t>
      </w:r>
      <w:r w:rsidRPr="00AD6647">
        <w:rPr>
          <w:rFonts w:ascii="LegacySanITCBoo" w:hAnsi="LegacySanITCBoo"/>
          <w:sz w:val="26"/>
          <w:szCs w:val="26"/>
          <w:lang w:val="ca-ES"/>
        </w:rPr>
        <w:t>garantida la confidencialitat de les víctimes de violència de gènere en el tractament de les dades de caràcter personal gen</w:t>
      </w:r>
      <w:r w:rsidR="009D612E" w:rsidRPr="00AD6647">
        <w:rPr>
          <w:rFonts w:ascii="LegacySanITCBoo" w:hAnsi="LegacySanITCBoo"/>
          <w:sz w:val="26"/>
          <w:szCs w:val="26"/>
          <w:lang w:val="ca-ES"/>
        </w:rPr>
        <w:t>èric aplicat a tot el personal.</w:t>
      </w:r>
    </w:p>
    <w:p w:rsidR="002905B3" w:rsidRPr="00AD6647" w:rsidRDefault="002905B3" w:rsidP="008366BF">
      <w:pPr>
        <w:spacing w:after="0" w:line="240" w:lineRule="auto"/>
        <w:ind w:right="-710"/>
        <w:jc w:val="both"/>
        <w:rPr>
          <w:rFonts w:ascii="LegacySanITCBoo" w:hAnsi="LegacySanITCBoo"/>
          <w:sz w:val="26"/>
          <w:szCs w:val="26"/>
          <w:lang w:val="ca-ES"/>
        </w:rPr>
      </w:pPr>
    </w:p>
    <w:p w:rsidR="00543BD2" w:rsidRDefault="00543BD2" w:rsidP="008366BF">
      <w:pPr>
        <w:spacing w:after="0" w:line="240" w:lineRule="auto"/>
        <w:ind w:right="-710"/>
        <w:jc w:val="both"/>
        <w:rPr>
          <w:rFonts w:ascii="LegacySanITCBoo" w:hAnsi="LegacySanITCBoo"/>
          <w:b/>
          <w:sz w:val="26"/>
          <w:szCs w:val="26"/>
          <w:lang w:val="ca-ES"/>
        </w:rPr>
      </w:pPr>
      <w:r>
        <w:rPr>
          <w:rFonts w:ascii="LegacySanITCBoo" w:hAnsi="LegacySanITCBoo"/>
          <w:b/>
          <w:sz w:val="26"/>
          <w:szCs w:val="26"/>
          <w:lang w:val="ca-ES"/>
        </w:rPr>
        <w:t>EIX 8. ADJUDICACIÓ DE RECURSOS</w:t>
      </w:r>
    </w:p>
    <w:p w:rsidR="00543BD2" w:rsidRDefault="00543BD2" w:rsidP="008366BF">
      <w:pPr>
        <w:spacing w:after="0" w:line="240" w:lineRule="auto"/>
        <w:ind w:right="-710"/>
        <w:jc w:val="both"/>
        <w:rPr>
          <w:rFonts w:ascii="LegacySanITCBoo" w:hAnsi="LegacySanITCBoo"/>
          <w:b/>
          <w:sz w:val="26"/>
          <w:szCs w:val="26"/>
          <w:lang w:val="ca-ES"/>
        </w:rPr>
      </w:pPr>
    </w:p>
    <w:p w:rsidR="002905B3" w:rsidRPr="00AD6647" w:rsidRDefault="002905B3" w:rsidP="008366BF">
      <w:pPr>
        <w:spacing w:after="0" w:line="240" w:lineRule="auto"/>
        <w:ind w:right="-710"/>
        <w:jc w:val="both"/>
        <w:rPr>
          <w:rFonts w:ascii="LegacySanITCBoo" w:hAnsi="LegacySanITCBoo"/>
          <w:sz w:val="26"/>
          <w:szCs w:val="26"/>
          <w:lang w:val="ca-ES"/>
        </w:rPr>
      </w:pPr>
      <w:r w:rsidRPr="00AD6647">
        <w:rPr>
          <w:rFonts w:ascii="LegacySanITCBoo" w:hAnsi="LegacySanITCBoo"/>
          <w:b/>
          <w:sz w:val="26"/>
          <w:szCs w:val="26"/>
          <w:lang w:val="ca-ES"/>
        </w:rPr>
        <w:t xml:space="preserve">Objectiu 8.1. </w:t>
      </w:r>
      <w:r w:rsidRPr="00AD6647">
        <w:rPr>
          <w:rFonts w:ascii="LegacySanITCBoo" w:hAnsi="LegacySanITCBoo"/>
          <w:sz w:val="26"/>
          <w:szCs w:val="26"/>
          <w:lang w:val="ca-ES"/>
        </w:rPr>
        <w:t>Assegurar la posada en marxa del Primer Pla d’Igualtat.</w:t>
      </w:r>
    </w:p>
    <w:p w:rsidR="002905B3" w:rsidRPr="00AD6647" w:rsidRDefault="002905B3" w:rsidP="008366BF">
      <w:pPr>
        <w:spacing w:after="0" w:line="240" w:lineRule="auto"/>
        <w:ind w:right="-710"/>
        <w:jc w:val="both"/>
        <w:rPr>
          <w:rFonts w:ascii="LegacySanITCBoo" w:hAnsi="LegacySanITCBoo"/>
          <w:sz w:val="26"/>
          <w:szCs w:val="26"/>
          <w:lang w:val="ca-ES"/>
        </w:rPr>
      </w:pPr>
    </w:p>
    <w:p w:rsidR="002905B3" w:rsidRPr="00AD6647" w:rsidRDefault="002504F4" w:rsidP="008366BF">
      <w:pPr>
        <w:spacing w:after="0" w:line="240" w:lineRule="auto"/>
        <w:ind w:right="-710"/>
        <w:jc w:val="both"/>
        <w:rPr>
          <w:rFonts w:ascii="LegacySanITCBoo" w:hAnsi="LegacySanITCBoo"/>
          <w:sz w:val="26"/>
          <w:szCs w:val="26"/>
          <w:lang w:val="ca-ES"/>
        </w:rPr>
      </w:pPr>
      <w:r>
        <w:rPr>
          <w:rFonts w:ascii="LegacySanITCBoo" w:hAnsi="LegacySanITCBoo"/>
          <w:sz w:val="26"/>
          <w:szCs w:val="26"/>
          <w:lang w:val="ca-ES"/>
        </w:rPr>
        <w:t>G</w:t>
      </w:r>
      <w:r w:rsidR="002905B3" w:rsidRPr="00AD6647">
        <w:rPr>
          <w:rFonts w:ascii="LegacySanITCBoo" w:hAnsi="LegacySanITCBoo"/>
          <w:sz w:val="26"/>
          <w:szCs w:val="26"/>
          <w:lang w:val="ca-ES"/>
        </w:rPr>
        <w:t xml:space="preserve">arantit aquest objectiu amb les accions iniciades i desenvolupades des de l’aprovació del Pla d’Igualtat, </w:t>
      </w:r>
      <w:r>
        <w:rPr>
          <w:rFonts w:ascii="LegacySanITCBoo" w:hAnsi="LegacySanITCBoo"/>
          <w:sz w:val="26"/>
          <w:szCs w:val="26"/>
          <w:lang w:val="ca-ES"/>
        </w:rPr>
        <w:t>e</w:t>
      </w:r>
      <w:r w:rsidR="00954DCE" w:rsidRPr="00AD6647">
        <w:rPr>
          <w:rFonts w:ascii="LegacySanITCBoo" w:hAnsi="LegacySanITCBoo"/>
          <w:sz w:val="26"/>
          <w:szCs w:val="26"/>
          <w:lang w:val="ca-ES"/>
        </w:rPr>
        <w:t>s</w:t>
      </w:r>
      <w:r>
        <w:rPr>
          <w:rFonts w:ascii="LegacySanITCBoo" w:hAnsi="LegacySanITCBoo"/>
          <w:sz w:val="26"/>
          <w:szCs w:val="26"/>
          <w:lang w:val="ca-ES"/>
        </w:rPr>
        <w:t xml:space="preserve"> recomana</w:t>
      </w:r>
      <w:r w:rsidR="002905B3" w:rsidRPr="00AD6647">
        <w:rPr>
          <w:rFonts w:ascii="LegacySanITCBoo" w:hAnsi="LegacySanITCBoo"/>
          <w:sz w:val="26"/>
          <w:szCs w:val="26"/>
          <w:lang w:val="ca-ES"/>
        </w:rPr>
        <w:t xml:space="preserve"> </w:t>
      </w:r>
      <w:r>
        <w:rPr>
          <w:rFonts w:ascii="LegacySanITCBoo" w:hAnsi="LegacySanITCBoo"/>
          <w:sz w:val="26"/>
          <w:szCs w:val="26"/>
          <w:lang w:val="ca-ES"/>
        </w:rPr>
        <w:t xml:space="preserve">que </w:t>
      </w:r>
      <w:r w:rsidR="002905B3" w:rsidRPr="00AD6647">
        <w:rPr>
          <w:rFonts w:ascii="LegacySanITCBoo" w:hAnsi="LegacySanITCBoo"/>
          <w:sz w:val="26"/>
          <w:szCs w:val="26"/>
          <w:lang w:val="ca-ES"/>
        </w:rPr>
        <w:t xml:space="preserve">les accions específiques de difusió </w:t>
      </w:r>
      <w:r>
        <w:rPr>
          <w:rFonts w:ascii="LegacySanITCBoo" w:hAnsi="LegacySanITCBoo"/>
          <w:sz w:val="26"/>
          <w:szCs w:val="26"/>
          <w:lang w:val="ca-ES"/>
        </w:rPr>
        <w:t xml:space="preserve">es posin en marxa d’una manera més </w:t>
      </w:r>
      <w:r w:rsidR="000C2A02">
        <w:rPr>
          <w:rFonts w:ascii="LegacySanITCBoo" w:hAnsi="LegacySanITCBoo"/>
          <w:sz w:val="26"/>
          <w:szCs w:val="26"/>
          <w:lang w:val="ca-ES"/>
        </w:rPr>
        <w:t>periòdica</w:t>
      </w:r>
      <w:r w:rsidR="002905B3" w:rsidRPr="00AD6647">
        <w:rPr>
          <w:rFonts w:ascii="LegacySanITCBoo" w:hAnsi="LegacySanITCBoo"/>
          <w:sz w:val="26"/>
          <w:szCs w:val="26"/>
          <w:lang w:val="ca-ES"/>
        </w:rPr>
        <w:t xml:space="preserve">. </w:t>
      </w:r>
    </w:p>
    <w:p w:rsidR="002905B3" w:rsidRPr="00AD6647" w:rsidRDefault="002905B3" w:rsidP="008366BF">
      <w:pPr>
        <w:spacing w:after="0" w:line="240" w:lineRule="auto"/>
        <w:ind w:right="-710"/>
        <w:jc w:val="both"/>
        <w:rPr>
          <w:rFonts w:ascii="LegacySanITCBoo" w:hAnsi="LegacySanITCBoo"/>
          <w:sz w:val="26"/>
          <w:szCs w:val="26"/>
          <w:lang w:val="ca-ES"/>
        </w:rPr>
      </w:pPr>
    </w:p>
    <w:p w:rsidR="002905B3" w:rsidRPr="00AD6647" w:rsidRDefault="000C2A02" w:rsidP="008366BF">
      <w:pPr>
        <w:spacing w:after="0" w:line="240" w:lineRule="auto"/>
        <w:ind w:right="-710"/>
        <w:jc w:val="both"/>
        <w:rPr>
          <w:rFonts w:ascii="LegacySanITCBoo" w:hAnsi="LegacySanITCBoo"/>
          <w:sz w:val="26"/>
          <w:szCs w:val="26"/>
          <w:lang w:val="ca-ES"/>
        </w:rPr>
      </w:pPr>
      <w:r>
        <w:rPr>
          <w:rFonts w:ascii="LegacySanITCBoo" w:hAnsi="LegacySanITCBoo"/>
          <w:sz w:val="26"/>
          <w:szCs w:val="26"/>
          <w:lang w:val="ca-ES"/>
        </w:rPr>
        <w:lastRenderedPageBreak/>
        <w:t xml:space="preserve">Amb la situació descrita a </w:t>
      </w:r>
      <w:r w:rsidR="002905B3" w:rsidRPr="00AD6647">
        <w:rPr>
          <w:rFonts w:ascii="LegacySanITCBoo" w:hAnsi="LegacySanITCBoo"/>
          <w:sz w:val="26"/>
          <w:szCs w:val="26"/>
          <w:lang w:val="ca-ES"/>
        </w:rPr>
        <w:t>l’objectiu 1.4</w:t>
      </w:r>
      <w:r>
        <w:rPr>
          <w:rFonts w:ascii="LegacySanITCBoo" w:hAnsi="LegacySanITCBoo"/>
          <w:sz w:val="26"/>
          <w:szCs w:val="26"/>
          <w:lang w:val="ca-ES"/>
        </w:rPr>
        <w:t>, es considera consolidada i adient l’estructura de lideratge i coordinació de les polítiques d’igualtat a la nostra Administració</w:t>
      </w:r>
      <w:r w:rsidR="002905B3" w:rsidRPr="00AD6647">
        <w:rPr>
          <w:rFonts w:ascii="LegacySanITCBoo" w:hAnsi="LegacySanITCBoo"/>
          <w:sz w:val="26"/>
          <w:szCs w:val="26"/>
          <w:lang w:val="ca-ES"/>
        </w:rPr>
        <w:t>.</w:t>
      </w:r>
    </w:p>
    <w:p w:rsidR="00A94AA2" w:rsidRPr="00AD6647" w:rsidRDefault="00A94AA2" w:rsidP="008366BF">
      <w:pPr>
        <w:spacing w:after="0" w:line="240" w:lineRule="auto"/>
        <w:ind w:right="-710"/>
        <w:jc w:val="both"/>
        <w:rPr>
          <w:rFonts w:ascii="LegacySanITCBoo" w:hAnsi="LegacySanITCBoo"/>
          <w:sz w:val="26"/>
          <w:szCs w:val="26"/>
          <w:lang w:val="ca-ES"/>
        </w:rPr>
      </w:pPr>
    </w:p>
    <w:p w:rsidR="00A94AA2" w:rsidRDefault="00A94AA2" w:rsidP="009D612E">
      <w:pPr>
        <w:shd w:val="clear" w:color="auto" w:fill="FFFFFF"/>
        <w:spacing w:after="0" w:line="240" w:lineRule="auto"/>
        <w:ind w:right="-710"/>
        <w:jc w:val="both"/>
        <w:rPr>
          <w:rFonts w:ascii="LegacySanITCBoo" w:hAnsi="LegacySanITCBoo"/>
          <w:sz w:val="26"/>
          <w:szCs w:val="26"/>
          <w:lang w:val="ca-ES"/>
        </w:rPr>
      </w:pPr>
      <w:r w:rsidRPr="00AD6647">
        <w:rPr>
          <w:rFonts w:ascii="LegacySanITCBoo" w:hAnsi="LegacySanITCBoo"/>
          <w:sz w:val="26"/>
          <w:szCs w:val="26"/>
          <w:lang w:val="ca-ES"/>
        </w:rPr>
        <w:t>Pel que fa a la</w:t>
      </w:r>
      <w:r w:rsidR="009D612E" w:rsidRPr="00AD6647">
        <w:rPr>
          <w:rFonts w:ascii="LegacySanITCBoo" w:hAnsi="LegacySanITCBoo"/>
          <w:sz w:val="26"/>
          <w:szCs w:val="26"/>
          <w:lang w:val="ca-ES"/>
        </w:rPr>
        <w:t xml:space="preserve"> Comissió Tècnica de Seguiment del Pla d’Igualtat i de la Comissió d’Igualtat, </w:t>
      </w:r>
      <w:r w:rsidR="000C2A02">
        <w:rPr>
          <w:rFonts w:ascii="LegacySanITCBoo" w:hAnsi="LegacySanITCBoo"/>
          <w:sz w:val="26"/>
          <w:szCs w:val="26"/>
          <w:lang w:val="ca-ES"/>
        </w:rPr>
        <w:t>ja van ser regulades a través del Decret 12/2014, de 28 de febrer, van ser constituïdes i han iniciat i desenvolupat la seva tasca durant aquest període analitzat</w:t>
      </w:r>
      <w:r w:rsidR="009D612E" w:rsidRPr="00AD6647">
        <w:rPr>
          <w:rFonts w:ascii="LegacySanITCBoo" w:hAnsi="LegacySanITCBoo"/>
          <w:sz w:val="26"/>
          <w:szCs w:val="26"/>
          <w:lang w:val="ca-ES"/>
        </w:rPr>
        <w:t xml:space="preserve">. </w:t>
      </w:r>
    </w:p>
    <w:p w:rsidR="006851D1" w:rsidRDefault="006851D1">
      <w:pPr>
        <w:spacing w:after="0" w:line="240" w:lineRule="auto"/>
        <w:rPr>
          <w:rFonts w:ascii="LegacySanITCBoo" w:hAnsi="LegacySanITCBoo"/>
          <w:sz w:val="26"/>
          <w:szCs w:val="26"/>
          <w:lang w:val="ca-ES"/>
        </w:rPr>
      </w:pPr>
      <w:r>
        <w:rPr>
          <w:rFonts w:ascii="LegacySanITCBoo" w:hAnsi="LegacySanITCBoo"/>
          <w:sz w:val="26"/>
          <w:szCs w:val="26"/>
          <w:lang w:val="ca-ES"/>
        </w:rPr>
        <w:br w:type="page"/>
      </w:r>
    </w:p>
    <w:p w:rsidR="006851D1" w:rsidRPr="00AD6647" w:rsidRDefault="006851D1" w:rsidP="006851D1">
      <w:pPr>
        <w:spacing w:after="0" w:line="240" w:lineRule="auto"/>
        <w:ind w:right="-710"/>
        <w:jc w:val="both"/>
        <w:rPr>
          <w:rFonts w:ascii="LegacySanITCBoo" w:hAnsi="LegacySanITCBoo" w:cs="LegacySanITCBoo"/>
          <w:b/>
          <w:color w:val="000000"/>
          <w:sz w:val="26"/>
          <w:szCs w:val="26"/>
          <w:lang w:val="ca-ES"/>
        </w:rPr>
      </w:pPr>
      <w:r>
        <w:rPr>
          <w:rFonts w:ascii="LegacySanITCBoo" w:hAnsi="LegacySanITCBoo" w:cs="LegacySanITCBoo"/>
          <w:b/>
          <w:color w:val="000000"/>
          <w:sz w:val="26"/>
          <w:szCs w:val="26"/>
          <w:lang w:val="ca-ES"/>
        </w:rPr>
        <w:lastRenderedPageBreak/>
        <w:t>INFORME COMPLEMENTARI A L’</w:t>
      </w:r>
      <w:r w:rsidRPr="00AD6647">
        <w:rPr>
          <w:rFonts w:ascii="LegacySanITCBoo" w:hAnsi="LegacySanITCBoo" w:cs="LegacySanITCBoo"/>
          <w:b/>
          <w:color w:val="000000"/>
          <w:sz w:val="26"/>
          <w:szCs w:val="26"/>
          <w:lang w:val="ca-ES"/>
        </w:rPr>
        <w:t xml:space="preserve">INFORME D’AVALUACIÓ </w:t>
      </w:r>
      <w:r>
        <w:rPr>
          <w:rFonts w:ascii="LegacySanITCBoo" w:hAnsi="LegacySanITCBoo" w:cs="LegacySanITCBoo"/>
          <w:b/>
          <w:color w:val="000000"/>
          <w:sz w:val="26"/>
          <w:szCs w:val="26"/>
          <w:lang w:val="ca-ES"/>
        </w:rPr>
        <w:t xml:space="preserve">FINAL </w:t>
      </w:r>
      <w:r w:rsidRPr="00AD6647">
        <w:rPr>
          <w:rFonts w:ascii="LegacySanITCBoo" w:hAnsi="LegacySanITCBoo" w:cs="LegacySanITCBoo"/>
          <w:b/>
          <w:color w:val="000000"/>
          <w:sz w:val="26"/>
          <w:szCs w:val="26"/>
          <w:lang w:val="ca-ES"/>
        </w:rPr>
        <w:t>DEL I PLA D’IGUALTAT ENTRE DONES I HOMES DE L’ADMINISTRACIÓ DE LA COMUNITAT AUTÒNOMA DE LES ILLES BALEARS (SERVEIS GENERALS) 2012-2015</w:t>
      </w:r>
    </w:p>
    <w:p w:rsidR="006851D1" w:rsidRDefault="006851D1" w:rsidP="006851D1">
      <w:pPr>
        <w:spacing w:after="0" w:line="240" w:lineRule="auto"/>
        <w:ind w:right="-710"/>
        <w:jc w:val="both"/>
        <w:rPr>
          <w:rFonts w:ascii="LegacySanITCBoo" w:hAnsi="LegacySanITCBoo" w:cs="LegacySanITCBoo"/>
          <w:color w:val="000000"/>
          <w:sz w:val="26"/>
          <w:szCs w:val="26"/>
          <w:lang w:val="ca-ES"/>
        </w:rPr>
      </w:pPr>
    </w:p>
    <w:p w:rsidR="006851D1" w:rsidRDefault="006851D1" w:rsidP="006851D1">
      <w:pPr>
        <w:spacing w:after="0" w:line="240" w:lineRule="auto"/>
        <w:ind w:right="-710"/>
        <w:jc w:val="both"/>
        <w:rPr>
          <w:rFonts w:ascii="LegacySanITCBoo" w:hAnsi="LegacySanITCBoo"/>
          <w:sz w:val="26"/>
          <w:szCs w:val="26"/>
          <w:lang w:val="ca-ES"/>
        </w:rPr>
      </w:pPr>
      <w:r>
        <w:rPr>
          <w:rFonts w:ascii="LegacySanITCBoo" w:hAnsi="LegacySanITCBoo" w:cs="LegacySanITCBoo"/>
          <w:color w:val="000000"/>
          <w:sz w:val="26"/>
          <w:szCs w:val="26"/>
          <w:lang w:val="ca-ES"/>
        </w:rPr>
        <w:t xml:space="preserve">L’informe d’avaluació final del I Pla d’Igualtat entre dones i homes de l’Administració de la Comunitat Autònoma de les Illes Balears (Serveis Generals) 2012-2015 ha estat elaborat, tal i com es fa constar en el mateix, establint com a </w:t>
      </w:r>
      <w:r>
        <w:rPr>
          <w:rFonts w:ascii="LegacySanITCBoo" w:hAnsi="LegacySanITCBoo"/>
          <w:sz w:val="26"/>
          <w:szCs w:val="26"/>
          <w:lang w:val="ca-ES"/>
        </w:rPr>
        <w:t xml:space="preserve">període d’estudi el comprès entre dia 1 d’octubre de 2013, per tal que la data final de l’informe intermedi va ser </w:t>
      </w:r>
      <w:r w:rsidRPr="00AD6647">
        <w:rPr>
          <w:rFonts w:ascii="LegacySanITCBoo" w:hAnsi="LegacySanITCBoo"/>
          <w:sz w:val="26"/>
          <w:szCs w:val="26"/>
          <w:lang w:val="ca-ES"/>
        </w:rPr>
        <w:t xml:space="preserve">dia 30 de setembre, </w:t>
      </w:r>
      <w:r>
        <w:rPr>
          <w:rFonts w:ascii="LegacySanITCBoo" w:hAnsi="LegacySanITCBoo"/>
          <w:sz w:val="26"/>
          <w:szCs w:val="26"/>
          <w:lang w:val="ca-ES"/>
        </w:rPr>
        <w:t>i dia 31 de desembre de 2014</w:t>
      </w:r>
      <w:r w:rsidRPr="00AD6647">
        <w:rPr>
          <w:rFonts w:ascii="LegacySanITCBoo" w:hAnsi="LegacySanITCBoo"/>
          <w:sz w:val="26"/>
          <w:szCs w:val="26"/>
          <w:lang w:val="ca-ES"/>
        </w:rPr>
        <w:t>.</w:t>
      </w:r>
      <w:r>
        <w:rPr>
          <w:rFonts w:ascii="LegacySanITCBoo" w:hAnsi="LegacySanITCBoo"/>
          <w:sz w:val="26"/>
          <w:szCs w:val="26"/>
          <w:lang w:val="ca-ES"/>
        </w:rPr>
        <w:t xml:space="preserve"> </w:t>
      </w:r>
    </w:p>
    <w:p w:rsidR="006851D1" w:rsidRDefault="006851D1" w:rsidP="006851D1">
      <w:pPr>
        <w:spacing w:after="0" w:line="240" w:lineRule="auto"/>
        <w:ind w:right="-710"/>
        <w:jc w:val="both"/>
        <w:rPr>
          <w:rFonts w:ascii="LegacySanITCBoo" w:hAnsi="LegacySanITCBoo"/>
          <w:sz w:val="26"/>
          <w:szCs w:val="26"/>
          <w:lang w:val="ca-ES"/>
        </w:rPr>
      </w:pPr>
    </w:p>
    <w:p w:rsidR="006851D1" w:rsidRDefault="006851D1" w:rsidP="006851D1">
      <w:pPr>
        <w:spacing w:after="0" w:line="240" w:lineRule="auto"/>
        <w:ind w:right="-710"/>
        <w:jc w:val="both"/>
        <w:rPr>
          <w:rFonts w:ascii="LegacySanITCBoo" w:hAnsi="LegacySanITCBoo"/>
          <w:sz w:val="26"/>
          <w:szCs w:val="26"/>
          <w:lang w:val="ca-ES"/>
        </w:rPr>
      </w:pPr>
      <w:r>
        <w:rPr>
          <w:rFonts w:ascii="LegacySanITCBoo" w:hAnsi="LegacySanITCBoo"/>
          <w:sz w:val="26"/>
          <w:szCs w:val="26"/>
          <w:lang w:val="ca-ES"/>
        </w:rPr>
        <w:t xml:space="preserve">Durant els primers tres mesos del 2015 s’han pogut concretar i finalitzar actuacions que a data de l’informe final ja estaven molt avançades. D’aquesta manera es considera necessària la inclusió d’aquest informe complementari en el qual es recullen les actuacions finalitzades a </w:t>
      </w:r>
      <w:r w:rsidRPr="00992346">
        <w:rPr>
          <w:rFonts w:ascii="LegacySanITCBoo" w:hAnsi="LegacySanITCBoo"/>
          <w:sz w:val="26"/>
          <w:szCs w:val="26"/>
          <w:lang w:val="ca-ES"/>
        </w:rPr>
        <w:t>data 31 de març i que</w:t>
      </w:r>
      <w:r>
        <w:rPr>
          <w:rFonts w:ascii="LegacySanITCBoo" w:hAnsi="LegacySanITCBoo"/>
          <w:sz w:val="26"/>
          <w:szCs w:val="26"/>
          <w:lang w:val="ca-ES"/>
        </w:rPr>
        <w:t xml:space="preserve"> afecten a l’anàlisi de l’execució del I Pla d’Igualtat per tal de poder avaluar el seu impacte real. </w:t>
      </w:r>
    </w:p>
    <w:p w:rsidR="006851D1" w:rsidRDefault="006851D1" w:rsidP="006851D1">
      <w:pPr>
        <w:spacing w:after="0" w:line="240" w:lineRule="auto"/>
        <w:ind w:right="-710"/>
        <w:jc w:val="both"/>
        <w:rPr>
          <w:rFonts w:ascii="LegacySanITCBoo" w:hAnsi="LegacySanITCBoo"/>
          <w:b/>
          <w:sz w:val="26"/>
          <w:szCs w:val="26"/>
          <w:lang w:val="ca-ES"/>
        </w:rPr>
      </w:pPr>
    </w:p>
    <w:p w:rsidR="006851D1" w:rsidRDefault="006851D1" w:rsidP="006851D1">
      <w:pPr>
        <w:spacing w:after="0" w:line="240" w:lineRule="auto"/>
        <w:ind w:right="-710"/>
        <w:jc w:val="both"/>
        <w:rPr>
          <w:rFonts w:ascii="LegacySanITCBoo" w:hAnsi="LegacySanITCBoo"/>
          <w:b/>
          <w:sz w:val="26"/>
          <w:szCs w:val="26"/>
          <w:lang w:val="ca-ES"/>
        </w:rPr>
      </w:pPr>
    </w:p>
    <w:p w:rsidR="006851D1" w:rsidRPr="00AD6647" w:rsidRDefault="006851D1" w:rsidP="006851D1">
      <w:pPr>
        <w:spacing w:after="0" w:line="240" w:lineRule="auto"/>
        <w:ind w:right="-710"/>
        <w:jc w:val="both"/>
        <w:rPr>
          <w:rFonts w:ascii="LegacySanITCBoo" w:hAnsi="LegacySanITCBoo"/>
          <w:sz w:val="26"/>
          <w:szCs w:val="26"/>
          <w:lang w:val="ca-ES"/>
        </w:rPr>
      </w:pPr>
      <w:r w:rsidRPr="00AD6647">
        <w:rPr>
          <w:rFonts w:ascii="LegacySanITCBoo" w:hAnsi="LegacySanITCBoo"/>
          <w:b/>
          <w:sz w:val="26"/>
          <w:szCs w:val="26"/>
          <w:lang w:val="ca-ES"/>
        </w:rPr>
        <w:t xml:space="preserve">Objectiu 1.2. </w:t>
      </w:r>
      <w:r w:rsidRPr="00AD6647">
        <w:rPr>
          <w:rFonts w:ascii="LegacySanITCBoo" w:hAnsi="LegacySanITCBoo"/>
          <w:sz w:val="26"/>
          <w:szCs w:val="26"/>
          <w:lang w:val="ca-ES"/>
        </w:rPr>
        <w:t>Fomentar el coneixement de la normativa sobre igualtat d’oportunitats i sobre el Pla d’Igualtat de la Comunitat Autònoma de les Illes Balears.</w:t>
      </w:r>
    </w:p>
    <w:p w:rsidR="006851D1" w:rsidRDefault="006851D1" w:rsidP="006851D1">
      <w:pPr>
        <w:spacing w:after="0" w:line="240" w:lineRule="auto"/>
        <w:ind w:right="-710"/>
        <w:jc w:val="both"/>
        <w:rPr>
          <w:rFonts w:ascii="LegacySanITCBoo" w:hAnsi="LegacySanITCBoo"/>
          <w:b/>
          <w:sz w:val="26"/>
          <w:szCs w:val="26"/>
          <w:lang w:val="ca-ES"/>
        </w:rPr>
      </w:pPr>
    </w:p>
    <w:p w:rsidR="006851D1" w:rsidRDefault="006851D1" w:rsidP="006851D1">
      <w:pPr>
        <w:spacing w:after="0" w:line="240" w:lineRule="auto"/>
        <w:ind w:right="-710"/>
        <w:jc w:val="both"/>
        <w:rPr>
          <w:rFonts w:ascii="LegacySanITCBoo" w:hAnsi="LegacySanITCBoo"/>
          <w:sz w:val="26"/>
          <w:szCs w:val="26"/>
          <w:lang w:val="ca-ES"/>
        </w:rPr>
      </w:pPr>
      <w:r w:rsidRPr="00DA6CB2">
        <w:rPr>
          <w:rFonts w:ascii="LegacySanITCBoo" w:hAnsi="LegacySanITCBoo"/>
          <w:sz w:val="26"/>
          <w:szCs w:val="26"/>
          <w:lang w:val="ca-ES"/>
        </w:rPr>
        <w:t xml:space="preserve">La bústia de suggeriments </w:t>
      </w:r>
      <w:r>
        <w:rPr>
          <w:rFonts w:ascii="LegacySanITCBoo" w:hAnsi="LegacySanITCBoo"/>
          <w:sz w:val="26"/>
          <w:szCs w:val="26"/>
          <w:lang w:val="ca-ES"/>
        </w:rPr>
        <w:t xml:space="preserve">del microlloc del Pla </w:t>
      </w:r>
      <w:r w:rsidRPr="00AA3FD4">
        <w:rPr>
          <w:rFonts w:ascii="LegacySanITCBoo" w:hAnsi="LegacySanITCBoo"/>
          <w:sz w:val="26"/>
          <w:szCs w:val="26"/>
          <w:lang w:val="ca-ES"/>
        </w:rPr>
        <w:t>d’Igualtat no ha tengut cap suggeriments durant tota la vigència del Pla però es farà servir per</w:t>
      </w:r>
      <w:r>
        <w:rPr>
          <w:rFonts w:ascii="LegacySanITCBoo" w:hAnsi="LegacySanITCBoo"/>
          <w:sz w:val="26"/>
          <w:szCs w:val="26"/>
          <w:lang w:val="ca-ES"/>
        </w:rPr>
        <w:t xml:space="preserve"> rebre les propostes del personal per a l’elaboració del II Pla d’Igualtat que es preveu redactar en breu.</w:t>
      </w:r>
    </w:p>
    <w:p w:rsidR="006851D1" w:rsidRDefault="006851D1" w:rsidP="006851D1">
      <w:pPr>
        <w:spacing w:after="0" w:line="240" w:lineRule="auto"/>
        <w:ind w:right="-710"/>
        <w:jc w:val="both"/>
        <w:rPr>
          <w:rFonts w:ascii="LegacySanITCBoo" w:hAnsi="LegacySanITCBoo"/>
          <w:sz w:val="26"/>
          <w:szCs w:val="26"/>
          <w:lang w:val="ca-ES"/>
        </w:rPr>
      </w:pPr>
    </w:p>
    <w:p w:rsidR="006851D1" w:rsidRDefault="006851D1" w:rsidP="006851D1">
      <w:pPr>
        <w:spacing w:after="0" w:line="240" w:lineRule="auto"/>
        <w:ind w:right="-710"/>
        <w:jc w:val="both"/>
        <w:rPr>
          <w:rFonts w:ascii="LegacySanITCBoo" w:hAnsi="LegacySanITCBoo"/>
          <w:sz w:val="26"/>
          <w:szCs w:val="26"/>
          <w:lang w:val="ca-ES"/>
        </w:rPr>
      </w:pPr>
    </w:p>
    <w:p w:rsidR="006851D1" w:rsidRPr="00AD6647" w:rsidRDefault="006851D1" w:rsidP="006851D1">
      <w:pPr>
        <w:spacing w:after="0" w:line="240" w:lineRule="auto"/>
        <w:ind w:right="-710"/>
        <w:jc w:val="both"/>
        <w:rPr>
          <w:rFonts w:ascii="LegacySanITCBoo" w:hAnsi="LegacySanITCBoo"/>
          <w:sz w:val="26"/>
          <w:szCs w:val="26"/>
          <w:lang w:val="ca-ES"/>
        </w:rPr>
      </w:pPr>
      <w:r w:rsidRPr="00AD6647">
        <w:rPr>
          <w:rFonts w:ascii="LegacySanITCBoo" w:hAnsi="LegacySanITCBoo"/>
          <w:b/>
          <w:sz w:val="26"/>
          <w:szCs w:val="26"/>
          <w:lang w:val="ca-ES"/>
        </w:rPr>
        <w:t>Objectiu 1.5.</w:t>
      </w:r>
      <w:r w:rsidRPr="00AD6647">
        <w:rPr>
          <w:rFonts w:ascii="LegacySanITCBoo" w:hAnsi="LegacySanITCBoo"/>
          <w:sz w:val="26"/>
          <w:szCs w:val="26"/>
          <w:lang w:val="ca-ES"/>
        </w:rPr>
        <w:t xml:space="preserve"> Impulsar la participació de les dones i que tenguin una representació equilibrada </w:t>
      </w:r>
    </w:p>
    <w:p w:rsidR="006851D1" w:rsidRDefault="006851D1" w:rsidP="006851D1">
      <w:pPr>
        <w:spacing w:after="0" w:line="240" w:lineRule="auto"/>
        <w:ind w:right="-710"/>
        <w:jc w:val="both"/>
        <w:rPr>
          <w:rFonts w:ascii="LegacySanITCBoo" w:hAnsi="LegacySanITCBoo"/>
          <w:sz w:val="26"/>
          <w:szCs w:val="26"/>
          <w:lang w:val="ca-ES"/>
        </w:rPr>
      </w:pPr>
    </w:p>
    <w:p w:rsidR="006851D1" w:rsidRDefault="006851D1" w:rsidP="006851D1">
      <w:pPr>
        <w:spacing w:after="0" w:line="240" w:lineRule="auto"/>
        <w:ind w:right="-710"/>
        <w:jc w:val="both"/>
        <w:rPr>
          <w:rFonts w:ascii="LegacySanITCBoo" w:hAnsi="LegacySanITCBoo"/>
          <w:sz w:val="26"/>
          <w:szCs w:val="26"/>
          <w:lang w:val="ca-ES"/>
        </w:rPr>
      </w:pPr>
      <w:r>
        <w:rPr>
          <w:rFonts w:ascii="LegacySanITCBoo" w:hAnsi="LegacySanITCBoo"/>
          <w:sz w:val="26"/>
          <w:szCs w:val="26"/>
          <w:lang w:val="ca-ES"/>
        </w:rPr>
        <w:t>En aquest darrer trimestre s’ha constituït la Junta de Personal de Serveis Generals, com a resultat de les darreres eleccions de representants sindicals celebrades dia 5 de març. La composició segons cada sindicat és la següent:</w:t>
      </w:r>
    </w:p>
    <w:p w:rsidR="006851D1" w:rsidRDefault="006851D1" w:rsidP="006851D1">
      <w:pPr>
        <w:spacing w:after="0" w:line="240" w:lineRule="auto"/>
        <w:ind w:right="-710"/>
        <w:jc w:val="both"/>
        <w:rPr>
          <w:rFonts w:ascii="LegacySanITCBoo" w:hAnsi="LegacySanITCBoo"/>
          <w:sz w:val="26"/>
          <w:szCs w:val="26"/>
          <w:lang w:val="ca-ES"/>
        </w:rPr>
      </w:pPr>
      <w:r>
        <w:rPr>
          <w:rFonts w:ascii="LegacySanITCBoo" w:hAnsi="LegacySanITCBoo"/>
          <w:sz w:val="26"/>
          <w:szCs w:val="26"/>
          <w:lang w:val="ca-ES"/>
        </w:rPr>
        <w:t>STEI-i: 8 representants. 6 homes i 2 dones</w:t>
      </w:r>
    </w:p>
    <w:p w:rsidR="006851D1" w:rsidRDefault="006851D1" w:rsidP="006851D1">
      <w:pPr>
        <w:spacing w:after="0" w:line="240" w:lineRule="auto"/>
        <w:ind w:right="-710"/>
        <w:jc w:val="both"/>
        <w:rPr>
          <w:rFonts w:ascii="LegacySanITCBoo" w:hAnsi="LegacySanITCBoo"/>
          <w:sz w:val="26"/>
          <w:szCs w:val="26"/>
          <w:lang w:val="ca-ES"/>
        </w:rPr>
      </w:pPr>
      <w:r>
        <w:rPr>
          <w:rFonts w:ascii="LegacySanITCBoo" w:hAnsi="LegacySanITCBoo"/>
          <w:sz w:val="26"/>
          <w:szCs w:val="26"/>
          <w:lang w:val="ca-ES"/>
        </w:rPr>
        <w:t>USO: 7 representants. 4 homes i 3 dones</w:t>
      </w:r>
    </w:p>
    <w:p w:rsidR="006851D1" w:rsidRDefault="006851D1" w:rsidP="006851D1">
      <w:pPr>
        <w:spacing w:after="0" w:line="240" w:lineRule="auto"/>
        <w:ind w:right="-710"/>
        <w:jc w:val="both"/>
        <w:rPr>
          <w:rFonts w:ascii="LegacySanITCBoo" w:hAnsi="LegacySanITCBoo"/>
          <w:sz w:val="26"/>
          <w:szCs w:val="26"/>
          <w:lang w:val="ca-ES"/>
        </w:rPr>
      </w:pPr>
      <w:r>
        <w:rPr>
          <w:rFonts w:ascii="LegacySanITCBoo" w:hAnsi="LegacySanITCBoo"/>
          <w:sz w:val="26"/>
          <w:szCs w:val="26"/>
          <w:lang w:val="ca-ES"/>
        </w:rPr>
        <w:t>CSIF: 6 representants. 2 homes i 4 dones</w:t>
      </w:r>
    </w:p>
    <w:p w:rsidR="006851D1" w:rsidRDefault="006851D1" w:rsidP="006851D1">
      <w:pPr>
        <w:spacing w:after="0" w:line="240" w:lineRule="auto"/>
        <w:ind w:right="-710"/>
        <w:jc w:val="both"/>
        <w:rPr>
          <w:rFonts w:ascii="LegacySanITCBoo" w:hAnsi="LegacySanITCBoo"/>
          <w:sz w:val="26"/>
          <w:szCs w:val="26"/>
          <w:lang w:val="ca-ES"/>
        </w:rPr>
      </w:pPr>
      <w:r>
        <w:rPr>
          <w:rFonts w:ascii="LegacySanITCBoo" w:hAnsi="LegacySanITCBoo"/>
          <w:sz w:val="26"/>
          <w:szCs w:val="26"/>
          <w:lang w:val="ca-ES"/>
        </w:rPr>
        <w:t>UGT: 3 representants. 1 home i 2 dones</w:t>
      </w:r>
    </w:p>
    <w:p w:rsidR="006851D1" w:rsidRDefault="006851D1" w:rsidP="006851D1">
      <w:pPr>
        <w:spacing w:after="0" w:line="240" w:lineRule="auto"/>
        <w:ind w:right="-710"/>
        <w:jc w:val="both"/>
        <w:rPr>
          <w:rFonts w:ascii="LegacySanITCBoo" w:hAnsi="LegacySanITCBoo"/>
          <w:sz w:val="26"/>
          <w:szCs w:val="26"/>
          <w:lang w:val="ca-ES"/>
        </w:rPr>
      </w:pPr>
      <w:r>
        <w:rPr>
          <w:rFonts w:ascii="LegacySanITCBoo" w:hAnsi="LegacySanITCBoo"/>
          <w:sz w:val="26"/>
          <w:szCs w:val="26"/>
          <w:lang w:val="ca-ES"/>
        </w:rPr>
        <w:t>CCOO: 3 representants. 1 home i 2 dones</w:t>
      </w:r>
    </w:p>
    <w:p w:rsidR="006851D1" w:rsidRDefault="006851D1" w:rsidP="006851D1">
      <w:pPr>
        <w:spacing w:after="0" w:line="240" w:lineRule="auto"/>
        <w:ind w:right="-710"/>
        <w:jc w:val="both"/>
        <w:rPr>
          <w:rFonts w:ascii="LegacySanITCBoo" w:hAnsi="LegacySanITCBoo"/>
          <w:sz w:val="26"/>
          <w:szCs w:val="26"/>
          <w:lang w:val="ca-ES"/>
        </w:rPr>
      </w:pPr>
    </w:p>
    <w:p w:rsidR="006851D1" w:rsidRDefault="006851D1" w:rsidP="006851D1">
      <w:pPr>
        <w:spacing w:after="0" w:line="240" w:lineRule="auto"/>
        <w:ind w:right="-710"/>
        <w:jc w:val="both"/>
        <w:rPr>
          <w:rFonts w:ascii="LegacySanITCBoo" w:hAnsi="LegacySanITCBoo"/>
          <w:sz w:val="26"/>
          <w:szCs w:val="26"/>
          <w:lang w:val="ca-ES"/>
        </w:rPr>
      </w:pPr>
      <w:r>
        <w:rPr>
          <w:rFonts w:ascii="LegacySanITCBoo" w:hAnsi="LegacySanITCBoo"/>
          <w:sz w:val="26"/>
          <w:szCs w:val="26"/>
          <w:lang w:val="ca-ES"/>
        </w:rPr>
        <w:t>Total: 27 representants. 14 homes i 13 dones</w:t>
      </w:r>
    </w:p>
    <w:p w:rsidR="006851D1" w:rsidRDefault="006851D1" w:rsidP="006851D1">
      <w:pPr>
        <w:spacing w:after="0" w:line="240" w:lineRule="auto"/>
        <w:ind w:right="-710"/>
        <w:jc w:val="both"/>
        <w:rPr>
          <w:rFonts w:ascii="LegacySanITCBoo" w:hAnsi="LegacySanITCBoo"/>
          <w:sz w:val="26"/>
          <w:szCs w:val="26"/>
          <w:lang w:val="ca-ES"/>
        </w:rPr>
      </w:pPr>
    </w:p>
    <w:p w:rsidR="006851D1" w:rsidRPr="00DA6CB2" w:rsidRDefault="006851D1" w:rsidP="006851D1">
      <w:pPr>
        <w:spacing w:after="0" w:line="240" w:lineRule="auto"/>
        <w:ind w:right="-710"/>
        <w:jc w:val="both"/>
        <w:rPr>
          <w:rFonts w:ascii="LegacySanITCBoo" w:hAnsi="LegacySanITCBoo"/>
          <w:sz w:val="26"/>
          <w:szCs w:val="26"/>
          <w:lang w:val="ca-ES"/>
        </w:rPr>
      </w:pPr>
      <w:r>
        <w:rPr>
          <w:rFonts w:ascii="LegacySanITCBoo" w:hAnsi="LegacySanITCBoo"/>
          <w:sz w:val="26"/>
          <w:szCs w:val="26"/>
          <w:lang w:val="ca-ES"/>
        </w:rPr>
        <w:t>La representació global resulta, doncs, paritària, per tal que si bé hi ha sindicats que no compleixen amb la proporció de dones altres la superen.</w:t>
      </w:r>
      <w:r w:rsidRPr="00DA6CB2">
        <w:rPr>
          <w:rFonts w:ascii="LegacySanITCBoo" w:hAnsi="LegacySanITCBoo"/>
          <w:sz w:val="26"/>
          <w:szCs w:val="26"/>
          <w:lang w:val="ca-ES"/>
        </w:rPr>
        <w:t xml:space="preserve"> </w:t>
      </w:r>
    </w:p>
    <w:p w:rsidR="006851D1" w:rsidRDefault="006851D1" w:rsidP="006851D1">
      <w:pPr>
        <w:spacing w:after="0" w:line="240" w:lineRule="auto"/>
        <w:ind w:right="-710"/>
        <w:jc w:val="both"/>
        <w:rPr>
          <w:rFonts w:ascii="LegacySanITCBoo" w:hAnsi="LegacySanITCBoo"/>
          <w:b/>
          <w:sz w:val="26"/>
          <w:szCs w:val="26"/>
          <w:lang w:val="ca-ES"/>
        </w:rPr>
      </w:pPr>
    </w:p>
    <w:p w:rsidR="006851D1" w:rsidRDefault="006851D1" w:rsidP="006851D1">
      <w:pPr>
        <w:spacing w:after="0" w:line="240" w:lineRule="auto"/>
        <w:ind w:right="-710"/>
        <w:jc w:val="both"/>
        <w:rPr>
          <w:rFonts w:ascii="LegacySanITCBoo" w:hAnsi="LegacySanITCBoo"/>
          <w:b/>
          <w:sz w:val="26"/>
          <w:szCs w:val="26"/>
          <w:lang w:val="ca-ES"/>
        </w:rPr>
      </w:pPr>
    </w:p>
    <w:p w:rsidR="006851D1" w:rsidRPr="00E848AA" w:rsidRDefault="006851D1" w:rsidP="006851D1">
      <w:pPr>
        <w:spacing w:after="0" w:line="240" w:lineRule="auto"/>
        <w:ind w:right="-710"/>
        <w:jc w:val="both"/>
        <w:rPr>
          <w:rFonts w:ascii="LegacySanITCBoo" w:hAnsi="LegacySanITCBoo"/>
          <w:b/>
          <w:sz w:val="26"/>
          <w:szCs w:val="26"/>
          <w:lang w:val="ca-ES"/>
        </w:rPr>
      </w:pPr>
      <w:r w:rsidRPr="00E848AA">
        <w:rPr>
          <w:rFonts w:ascii="LegacySanITCBoo" w:hAnsi="LegacySanITCBoo"/>
          <w:b/>
          <w:sz w:val="26"/>
          <w:szCs w:val="26"/>
          <w:lang w:val="ca-ES"/>
        </w:rPr>
        <w:lastRenderedPageBreak/>
        <w:t>Objectiu 2B. ASSETJAMENT SEXUAL O PER RAÓ DE SEXE</w:t>
      </w:r>
    </w:p>
    <w:p w:rsidR="006851D1" w:rsidRPr="00E848AA" w:rsidRDefault="006851D1" w:rsidP="006851D1">
      <w:pPr>
        <w:spacing w:after="0" w:line="240" w:lineRule="auto"/>
        <w:ind w:right="-710"/>
        <w:jc w:val="both"/>
        <w:rPr>
          <w:rFonts w:ascii="LegacySanITCBoo" w:hAnsi="LegacySanITCBoo"/>
          <w:b/>
          <w:sz w:val="26"/>
          <w:szCs w:val="26"/>
          <w:lang w:val="ca-ES"/>
        </w:rPr>
      </w:pPr>
    </w:p>
    <w:p w:rsidR="006851D1" w:rsidRPr="00AD6647" w:rsidRDefault="006851D1" w:rsidP="006851D1">
      <w:pPr>
        <w:spacing w:after="0" w:line="240" w:lineRule="auto"/>
        <w:ind w:right="-710"/>
        <w:jc w:val="both"/>
        <w:rPr>
          <w:rFonts w:ascii="LegacySanITCBoo" w:hAnsi="LegacySanITCBoo"/>
          <w:sz w:val="26"/>
          <w:szCs w:val="26"/>
          <w:lang w:val="ca-ES"/>
        </w:rPr>
      </w:pPr>
      <w:r w:rsidRPr="00E848AA">
        <w:rPr>
          <w:rFonts w:ascii="LegacySanITCBoo" w:hAnsi="LegacySanITCBoo"/>
          <w:b/>
          <w:sz w:val="26"/>
          <w:szCs w:val="26"/>
          <w:lang w:val="ca-ES"/>
        </w:rPr>
        <w:t xml:space="preserve">2B1. </w:t>
      </w:r>
      <w:r w:rsidRPr="00E848AA">
        <w:rPr>
          <w:rFonts w:ascii="LegacySanITCBoo" w:hAnsi="LegacySanITCBoo"/>
          <w:sz w:val="26"/>
          <w:szCs w:val="26"/>
          <w:lang w:val="ca-ES"/>
        </w:rPr>
        <w:t>Dur a terme una protecció efectiva davant l’assetjament sexual i l’assetjament per raó de gènere.</w:t>
      </w:r>
    </w:p>
    <w:p w:rsidR="006851D1" w:rsidRDefault="006851D1" w:rsidP="006851D1">
      <w:pPr>
        <w:spacing w:after="0" w:line="240" w:lineRule="auto"/>
        <w:ind w:right="-710"/>
        <w:jc w:val="both"/>
        <w:rPr>
          <w:rFonts w:ascii="LegacySanITCBoo" w:hAnsi="LegacySanITCBoo"/>
          <w:sz w:val="26"/>
          <w:szCs w:val="26"/>
          <w:lang w:val="ca-ES"/>
        </w:rPr>
      </w:pPr>
    </w:p>
    <w:p w:rsidR="006851D1" w:rsidRDefault="006851D1" w:rsidP="006851D1">
      <w:pPr>
        <w:spacing w:after="0" w:line="240" w:lineRule="auto"/>
        <w:ind w:right="-710"/>
        <w:jc w:val="both"/>
        <w:rPr>
          <w:rFonts w:ascii="LegacySanITCBoo" w:hAnsi="LegacySanITCBoo" w:cs="LegacySanITCBoo"/>
          <w:color w:val="000000"/>
          <w:sz w:val="26"/>
          <w:szCs w:val="26"/>
          <w:lang w:val="ca-ES"/>
        </w:rPr>
      </w:pPr>
      <w:r>
        <w:rPr>
          <w:rFonts w:ascii="LegacySanITCBoo" w:hAnsi="LegacySanITCBoo" w:cs="LegacySanITCBoo"/>
          <w:color w:val="000000"/>
          <w:sz w:val="26"/>
          <w:szCs w:val="26"/>
          <w:lang w:val="ca-ES"/>
        </w:rPr>
        <w:t xml:space="preserve">Dia 12 de febrer de 2015 es va publicar al BOIB la Resolució del conseller d’Administracions Públiques per </w:t>
      </w:r>
      <w:r w:rsidRPr="007B0A23">
        <w:rPr>
          <w:rFonts w:ascii="LegacySanITCBoo" w:hAnsi="LegacySanITCBoo" w:cs="LegacySanITCBoo"/>
          <w:color w:val="000000"/>
          <w:sz w:val="26"/>
          <w:szCs w:val="26"/>
          <w:lang w:val="ca-ES"/>
        </w:rPr>
        <w:t>la qual s’apro</w:t>
      </w:r>
      <w:r>
        <w:rPr>
          <w:rFonts w:ascii="LegacySanITCBoo" w:hAnsi="LegacySanITCBoo" w:cs="LegacySanITCBoo"/>
          <w:color w:val="000000"/>
          <w:sz w:val="26"/>
          <w:szCs w:val="26"/>
          <w:lang w:val="ca-ES"/>
        </w:rPr>
        <w:t xml:space="preserve">va el Protocol d’actuació per a </w:t>
      </w:r>
      <w:r w:rsidRPr="007B0A23">
        <w:rPr>
          <w:rFonts w:ascii="LegacySanITCBoo" w:hAnsi="LegacySanITCBoo" w:cs="LegacySanITCBoo"/>
          <w:color w:val="000000"/>
          <w:sz w:val="26"/>
          <w:szCs w:val="26"/>
          <w:lang w:val="ca-ES"/>
        </w:rPr>
        <w:t xml:space="preserve">la prevenció i l’actuació en els supòsits d’assetjament sexual i </w:t>
      </w:r>
      <w:r>
        <w:rPr>
          <w:rFonts w:ascii="LegacySanITCBoo" w:hAnsi="LegacySanITCBoo" w:cs="LegacySanITCBoo"/>
          <w:color w:val="000000"/>
          <w:sz w:val="26"/>
          <w:szCs w:val="26"/>
          <w:lang w:val="ca-ES"/>
        </w:rPr>
        <w:t xml:space="preserve">d’assetjament per raó de sexe o </w:t>
      </w:r>
      <w:r w:rsidRPr="007B0A23">
        <w:rPr>
          <w:rFonts w:ascii="LegacySanITCBoo" w:hAnsi="LegacySanITCBoo" w:cs="LegacySanITCBoo"/>
          <w:color w:val="000000"/>
          <w:sz w:val="26"/>
          <w:szCs w:val="26"/>
          <w:lang w:val="ca-ES"/>
        </w:rPr>
        <w:t>d’orientació sexual</w:t>
      </w:r>
      <w:r>
        <w:rPr>
          <w:rFonts w:ascii="LegacySanITCBoo" w:hAnsi="LegacySanITCBoo" w:cs="LegacySanITCBoo"/>
          <w:color w:val="000000"/>
          <w:sz w:val="26"/>
          <w:szCs w:val="26"/>
          <w:lang w:val="ca-ES"/>
        </w:rPr>
        <w:t xml:space="preserve">, Protocol que inclou com a annexos el </w:t>
      </w:r>
      <w:r w:rsidRPr="00106556">
        <w:rPr>
          <w:rFonts w:ascii="LegacySanITCBoo" w:hAnsi="LegacySanITCBoo" w:cs="LegacySanITCBoo"/>
          <w:color w:val="000000"/>
          <w:sz w:val="26"/>
          <w:szCs w:val="26"/>
          <w:lang w:val="ca-ES"/>
        </w:rPr>
        <w:t xml:space="preserve">Model de sol·licitud d’inici del procediment </w:t>
      </w:r>
      <w:r>
        <w:rPr>
          <w:rFonts w:ascii="LegacySanITCBoo" w:hAnsi="LegacySanITCBoo" w:cs="LegacySanITCBoo"/>
          <w:color w:val="000000"/>
          <w:sz w:val="26"/>
          <w:szCs w:val="26"/>
          <w:lang w:val="ca-ES"/>
        </w:rPr>
        <w:t xml:space="preserve">previst i una </w:t>
      </w:r>
      <w:r w:rsidRPr="00106556">
        <w:rPr>
          <w:rFonts w:ascii="LegacySanITCBoo" w:hAnsi="LegacySanITCBoo" w:cs="LegacySanITCBoo"/>
          <w:color w:val="000000"/>
          <w:sz w:val="26"/>
          <w:szCs w:val="26"/>
          <w:lang w:val="ca-ES"/>
        </w:rPr>
        <w:t>Taula orientativa NO EXHAUSTIVA de conductes classificades</w:t>
      </w:r>
      <w:r>
        <w:rPr>
          <w:rFonts w:ascii="LegacySanITCBoo" w:hAnsi="LegacySanITCBoo" w:cs="LegacySanITCBoo"/>
          <w:color w:val="000000"/>
          <w:sz w:val="26"/>
          <w:szCs w:val="26"/>
          <w:lang w:val="ca-ES"/>
        </w:rPr>
        <w:t>.</w:t>
      </w:r>
    </w:p>
    <w:p w:rsidR="006851D1" w:rsidRDefault="006851D1" w:rsidP="006851D1">
      <w:pPr>
        <w:spacing w:after="0" w:line="240" w:lineRule="auto"/>
        <w:ind w:right="-710"/>
        <w:jc w:val="both"/>
        <w:rPr>
          <w:rFonts w:ascii="LegacySanITCBoo" w:hAnsi="LegacySanITCBoo" w:cs="LegacySanITCBoo"/>
          <w:color w:val="000000"/>
          <w:sz w:val="26"/>
          <w:szCs w:val="26"/>
          <w:lang w:val="ca-ES"/>
        </w:rPr>
      </w:pPr>
    </w:p>
    <w:p w:rsidR="006851D1" w:rsidRPr="00E848AA" w:rsidRDefault="006851D1" w:rsidP="006851D1">
      <w:pPr>
        <w:spacing w:after="0" w:line="240" w:lineRule="auto"/>
        <w:ind w:right="-710"/>
        <w:jc w:val="both"/>
        <w:rPr>
          <w:rFonts w:ascii="LegacySanITCBoo" w:hAnsi="LegacySanITCBoo" w:cs="LegacySanITCBoo"/>
          <w:color w:val="000000"/>
          <w:sz w:val="26"/>
          <w:szCs w:val="26"/>
          <w:lang w:val="ca-ES"/>
        </w:rPr>
      </w:pPr>
      <w:r>
        <w:rPr>
          <w:rFonts w:ascii="LegacySanITCBoo" w:hAnsi="LegacySanITCBoo" w:cs="LegacySanITCBoo"/>
          <w:color w:val="000000"/>
          <w:sz w:val="26"/>
          <w:szCs w:val="26"/>
          <w:lang w:val="ca-ES"/>
        </w:rPr>
        <w:t xml:space="preserve">L’aprovació i publicació d’aquest Protocol va suposar l’inici d’una sèrie d’accions de difusió que es van iniciar amb la seva inclusió en el microlloc “Pla d’Igualtat” de la Intranet corporativa, incloent les dades de contacte de les unitats corresponents, amb la notícia relacionada a l’apartat d’“Avisos i Novetats”. A </w:t>
      </w:r>
      <w:r w:rsidRPr="00E848AA">
        <w:rPr>
          <w:rFonts w:ascii="LegacySanITCBoo" w:hAnsi="LegacySanITCBoo" w:cs="LegacySanITCBoo"/>
          <w:color w:val="000000"/>
          <w:sz w:val="26"/>
          <w:szCs w:val="26"/>
          <w:lang w:val="ca-ES"/>
        </w:rPr>
        <w:t>més, s’ha dut a terme el disseny de fulletons informatius perquè estiguin a disposició del personal de totes les conselleries.</w:t>
      </w:r>
    </w:p>
    <w:p w:rsidR="006851D1" w:rsidRDefault="006851D1" w:rsidP="006851D1">
      <w:pPr>
        <w:spacing w:after="0" w:line="240" w:lineRule="auto"/>
        <w:ind w:right="-710"/>
        <w:jc w:val="both"/>
        <w:rPr>
          <w:rFonts w:ascii="LegacySanITCBoo" w:hAnsi="LegacySanITCBoo" w:cs="LegacySanITCBoo"/>
          <w:color w:val="000000"/>
          <w:sz w:val="26"/>
          <w:szCs w:val="26"/>
          <w:lang w:val="ca-ES"/>
        </w:rPr>
      </w:pPr>
      <w:r w:rsidRPr="00E848AA">
        <w:rPr>
          <w:rFonts w:ascii="LegacySanITCBoo" w:hAnsi="LegacySanITCBoo" w:cs="LegacySanITCBoo"/>
          <w:color w:val="000000"/>
          <w:sz w:val="26"/>
          <w:szCs w:val="26"/>
          <w:lang w:val="ca-ES"/>
        </w:rPr>
        <w:t xml:space="preserve">Inicialment el fulletó </w:t>
      </w:r>
      <w:r>
        <w:rPr>
          <w:rFonts w:ascii="LegacySanITCBoo" w:hAnsi="LegacySanITCBoo" w:cs="LegacySanITCBoo"/>
          <w:color w:val="000000"/>
          <w:sz w:val="26"/>
          <w:szCs w:val="26"/>
          <w:lang w:val="ca-ES"/>
        </w:rPr>
        <w:t xml:space="preserve">es podrà consultar i descarregar </w:t>
      </w:r>
      <w:r w:rsidRPr="00E848AA">
        <w:rPr>
          <w:rFonts w:ascii="LegacySanITCBoo" w:hAnsi="LegacySanITCBoo" w:cs="LegacySanITCBoo"/>
          <w:color w:val="000000"/>
          <w:sz w:val="26"/>
          <w:szCs w:val="26"/>
          <w:lang w:val="ca-ES"/>
        </w:rPr>
        <w:t>al microlloc “Pla d’igualtat” si bé no es descarta encarregar un nombre d’impressions a reprografia per a la seva posterior distribució a través dels responsables d’igualtat i de personal de cada una d’elles.</w:t>
      </w:r>
    </w:p>
    <w:p w:rsidR="006851D1" w:rsidRDefault="006851D1" w:rsidP="006851D1">
      <w:pPr>
        <w:spacing w:after="0" w:line="240" w:lineRule="auto"/>
        <w:ind w:right="-710"/>
        <w:jc w:val="both"/>
        <w:rPr>
          <w:rFonts w:ascii="LegacySanITCBoo" w:hAnsi="LegacySanITCBoo" w:cs="LegacySanITCBoo"/>
          <w:color w:val="000000"/>
          <w:sz w:val="26"/>
          <w:szCs w:val="26"/>
          <w:lang w:val="ca-ES"/>
        </w:rPr>
      </w:pPr>
    </w:p>
    <w:p w:rsidR="006851D1" w:rsidRDefault="006851D1" w:rsidP="006851D1">
      <w:pPr>
        <w:spacing w:after="0" w:line="240" w:lineRule="auto"/>
        <w:ind w:right="-710"/>
        <w:jc w:val="both"/>
        <w:rPr>
          <w:rFonts w:ascii="LegacySanITCBoo" w:hAnsi="LegacySanITCBoo" w:cs="LegacySanITCBoo"/>
          <w:color w:val="000000"/>
          <w:sz w:val="26"/>
          <w:szCs w:val="26"/>
          <w:lang w:val="ca-ES"/>
        </w:rPr>
      </w:pPr>
      <w:r>
        <w:rPr>
          <w:rFonts w:ascii="LegacySanITCBoo" w:hAnsi="LegacySanITCBoo" w:cs="LegacySanITCBoo"/>
          <w:color w:val="000000"/>
          <w:sz w:val="26"/>
          <w:szCs w:val="26"/>
          <w:lang w:val="ca-ES"/>
        </w:rPr>
        <w:t>Tal i com es preveu al Protocol, també s’està dissenyant i concretant l’acció formativa que permetrà capacitar al personal perquè pugui exercir l’Assessoria confidencial.</w:t>
      </w:r>
    </w:p>
    <w:p w:rsidR="006851D1" w:rsidRDefault="006851D1" w:rsidP="006851D1">
      <w:pPr>
        <w:spacing w:after="0" w:line="240" w:lineRule="auto"/>
        <w:ind w:right="-710"/>
        <w:jc w:val="both"/>
        <w:rPr>
          <w:rFonts w:ascii="LegacySanITCBoo" w:hAnsi="LegacySanITCBoo" w:cs="LegacySanITCBoo"/>
          <w:color w:val="000000"/>
          <w:sz w:val="26"/>
          <w:szCs w:val="26"/>
          <w:lang w:val="ca-ES"/>
        </w:rPr>
      </w:pPr>
    </w:p>
    <w:p w:rsidR="006851D1" w:rsidRPr="00E848AA" w:rsidRDefault="006851D1" w:rsidP="006851D1">
      <w:pPr>
        <w:spacing w:after="0" w:line="240" w:lineRule="auto"/>
        <w:ind w:right="-710"/>
        <w:jc w:val="both"/>
        <w:rPr>
          <w:rFonts w:ascii="LegacySanITCBoo" w:hAnsi="LegacySanITCBoo" w:cs="LegacySanITCBoo"/>
          <w:color w:val="000000"/>
          <w:sz w:val="26"/>
          <w:szCs w:val="26"/>
          <w:lang w:val="ca-ES"/>
        </w:rPr>
      </w:pPr>
      <w:r w:rsidRPr="00E848AA">
        <w:rPr>
          <w:rFonts w:ascii="LegacySanITCBoo" w:hAnsi="LegacySanITCBoo" w:cs="LegacySanITCBoo"/>
          <w:color w:val="000000"/>
          <w:sz w:val="26"/>
          <w:szCs w:val="26"/>
          <w:lang w:val="ca-ES"/>
        </w:rPr>
        <w:t>Es considera fonamental per al proper Pla d’Igualtat la programació de formació general  en la matèria.</w:t>
      </w:r>
    </w:p>
    <w:p w:rsidR="006851D1" w:rsidRPr="00E848AA" w:rsidRDefault="006851D1" w:rsidP="006851D1">
      <w:pPr>
        <w:spacing w:after="0" w:line="240" w:lineRule="auto"/>
        <w:ind w:right="-710"/>
        <w:jc w:val="both"/>
        <w:rPr>
          <w:rFonts w:ascii="LegacySanITCBoo" w:hAnsi="LegacySanITCBoo" w:cs="LegacySanITCBoo"/>
          <w:color w:val="000000"/>
          <w:sz w:val="26"/>
          <w:szCs w:val="26"/>
          <w:lang w:val="ca-ES"/>
        </w:rPr>
      </w:pPr>
    </w:p>
    <w:p w:rsidR="006851D1" w:rsidRPr="00E848AA" w:rsidRDefault="006851D1" w:rsidP="006851D1">
      <w:pPr>
        <w:spacing w:after="0" w:line="240" w:lineRule="auto"/>
        <w:ind w:right="-710"/>
        <w:jc w:val="both"/>
        <w:rPr>
          <w:rFonts w:ascii="LegacySanITCBoo" w:hAnsi="LegacySanITCBoo" w:cs="LegacySanITCBoo"/>
          <w:color w:val="000000"/>
          <w:sz w:val="26"/>
          <w:szCs w:val="26"/>
          <w:lang w:val="ca-ES"/>
        </w:rPr>
      </w:pPr>
    </w:p>
    <w:p w:rsidR="006851D1" w:rsidRPr="00E848AA" w:rsidRDefault="006851D1" w:rsidP="006851D1">
      <w:pPr>
        <w:spacing w:after="0" w:line="240" w:lineRule="auto"/>
        <w:ind w:right="-710"/>
        <w:jc w:val="both"/>
        <w:rPr>
          <w:rFonts w:ascii="LegacySanITCBoo" w:hAnsi="LegacySanITCBoo"/>
          <w:b/>
          <w:sz w:val="26"/>
          <w:szCs w:val="26"/>
          <w:lang w:val="ca-ES"/>
        </w:rPr>
      </w:pPr>
      <w:r w:rsidRPr="00E848AA">
        <w:rPr>
          <w:rFonts w:ascii="LegacySanITCBoo" w:hAnsi="LegacySanITCBoo"/>
          <w:b/>
          <w:sz w:val="26"/>
          <w:szCs w:val="26"/>
          <w:lang w:val="ca-ES"/>
        </w:rPr>
        <w:t xml:space="preserve">Objectiu 2A. IMATGE, COMUNICACIÓ I LLENGUATGE </w:t>
      </w:r>
    </w:p>
    <w:p w:rsidR="006851D1" w:rsidRPr="00E848AA" w:rsidRDefault="006851D1" w:rsidP="006851D1">
      <w:pPr>
        <w:spacing w:after="0" w:line="240" w:lineRule="auto"/>
        <w:ind w:right="-710"/>
        <w:jc w:val="both"/>
        <w:rPr>
          <w:rFonts w:ascii="LegacySanITCBoo" w:hAnsi="LegacySanITCBoo"/>
          <w:sz w:val="26"/>
          <w:szCs w:val="26"/>
          <w:lang w:val="ca-ES"/>
        </w:rPr>
      </w:pPr>
      <w:r w:rsidRPr="00E848AA">
        <w:rPr>
          <w:rFonts w:ascii="LegacySanITCBoo" w:hAnsi="LegacySanITCBoo"/>
          <w:b/>
          <w:sz w:val="26"/>
          <w:szCs w:val="26"/>
          <w:lang w:val="ca-ES"/>
        </w:rPr>
        <w:t>2A1.</w:t>
      </w:r>
      <w:r w:rsidRPr="00E848AA">
        <w:rPr>
          <w:rFonts w:ascii="LegacySanITCBoo" w:hAnsi="LegacySanITCBoo"/>
          <w:sz w:val="26"/>
          <w:szCs w:val="26"/>
          <w:lang w:val="ca-ES"/>
        </w:rPr>
        <w:t>Tenir cura especialment de la imatge pública dels grups en què hi ha estereotips de gènere, per afavorir el canvi d’imatge en la ciutadania</w:t>
      </w:r>
    </w:p>
    <w:p w:rsidR="006851D1" w:rsidRPr="00E848AA" w:rsidRDefault="006851D1" w:rsidP="006851D1">
      <w:pPr>
        <w:spacing w:after="0" w:line="240" w:lineRule="auto"/>
        <w:ind w:right="-710"/>
        <w:jc w:val="both"/>
        <w:rPr>
          <w:rFonts w:ascii="LegacySanITCBoo" w:hAnsi="LegacySanITCBoo"/>
          <w:sz w:val="26"/>
          <w:szCs w:val="26"/>
          <w:lang w:val="ca-ES"/>
        </w:rPr>
      </w:pPr>
      <w:r w:rsidRPr="00E848AA">
        <w:rPr>
          <w:rFonts w:ascii="LegacySanITCBoo" w:hAnsi="LegacySanITCBoo"/>
          <w:b/>
          <w:sz w:val="26"/>
          <w:szCs w:val="26"/>
          <w:lang w:val="ca-ES"/>
        </w:rPr>
        <w:t>Objectiu 2A.2.</w:t>
      </w:r>
      <w:r w:rsidRPr="00E848AA">
        <w:rPr>
          <w:rFonts w:ascii="LegacySanITCBoo" w:hAnsi="LegacySanITCBoo"/>
          <w:sz w:val="26"/>
          <w:szCs w:val="26"/>
          <w:lang w:val="ca-ES"/>
        </w:rPr>
        <w:t xml:space="preserve"> Sensibilitzar el personal al servei de la Comunitat Autònoma de les Illes Balears de la importància de l’ús d’un llenguatge igualitari i garantir la visibilitat de les dones i la no-discriminació mitjançant l’ús adient d’aquest llenguatge.</w:t>
      </w:r>
    </w:p>
    <w:p w:rsidR="006851D1" w:rsidRPr="00E848AA" w:rsidRDefault="006851D1" w:rsidP="006851D1">
      <w:pPr>
        <w:spacing w:after="0" w:line="240" w:lineRule="auto"/>
        <w:ind w:right="-710"/>
        <w:jc w:val="both"/>
        <w:rPr>
          <w:rFonts w:ascii="LegacySanITCBoo" w:hAnsi="LegacySanITCBoo" w:cs="LegacySanITCBoo"/>
          <w:color w:val="000000"/>
          <w:sz w:val="26"/>
          <w:szCs w:val="26"/>
          <w:lang w:val="ca-ES"/>
        </w:rPr>
      </w:pPr>
    </w:p>
    <w:p w:rsidR="006851D1" w:rsidRDefault="006851D1" w:rsidP="006851D1">
      <w:pPr>
        <w:spacing w:after="0" w:line="240" w:lineRule="auto"/>
        <w:ind w:right="-710"/>
        <w:jc w:val="both"/>
        <w:rPr>
          <w:rFonts w:ascii="LegacySanITCBoo" w:hAnsi="LegacySanITCBoo" w:cs="LegacySanITCBoo"/>
          <w:color w:val="000000"/>
          <w:sz w:val="26"/>
          <w:szCs w:val="26"/>
          <w:lang w:val="ca-ES"/>
        </w:rPr>
      </w:pPr>
      <w:r w:rsidRPr="00E848AA">
        <w:rPr>
          <w:rFonts w:ascii="LegacySanITCBoo" w:hAnsi="LegacySanITCBoo" w:cs="LegacySanITCBoo"/>
          <w:color w:val="000000"/>
          <w:sz w:val="26"/>
          <w:szCs w:val="26"/>
          <w:lang w:val="ca-ES"/>
        </w:rPr>
        <w:t>Dia 29 de gener de 2015 es va aprovar la Instrucció conjunta de la Direcció General</w:t>
      </w:r>
      <w:r w:rsidRPr="000C2621">
        <w:rPr>
          <w:rFonts w:ascii="LegacySanITCBoo" w:hAnsi="LegacySanITCBoo" w:cs="LegacySanITCBoo"/>
          <w:color w:val="000000"/>
          <w:sz w:val="26"/>
          <w:szCs w:val="26"/>
          <w:lang w:val="ca-ES"/>
        </w:rPr>
        <w:t xml:space="preserve"> de Funció Pública, Administracions Públiques i Qualitat dels Serveis, del Gabinet de la Presidència, de la Secretaria General de la Vicepresidència i Conselleria de Presidència i de l’Institut Balear de la Dona per la qual s’estableixen les pautes i les recomanacions per a una comunicació (imatge i llenguatge) no sexista en l’Administració de la Comunitat Autònoma de les Illes Balears</w:t>
      </w:r>
      <w:r>
        <w:rPr>
          <w:rFonts w:ascii="LegacySanITCBoo" w:hAnsi="LegacySanITCBoo" w:cs="LegacySanITCBoo"/>
          <w:color w:val="000000"/>
          <w:sz w:val="26"/>
          <w:szCs w:val="26"/>
          <w:lang w:val="ca-ES"/>
        </w:rPr>
        <w:t>.</w:t>
      </w:r>
    </w:p>
    <w:p w:rsidR="006851D1" w:rsidRDefault="006851D1" w:rsidP="006851D1">
      <w:pPr>
        <w:spacing w:after="0" w:line="240" w:lineRule="auto"/>
        <w:ind w:right="-710"/>
        <w:jc w:val="both"/>
        <w:rPr>
          <w:rFonts w:ascii="LegacySanITCBoo" w:hAnsi="LegacySanITCBoo" w:cs="LegacySanITCBoo"/>
          <w:color w:val="000000"/>
          <w:sz w:val="26"/>
          <w:szCs w:val="26"/>
          <w:lang w:val="ca-ES"/>
        </w:rPr>
      </w:pPr>
    </w:p>
    <w:p w:rsidR="006851D1" w:rsidRDefault="006851D1" w:rsidP="006851D1">
      <w:pPr>
        <w:spacing w:after="0" w:line="240" w:lineRule="auto"/>
        <w:ind w:right="-710"/>
        <w:jc w:val="both"/>
        <w:rPr>
          <w:rFonts w:ascii="LegacySanITCBoo" w:hAnsi="LegacySanITCBoo" w:cs="LegacySanITCBoo"/>
          <w:color w:val="000000"/>
          <w:sz w:val="26"/>
          <w:szCs w:val="26"/>
          <w:lang w:val="ca-ES"/>
        </w:rPr>
      </w:pPr>
      <w:r>
        <w:rPr>
          <w:rFonts w:ascii="LegacySanITCBoo" w:hAnsi="LegacySanITCBoo" w:cs="LegacySanITCBoo"/>
          <w:color w:val="000000"/>
          <w:sz w:val="26"/>
          <w:szCs w:val="26"/>
          <w:lang w:val="ca-ES"/>
        </w:rPr>
        <w:lastRenderedPageBreak/>
        <w:t>Aquesta Instrucció aprova els tres annexos següents:</w:t>
      </w:r>
    </w:p>
    <w:p w:rsidR="006851D1" w:rsidRDefault="006851D1" w:rsidP="006851D1">
      <w:pPr>
        <w:spacing w:after="0" w:line="240" w:lineRule="auto"/>
        <w:ind w:right="-710"/>
        <w:jc w:val="both"/>
        <w:rPr>
          <w:rFonts w:ascii="LegacySanITCBoo" w:hAnsi="LegacySanITCBoo" w:cs="LegacySanITCBoo"/>
          <w:color w:val="000000"/>
          <w:sz w:val="26"/>
          <w:szCs w:val="26"/>
          <w:lang w:val="ca-ES"/>
        </w:rPr>
      </w:pPr>
    </w:p>
    <w:p w:rsidR="006851D1" w:rsidRPr="00956DDE" w:rsidRDefault="006851D1" w:rsidP="006851D1">
      <w:pPr>
        <w:numPr>
          <w:ilvl w:val="0"/>
          <w:numId w:val="34"/>
        </w:numPr>
        <w:spacing w:after="0" w:line="240" w:lineRule="auto"/>
        <w:ind w:right="-710"/>
        <w:jc w:val="both"/>
        <w:rPr>
          <w:rFonts w:ascii="LegacySanITCBoo" w:hAnsi="LegacySanITCBoo" w:cs="LegacySanITCBoo"/>
          <w:color w:val="000000"/>
          <w:sz w:val="26"/>
          <w:szCs w:val="26"/>
          <w:lang w:val="ca-ES"/>
        </w:rPr>
      </w:pPr>
      <w:r w:rsidRPr="00956DDE">
        <w:rPr>
          <w:rFonts w:ascii="LegacySanITCBoo" w:hAnsi="LegacySanITCBoo" w:cs="LegacySanITCBoo"/>
          <w:color w:val="000000"/>
          <w:sz w:val="26"/>
          <w:szCs w:val="26"/>
          <w:lang w:val="ca-ES"/>
        </w:rPr>
        <w:t>GUIA PER A UNA COMUNICACIÓ NO SEXISTA EN LLENGUA CATALANA</w:t>
      </w:r>
    </w:p>
    <w:p w:rsidR="006851D1" w:rsidRDefault="006851D1" w:rsidP="006851D1">
      <w:pPr>
        <w:spacing w:after="0" w:line="240" w:lineRule="auto"/>
        <w:ind w:left="360" w:right="-710"/>
        <w:jc w:val="both"/>
        <w:rPr>
          <w:rFonts w:ascii="LegacySanITCBoo" w:hAnsi="LegacySanITCBoo" w:cs="LegacySanITCBoo"/>
          <w:color w:val="000000"/>
          <w:sz w:val="26"/>
          <w:szCs w:val="26"/>
          <w:lang w:val="ca-ES"/>
        </w:rPr>
      </w:pPr>
      <w:r w:rsidRPr="00956DDE">
        <w:rPr>
          <w:rFonts w:ascii="LegacySanITCBoo" w:hAnsi="LegacySanITCBoo" w:cs="LegacySanITCBoo"/>
          <w:color w:val="000000"/>
          <w:sz w:val="26"/>
          <w:szCs w:val="26"/>
          <w:lang w:val="ca-ES"/>
        </w:rPr>
        <w:t>en l’àmbit de l’Administració de la Comunitat Autònoma de les Illes Balears</w:t>
      </w:r>
    </w:p>
    <w:p w:rsidR="006851D1" w:rsidRDefault="006851D1" w:rsidP="006851D1">
      <w:pPr>
        <w:spacing w:after="0" w:line="240" w:lineRule="auto"/>
        <w:ind w:left="360" w:right="-710"/>
        <w:jc w:val="both"/>
        <w:rPr>
          <w:rFonts w:ascii="LegacySanITCBoo" w:hAnsi="LegacySanITCBoo" w:cs="LegacySanITCBoo"/>
          <w:color w:val="000000"/>
          <w:sz w:val="26"/>
          <w:szCs w:val="26"/>
          <w:lang w:val="ca-ES"/>
        </w:rPr>
      </w:pPr>
    </w:p>
    <w:p w:rsidR="006851D1" w:rsidRPr="00956DDE" w:rsidRDefault="006851D1" w:rsidP="006851D1">
      <w:pPr>
        <w:numPr>
          <w:ilvl w:val="0"/>
          <w:numId w:val="34"/>
        </w:numPr>
        <w:spacing w:after="0" w:line="240" w:lineRule="auto"/>
        <w:ind w:right="-710"/>
        <w:jc w:val="both"/>
        <w:rPr>
          <w:rFonts w:ascii="LegacySanITCBoo" w:hAnsi="LegacySanITCBoo" w:cs="LegacySanITCBoo"/>
          <w:color w:val="000000"/>
          <w:sz w:val="26"/>
          <w:szCs w:val="26"/>
          <w:lang w:val="ca-ES"/>
        </w:rPr>
      </w:pPr>
      <w:r w:rsidRPr="00956DDE">
        <w:rPr>
          <w:rFonts w:ascii="LegacySanITCBoo" w:hAnsi="LegacySanITCBoo" w:cs="LegacySanITCBoo"/>
          <w:color w:val="000000"/>
          <w:sz w:val="26"/>
          <w:szCs w:val="26"/>
          <w:lang w:val="ca-ES"/>
        </w:rPr>
        <w:t>GUÍA PARA UNA COMUNICACIÓN NO SEXISTA EN LENGUA CASTELLANA</w:t>
      </w:r>
    </w:p>
    <w:p w:rsidR="006851D1" w:rsidRDefault="006851D1" w:rsidP="006851D1">
      <w:pPr>
        <w:spacing w:after="0" w:line="240" w:lineRule="auto"/>
        <w:ind w:left="360" w:right="-710"/>
        <w:jc w:val="both"/>
        <w:rPr>
          <w:rFonts w:ascii="LegacySanITCBoo" w:hAnsi="LegacySanITCBoo" w:cs="LegacySanITCBoo"/>
          <w:color w:val="000000"/>
          <w:sz w:val="26"/>
          <w:szCs w:val="26"/>
          <w:lang w:val="ca-ES"/>
        </w:rPr>
      </w:pPr>
      <w:r w:rsidRPr="00956DDE">
        <w:rPr>
          <w:rFonts w:ascii="LegacySanITCBoo" w:hAnsi="LegacySanITCBoo" w:cs="LegacySanITCBoo"/>
          <w:color w:val="000000"/>
          <w:sz w:val="26"/>
          <w:szCs w:val="26"/>
          <w:lang w:val="ca-ES"/>
        </w:rPr>
        <w:t>en el ámbito de la Administración de la Comunidad Autónoma de las Illes Balears</w:t>
      </w:r>
    </w:p>
    <w:p w:rsidR="006851D1" w:rsidRDefault="006851D1" w:rsidP="006851D1">
      <w:pPr>
        <w:spacing w:after="0" w:line="240" w:lineRule="auto"/>
        <w:ind w:left="360" w:right="-710"/>
        <w:jc w:val="both"/>
        <w:rPr>
          <w:rFonts w:ascii="LegacySanITCBoo" w:hAnsi="LegacySanITCBoo" w:cs="LegacySanITCBoo"/>
          <w:color w:val="000000"/>
          <w:sz w:val="26"/>
          <w:szCs w:val="26"/>
          <w:lang w:val="ca-ES"/>
        </w:rPr>
      </w:pPr>
    </w:p>
    <w:p w:rsidR="006851D1" w:rsidRDefault="006851D1" w:rsidP="006851D1">
      <w:pPr>
        <w:numPr>
          <w:ilvl w:val="0"/>
          <w:numId w:val="34"/>
        </w:numPr>
        <w:spacing w:after="0" w:line="240" w:lineRule="auto"/>
        <w:ind w:right="-710"/>
        <w:jc w:val="both"/>
        <w:rPr>
          <w:rFonts w:ascii="LegacySanITCBoo" w:hAnsi="LegacySanITCBoo" w:cs="LegacySanITCBoo"/>
          <w:color w:val="000000"/>
          <w:sz w:val="26"/>
          <w:szCs w:val="26"/>
          <w:lang w:val="ca-ES"/>
        </w:rPr>
      </w:pPr>
      <w:r w:rsidRPr="00956DDE">
        <w:rPr>
          <w:rFonts w:ascii="LegacySanITCBoo" w:hAnsi="LegacySanITCBoo" w:cs="LegacySanITCBoo"/>
          <w:color w:val="000000"/>
          <w:sz w:val="26"/>
          <w:szCs w:val="26"/>
          <w:lang w:val="ca-ES"/>
        </w:rPr>
        <w:t>Recomanacions per a l’ús d’una imatge que promogui la igualtat</w:t>
      </w:r>
    </w:p>
    <w:p w:rsidR="006851D1" w:rsidRDefault="006851D1" w:rsidP="006851D1">
      <w:pPr>
        <w:spacing w:after="0" w:line="240" w:lineRule="auto"/>
        <w:ind w:right="-710"/>
        <w:jc w:val="both"/>
        <w:rPr>
          <w:rFonts w:ascii="LegacySanITCBoo" w:hAnsi="LegacySanITCBoo" w:cs="LegacySanITCBoo"/>
          <w:color w:val="000000"/>
          <w:sz w:val="26"/>
          <w:szCs w:val="26"/>
          <w:lang w:val="ca-ES"/>
        </w:rPr>
      </w:pPr>
    </w:p>
    <w:p w:rsidR="006851D1" w:rsidRPr="00DA6CB2" w:rsidRDefault="006851D1" w:rsidP="006851D1">
      <w:pPr>
        <w:spacing w:after="0" w:line="240" w:lineRule="auto"/>
        <w:ind w:right="-710"/>
        <w:jc w:val="both"/>
        <w:rPr>
          <w:rFonts w:ascii="LegacySanITCBoo" w:hAnsi="LegacySanITCBoo" w:cs="LegacySanITCBoo"/>
          <w:color w:val="000000"/>
          <w:sz w:val="26"/>
          <w:szCs w:val="26"/>
          <w:lang w:val="ca-ES"/>
        </w:rPr>
      </w:pPr>
      <w:r>
        <w:rPr>
          <w:rFonts w:ascii="LegacySanITCBoo" w:hAnsi="LegacySanITCBoo" w:cs="LegacySanITCBoo"/>
          <w:color w:val="000000"/>
          <w:sz w:val="26"/>
          <w:szCs w:val="26"/>
          <w:lang w:val="ca-ES"/>
        </w:rPr>
        <w:t xml:space="preserve">Feta la mateixa difusió que la ja esmentada pels dos protocols (publicació al microlloc “Pla d’Igualtat” i inclusió a la notícia de la Intranet corporativa), en aquest cas la Instrucció també ha estat publicada com a tal a l’apartat “Normativa de funció pública, acords i pactes sindicals” de la pàgina web oficial de la Direcció General de Funció Pública, Administracions Públiques i Qualitat dels Serveis. A més s’ha fet un </w:t>
      </w:r>
      <w:r w:rsidRPr="00DA6CB2">
        <w:rPr>
          <w:rFonts w:ascii="LegacySanITCBoo" w:hAnsi="LegacySanITCBoo" w:cs="LegacySanITCBoo"/>
          <w:color w:val="000000"/>
          <w:sz w:val="26"/>
          <w:szCs w:val="26"/>
          <w:lang w:val="ca-ES"/>
        </w:rPr>
        <w:t>disseny en format paper de les dues Guies que ja s’ha posat a disposició del personal a l’apartat de llenguatge i imatge del microcolloc “Pla d’igualtat”.</w:t>
      </w:r>
    </w:p>
    <w:p w:rsidR="006851D1" w:rsidRPr="00AD17DC" w:rsidRDefault="006851D1" w:rsidP="006851D1">
      <w:pPr>
        <w:spacing w:after="0" w:line="240" w:lineRule="auto"/>
        <w:ind w:right="-710"/>
        <w:jc w:val="both"/>
        <w:rPr>
          <w:rFonts w:ascii="LegacySanITCBoo" w:hAnsi="LegacySanITCBoo" w:cs="LegacySanITCBoo"/>
          <w:color w:val="000000"/>
          <w:sz w:val="26"/>
          <w:szCs w:val="26"/>
          <w:lang w:val="ca-ES"/>
        </w:rPr>
      </w:pPr>
      <w:r w:rsidRPr="00DA6CB2">
        <w:rPr>
          <w:rFonts w:ascii="LegacySanITCBoo" w:hAnsi="LegacySanITCBoo" w:cs="LegacySanITCBoo"/>
          <w:color w:val="000000"/>
          <w:sz w:val="26"/>
          <w:szCs w:val="26"/>
          <w:lang w:val="ca-ES"/>
        </w:rPr>
        <w:t>Es preveu que en breu es duran a terme impressions d’aquestes guies per p</w:t>
      </w:r>
      <w:r>
        <w:rPr>
          <w:rFonts w:ascii="LegacySanITCBoo" w:hAnsi="LegacySanITCBoo" w:cs="LegacySanITCBoo"/>
          <w:color w:val="000000"/>
          <w:sz w:val="26"/>
          <w:szCs w:val="26"/>
          <w:lang w:val="ca-ES"/>
        </w:rPr>
        <w:t xml:space="preserve">art del </w:t>
      </w:r>
      <w:r w:rsidRPr="00AD17DC">
        <w:rPr>
          <w:rFonts w:ascii="LegacySanITCBoo" w:hAnsi="LegacySanITCBoo" w:cs="LegacySanITCBoo"/>
          <w:color w:val="000000"/>
          <w:sz w:val="26"/>
          <w:szCs w:val="26"/>
          <w:lang w:val="ca-ES"/>
        </w:rPr>
        <w:t>servei de reprografia per tal de poder distribuir-les a les conselleries.</w:t>
      </w:r>
    </w:p>
    <w:p w:rsidR="006851D1" w:rsidRDefault="006851D1" w:rsidP="006851D1">
      <w:pPr>
        <w:spacing w:after="0" w:line="240" w:lineRule="auto"/>
        <w:ind w:right="-710"/>
        <w:jc w:val="both"/>
        <w:rPr>
          <w:rFonts w:ascii="LegacySanITCBoo" w:hAnsi="LegacySanITCBoo" w:cs="LegacySanITCBoo"/>
          <w:color w:val="000000"/>
          <w:sz w:val="26"/>
          <w:szCs w:val="26"/>
          <w:lang w:val="ca-ES"/>
        </w:rPr>
      </w:pPr>
      <w:r w:rsidRPr="00AD17DC">
        <w:rPr>
          <w:rFonts w:ascii="LegacySanITCBoo" w:hAnsi="LegacySanITCBoo" w:cs="LegacySanITCBoo"/>
          <w:color w:val="000000"/>
          <w:sz w:val="26"/>
          <w:szCs w:val="26"/>
          <w:lang w:val="ca-ES"/>
        </w:rPr>
        <w:t>Així mateix es preveu donar difusió addicional a les persones dedicades a la normalització lingüística i als membres de les organitzacions sindicals.</w:t>
      </w:r>
    </w:p>
    <w:p w:rsidR="006851D1" w:rsidRDefault="006851D1" w:rsidP="006851D1">
      <w:pPr>
        <w:spacing w:after="0" w:line="240" w:lineRule="auto"/>
        <w:ind w:right="-710"/>
        <w:jc w:val="both"/>
        <w:rPr>
          <w:rFonts w:ascii="LegacySanITCBoo" w:hAnsi="LegacySanITCBoo" w:cs="LegacySanITCBoo"/>
          <w:color w:val="000000"/>
          <w:sz w:val="26"/>
          <w:szCs w:val="26"/>
          <w:lang w:val="ca-ES"/>
        </w:rPr>
      </w:pPr>
    </w:p>
    <w:p w:rsidR="006851D1" w:rsidRPr="001C194C" w:rsidRDefault="006851D1" w:rsidP="006851D1">
      <w:pPr>
        <w:spacing w:after="0" w:line="240" w:lineRule="auto"/>
        <w:ind w:right="-710"/>
        <w:jc w:val="both"/>
        <w:rPr>
          <w:rFonts w:ascii="LegacySanITCBoo" w:hAnsi="LegacySanITCBoo"/>
          <w:sz w:val="26"/>
          <w:szCs w:val="26"/>
          <w:lang w:val="ca-ES"/>
        </w:rPr>
      </w:pPr>
      <w:r>
        <w:rPr>
          <w:rFonts w:ascii="LegacySanITCBoo" w:hAnsi="LegacySanITCBoo"/>
          <w:sz w:val="26"/>
          <w:szCs w:val="26"/>
          <w:lang w:val="ca-ES"/>
        </w:rPr>
        <w:t>El material de llenguatge igualitari elaborat per les senyores Neus Munar i Llibertat Mestre per a les accions formatives de l’EBAP ha rebut un premi per part de l’INAP. Aquest material, el qual també s’ha nodrit de la feina feta per a la Guia per a una comunicació no sexista en llengua catalana, ha estat fins i tot sol·licitat per altres comunitats autònomes com a model a seguir en aquest àmbit.</w:t>
      </w:r>
    </w:p>
    <w:p w:rsidR="006851D1" w:rsidRDefault="006851D1" w:rsidP="006851D1">
      <w:pPr>
        <w:spacing w:after="0" w:line="240" w:lineRule="auto"/>
        <w:ind w:right="-710"/>
        <w:jc w:val="both"/>
        <w:rPr>
          <w:rFonts w:ascii="LegacySanITCBoo" w:hAnsi="LegacySanITCBoo" w:cs="LegacySanITCBoo"/>
          <w:color w:val="000000"/>
          <w:sz w:val="26"/>
          <w:szCs w:val="26"/>
          <w:lang w:val="ca-ES"/>
        </w:rPr>
      </w:pPr>
    </w:p>
    <w:p w:rsidR="006851D1" w:rsidRDefault="006851D1" w:rsidP="006851D1">
      <w:pPr>
        <w:spacing w:after="0" w:line="240" w:lineRule="auto"/>
        <w:ind w:right="-710"/>
        <w:jc w:val="both"/>
        <w:rPr>
          <w:rFonts w:ascii="LegacySanITCBoo" w:hAnsi="LegacySanITCBoo" w:cs="LegacySanITCBoo"/>
          <w:color w:val="000000"/>
          <w:sz w:val="26"/>
          <w:szCs w:val="26"/>
          <w:lang w:val="ca-ES"/>
        </w:rPr>
      </w:pPr>
    </w:p>
    <w:p w:rsidR="006851D1" w:rsidRDefault="006851D1" w:rsidP="006851D1">
      <w:pPr>
        <w:spacing w:after="0" w:line="240" w:lineRule="auto"/>
        <w:ind w:right="-710"/>
        <w:jc w:val="both"/>
        <w:rPr>
          <w:rFonts w:ascii="LegacySanITCBoo" w:hAnsi="LegacySanITCBoo" w:cs="LegacySanITCBoo"/>
          <w:color w:val="000000"/>
          <w:sz w:val="26"/>
          <w:szCs w:val="26"/>
          <w:lang w:val="ca-ES"/>
        </w:rPr>
      </w:pPr>
      <w:r>
        <w:rPr>
          <w:rFonts w:ascii="LegacySanITCBoo" w:hAnsi="LegacySanITCBoo" w:cs="LegacySanITCBoo"/>
          <w:color w:val="000000"/>
          <w:sz w:val="26"/>
          <w:szCs w:val="26"/>
          <w:lang w:val="ca-ES"/>
        </w:rPr>
        <w:t>Tenint en compte que s’estan desenvolupant dos processos més de provisió de llocs de feina, el de L’ATIB i un de places de lliure designació a la Conselleria d’Agricultura, Medi Ambient i Territori, i una borsa més per a personal interí, s’han aplicat els indicadors per a la seva avaluació corresponents als objectius següents:</w:t>
      </w:r>
    </w:p>
    <w:p w:rsidR="006851D1" w:rsidRDefault="006851D1" w:rsidP="006851D1">
      <w:pPr>
        <w:spacing w:after="0" w:line="240" w:lineRule="auto"/>
        <w:ind w:right="-710"/>
        <w:jc w:val="both"/>
        <w:rPr>
          <w:rFonts w:ascii="LegacySanITCBoo" w:hAnsi="LegacySanITCBoo" w:cs="LegacySanITCBoo"/>
          <w:color w:val="000000"/>
          <w:sz w:val="26"/>
          <w:szCs w:val="26"/>
          <w:lang w:val="ca-ES"/>
        </w:rPr>
      </w:pPr>
    </w:p>
    <w:p w:rsidR="006851D1" w:rsidRDefault="006851D1" w:rsidP="006851D1">
      <w:pPr>
        <w:spacing w:after="0" w:line="240" w:lineRule="auto"/>
        <w:ind w:right="-710"/>
        <w:jc w:val="both"/>
        <w:rPr>
          <w:rFonts w:ascii="LegacySanITCBoo" w:hAnsi="LegacySanITCBoo"/>
          <w:sz w:val="26"/>
          <w:szCs w:val="26"/>
          <w:lang w:val="ca-ES"/>
        </w:rPr>
      </w:pPr>
      <w:r w:rsidRPr="00AD6647">
        <w:rPr>
          <w:rFonts w:ascii="LegacySanITCBoo" w:hAnsi="LegacySanITCBoo"/>
          <w:b/>
          <w:sz w:val="26"/>
          <w:szCs w:val="26"/>
          <w:lang w:val="ca-ES"/>
        </w:rPr>
        <w:t>Objectiu 1.1.</w:t>
      </w:r>
      <w:r w:rsidRPr="00AD6647">
        <w:rPr>
          <w:rFonts w:ascii="LegacySanITCBoo" w:hAnsi="LegacySanITCBoo"/>
          <w:sz w:val="26"/>
          <w:szCs w:val="26"/>
          <w:lang w:val="ca-ES"/>
        </w:rPr>
        <w:t xml:space="preserve"> Conscienciar i sensibilitzar el personal, els càrrecs directius i els òrgans de selecció i valoració de la importància de la igualtat de gènere, sobretot mitjançant una formació adient.</w:t>
      </w:r>
    </w:p>
    <w:p w:rsidR="006851D1" w:rsidRDefault="006851D1" w:rsidP="006851D1">
      <w:pPr>
        <w:spacing w:after="0" w:line="240" w:lineRule="auto"/>
        <w:ind w:right="-710"/>
        <w:jc w:val="both"/>
        <w:rPr>
          <w:rFonts w:ascii="LegacySanITCBoo" w:hAnsi="LegacySanITCBoo"/>
          <w:sz w:val="26"/>
          <w:szCs w:val="26"/>
          <w:lang w:val="ca-ES"/>
        </w:rPr>
      </w:pPr>
    </w:p>
    <w:p w:rsidR="006851D1" w:rsidRDefault="006851D1" w:rsidP="006851D1">
      <w:pPr>
        <w:spacing w:after="0" w:line="240" w:lineRule="auto"/>
        <w:ind w:right="-710"/>
        <w:jc w:val="both"/>
        <w:rPr>
          <w:rFonts w:ascii="LegacySanITCBoo" w:hAnsi="LegacySanITCBoo"/>
          <w:sz w:val="26"/>
          <w:szCs w:val="26"/>
          <w:lang w:val="ca-ES"/>
        </w:rPr>
      </w:pPr>
      <w:r w:rsidRPr="00AD6647">
        <w:rPr>
          <w:rFonts w:ascii="LegacySanITCBoo" w:hAnsi="LegacySanITCBoo"/>
          <w:b/>
          <w:sz w:val="26"/>
          <w:szCs w:val="26"/>
          <w:lang w:val="ca-ES"/>
        </w:rPr>
        <w:t xml:space="preserve">Objectiu 3.1. </w:t>
      </w:r>
      <w:r w:rsidRPr="00AD6647">
        <w:rPr>
          <w:rFonts w:ascii="LegacySanITCBoo" w:hAnsi="LegacySanITCBoo"/>
          <w:sz w:val="26"/>
          <w:szCs w:val="26"/>
          <w:lang w:val="ca-ES"/>
        </w:rPr>
        <w:t>Garantir la visibilitat de les dones i la no-discriminació en l’accés a l’ocupació pública, en la provisió i en la promoció.</w:t>
      </w:r>
    </w:p>
    <w:p w:rsidR="006851D1" w:rsidRDefault="006851D1" w:rsidP="006851D1">
      <w:pPr>
        <w:spacing w:after="0" w:line="240" w:lineRule="auto"/>
        <w:ind w:right="-710"/>
        <w:jc w:val="both"/>
        <w:rPr>
          <w:rFonts w:ascii="LegacySanITCBoo" w:hAnsi="LegacySanITCBoo"/>
          <w:sz w:val="26"/>
          <w:szCs w:val="26"/>
          <w:lang w:val="ca-ES"/>
        </w:rPr>
      </w:pPr>
    </w:p>
    <w:p w:rsidR="006851D1" w:rsidRDefault="006851D1" w:rsidP="006851D1">
      <w:pPr>
        <w:spacing w:after="0" w:line="240" w:lineRule="auto"/>
        <w:ind w:right="-710"/>
        <w:jc w:val="both"/>
        <w:rPr>
          <w:rFonts w:ascii="LegacySanITCBoo" w:hAnsi="LegacySanITCBoo" w:cs="LegacySanITCBoo"/>
          <w:color w:val="000000"/>
          <w:sz w:val="26"/>
          <w:szCs w:val="26"/>
          <w:lang w:val="ca-ES"/>
        </w:rPr>
      </w:pPr>
      <w:r w:rsidRPr="00AD6647">
        <w:rPr>
          <w:rFonts w:ascii="LegacySanITCBoo" w:hAnsi="LegacySanITCBoo"/>
          <w:b/>
          <w:sz w:val="26"/>
          <w:szCs w:val="26"/>
          <w:lang w:val="ca-ES"/>
        </w:rPr>
        <w:t xml:space="preserve">Objectiu 5.2. </w:t>
      </w:r>
      <w:r w:rsidRPr="00AD6647">
        <w:rPr>
          <w:rFonts w:ascii="LegacySanITCBoo" w:hAnsi="LegacySanITCBoo"/>
          <w:sz w:val="26"/>
          <w:szCs w:val="26"/>
          <w:lang w:val="ca-ES"/>
        </w:rPr>
        <w:t xml:space="preserve">Assegurar una formació bàsica, progressiva i permanent en matèria d’igualtat de dones i homes al personal, amb la finalitat de fer efectives les disposicions d’aquest Pla i garantir un coneixement pràctic suficient que permeti la </w:t>
      </w:r>
      <w:r w:rsidRPr="00AD6647">
        <w:rPr>
          <w:rFonts w:ascii="LegacySanITCBoo" w:hAnsi="LegacySanITCBoo"/>
          <w:sz w:val="26"/>
          <w:szCs w:val="26"/>
          <w:lang w:val="ca-ES"/>
        </w:rPr>
        <w:lastRenderedPageBreak/>
        <w:t>integració efectiva de la perspectiva de gènere en l’actuació administrativa, amb inclusió dels cursos sobre l’ús no sexista del llenguatge administratiu.</w:t>
      </w:r>
    </w:p>
    <w:p w:rsidR="006851D1" w:rsidRDefault="006851D1" w:rsidP="006851D1">
      <w:pPr>
        <w:spacing w:after="0" w:line="240" w:lineRule="auto"/>
        <w:ind w:right="-710"/>
        <w:jc w:val="both"/>
        <w:rPr>
          <w:rFonts w:ascii="LegacySanITCBoo" w:hAnsi="LegacySanITCBoo" w:cs="LegacySanITCBoo"/>
          <w:color w:val="000000"/>
          <w:sz w:val="26"/>
          <w:szCs w:val="26"/>
          <w:highlight w:val="yellow"/>
          <w:lang w:val="ca-ES"/>
        </w:rPr>
      </w:pPr>
    </w:p>
    <w:p w:rsidR="006851D1" w:rsidRDefault="006851D1" w:rsidP="006851D1">
      <w:pPr>
        <w:spacing w:after="0" w:line="240" w:lineRule="auto"/>
        <w:ind w:right="-710"/>
        <w:jc w:val="both"/>
        <w:rPr>
          <w:rFonts w:ascii="LegacySanITCBoo" w:hAnsi="LegacySanITCBoo" w:cs="LegacySanITCBoo"/>
          <w:color w:val="000000"/>
          <w:sz w:val="26"/>
          <w:szCs w:val="26"/>
          <w:lang w:val="ca-ES"/>
        </w:rPr>
      </w:pPr>
      <w:r>
        <w:rPr>
          <w:rFonts w:ascii="LegacySanITCBoo" w:hAnsi="LegacySanITCBoo" w:cs="LegacySanITCBoo"/>
          <w:color w:val="000000"/>
          <w:sz w:val="26"/>
          <w:szCs w:val="26"/>
          <w:lang w:val="ca-ES"/>
        </w:rPr>
        <w:t>En relació a les v</w:t>
      </w:r>
      <w:r w:rsidRPr="007828D0">
        <w:rPr>
          <w:rFonts w:ascii="LegacySanITCBoo" w:hAnsi="LegacySanITCBoo" w:cs="LegacySanITCBoo"/>
          <w:color w:val="000000"/>
          <w:sz w:val="26"/>
          <w:szCs w:val="26"/>
          <w:lang w:val="ca-ES"/>
        </w:rPr>
        <w:t>ies de comunicació utilitzades per informar sobre la necessitat de fer la selecció i valoració amb compliment del principi d’igualtat</w:t>
      </w:r>
      <w:r>
        <w:rPr>
          <w:rFonts w:ascii="LegacySanITCBoo" w:hAnsi="LegacySanITCBoo" w:cs="LegacySanITCBoo"/>
          <w:color w:val="000000"/>
          <w:sz w:val="26"/>
          <w:szCs w:val="26"/>
          <w:lang w:val="ca-ES"/>
        </w:rPr>
        <w:t>, s’utilitza de referència la I</w:t>
      </w:r>
      <w:r w:rsidRPr="007828D0">
        <w:rPr>
          <w:rFonts w:ascii="LegacySanITCBoo" w:hAnsi="LegacySanITCBoo" w:cs="LegacySanITCBoo"/>
          <w:color w:val="000000"/>
          <w:sz w:val="26"/>
          <w:szCs w:val="26"/>
          <w:lang w:val="ca-ES"/>
        </w:rPr>
        <w:t>nstrucció 2/2013</w:t>
      </w:r>
      <w:r>
        <w:rPr>
          <w:rFonts w:ascii="LegacySanITCBoo" w:hAnsi="LegacySanITCBoo" w:cs="LegacySanITCBoo"/>
          <w:color w:val="000000"/>
          <w:sz w:val="26"/>
          <w:szCs w:val="26"/>
          <w:lang w:val="ca-ES"/>
        </w:rPr>
        <w:t xml:space="preserve"> del director general de Funció Pública, Administracions Públiques i Qualitat dels Serveis sobre les comissions de serveis d’atribució temporal de funcions en l’Administració de la Comunitat Autònoma de les Illes Balears</w:t>
      </w:r>
      <w:r w:rsidRPr="007828D0">
        <w:rPr>
          <w:rFonts w:ascii="LegacySanITCBoo" w:hAnsi="LegacySanITCBoo" w:cs="LegacySanITCBoo"/>
          <w:color w:val="000000"/>
          <w:sz w:val="26"/>
          <w:szCs w:val="26"/>
          <w:lang w:val="ca-ES"/>
        </w:rPr>
        <w:t xml:space="preserve"> (encara que no sigui directament aplicable als procediments extraordinaris per formar borses de personal funcionari interí -convocatòries que hi ha hagut en el 2014/2015).</w:t>
      </w:r>
    </w:p>
    <w:p w:rsidR="006851D1" w:rsidRDefault="006851D1" w:rsidP="006851D1">
      <w:pPr>
        <w:spacing w:after="0" w:line="240" w:lineRule="auto"/>
        <w:ind w:right="-710"/>
        <w:jc w:val="both"/>
        <w:rPr>
          <w:rFonts w:ascii="LegacySanITCBoo" w:hAnsi="LegacySanITCBoo" w:cs="LegacySanITCBoo"/>
          <w:color w:val="000000"/>
          <w:sz w:val="26"/>
          <w:szCs w:val="26"/>
          <w:lang w:val="ca-ES"/>
        </w:rPr>
      </w:pPr>
    </w:p>
    <w:p w:rsidR="006851D1" w:rsidRDefault="006851D1" w:rsidP="006851D1">
      <w:pPr>
        <w:spacing w:after="0" w:line="240" w:lineRule="auto"/>
        <w:ind w:right="-710"/>
        <w:jc w:val="both"/>
        <w:rPr>
          <w:rFonts w:ascii="LegacySanITCBoo" w:hAnsi="LegacySanITCBoo" w:cs="LegacySanITCBoo"/>
          <w:color w:val="000000"/>
          <w:sz w:val="26"/>
          <w:szCs w:val="26"/>
          <w:lang w:val="ca-ES"/>
        </w:rPr>
      </w:pPr>
      <w:r>
        <w:rPr>
          <w:rFonts w:ascii="LegacySanITCBoo" w:hAnsi="LegacySanITCBoo" w:cs="LegacySanITCBoo"/>
          <w:color w:val="000000"/>
          <w:sz w:val="26"/>
          <w:szCs w:val="26"/>
          <w:lang w:val="ca-ES"/>
        </w:rPr>
        <w:t>Tant a la convocatòria de borsa de personal funcionari interí feta durant aquest període com a la</w:t>
      </w:r>
      <w:r w:rsidRPr="007828D0">
        <w:rPr>
          <w:rFonts w:ascii="LegacySanITCBoo" w:hAnsi="LegacySanITCBoo" w:cs="LegacySanITCBoo"/>
          <w:color w:val="000000"/>
          <w:sz w:val="26"/>
          <w:szCs w:val="26"/>
          <w:lang w:val="ca-ES"/>
        </w:rPr>
        <w:t xml:space="preserve"> convocatòria de provisió de LDs</w:t>
      </w:r>
      <w:r>
        <w:rPr>
          <w:rFonts w:ascii="LegacySanITCBoo" w:hAnsi="LegacySanITCBoo" w:cs="LegacySanITCBoo"/>
          <w:color w:val="000000"/>
          <w:sz w:val="26"/>
          <w:szCs w:val="26"/>
          <w:lang w:val="ca-ES"/>
        </w:rPr>
        <w:t xml:space="preserve"> esmentada</w:t>
      </w:r>
      <w:r w:rsidRPr="007828D0">
        <w:rPr>
          <w:rFonts w:ascii="LegacySanITCBoo" w:hAnsi="LegacySanITCBoo" w:cs="LegacySanITCBoo"/>
          <w:color w:val="000000"/>
          <w:sz w:val="26"/>
          <w:szCs w:val="26"/>
          <w:lang w:val="ca-ES"/>
        </w:rPr>
        <w:t xml:space="preserve">, </w:t>
      </w:r>
      <w:r>
        <w:rPr>
          <w:rFonts w:ascii="LegacySanITCBoo" w:hAnsi="LegacySanITCBoo" w:cs="LegacySanITCBoo"/>
          <w:color w:val="000000"/>
          <w:sz w:val="26"/>
          <w:szCs w:val="26"/>
          <w:lang w:val="ca-ES"/>
        </w:rPr>
        <w:t>no s’</w:t>
      </w:r>
      <w:r w:rsidRPr="007828D0">
        <w:rPr>
          <w:rFonts w:ascii="LegacySanITCBoo" w:hAnsi="LegacySanITCBoo" w:cs="LegacySanITCBoo"/>
          <w:color w:val="000000"/>
          <w:sz w:val="26"/>
          <w:szCs w:val="26"/>
          <w:lang w:val="ca-ES"/>
        </w:rPr>
        <w:t>indica de manera expressa que l'oferta es di</w:t>
      </w:r>
      <w:r>
        <w:rPr>
          <w:rFonts w:ascii="LegacySanITCBoo" w:hAnsi="LegacySanITCBoo" w:cs="LegacySanITCBoo"/>
          <w:color w:val="000000"/>
          <w:sz w:val="26"/>
          <w:szCs w:val="26"/>
          <w:lang w:val="ca-ES"/>
        </w:rPr>
        <w:t>rigeix a ambdós sexes, perquè s’</w:t>
      </w:r>
      <w:r w:rsidRPr="007828D0">
        <w:rPr>
          <w:rFonts w:ascii="LegacySanITCBoo" w:hAnsi="LegacySanITCBoo" w:cs="LegacySanITCBoo"/>
          <w:color w:val="000000"/>
          <w:sz w:val="26"/>
          <w:szCs w:val="26"/>
          <w:lang w:val="ca-ES"/>
        </w:rPr>
        <w:t>utilitzen les formes neutres (p.e.: les persones interessades, persones admeses, etc.)</w:t>
      </w:r>
      <w:r>
        <w:rPr>
          <w:rFonts w:ascii="LegacySanITCBoo" w:hAnsi="LegacySanITCBoo" w:cs="LegacySanITCBoo"/>
          <w:color w:val="000000"/>
          <w:sz w:val="26"/>
          <w:szCs w:val="26"/>
          <w:lang w:val="ca-ES"/>
        </w:rPr>
        <w:t>.</w:t>
      </w:r>
    </w:p>
    <w:p w:rsidR="006851D1" w:rsidRDefault="006851D1" w:rsidP="006851D1">
      <w:pPr>
        <w:spacing w:after="0" w:line="240" w:lineRule="auto"/>
        <w:ind w:right="-710"/>
        <w:jc w:val="both"/>
        <w:rPr>
          <w:rFonts w:ascii="LegacySanITCBoo" w:hAnsi="LegacySanITCBoo" w:cs="LegacySanITCBoo"/>
          <w:color w:val="000000"/>
          <w:sz w:val="26"/>
          <w:szCs w:val="26"/>
          <w:lang w:val="ca-ES"/>
        </w:rPr>
      </w:pPr>
    </w:p>
    <w:p w:rsidR="006851D1" w:rsidRPr="00C63D21" w:rsidRDefault="006851D1" w:rsidP="006851D1">
      <w:pPr>
        <w:spacing w:after="0" w:line="240" w:lineRule="auto"/>
        <w:ind w:right="-710"/>
        <w:jc w:val="both"/>
        <w:rPr>
          <w:rFonts w:ascii="LegacySanITCBoo" w:hAnsi="LegacySanITCBoo" w:cs="LegacySanITCBoo"/>
          <w:color w:val="000000"/>
          <w:sz w:val="26"/>
          <w:szCs w:val="26"/>
          <w:highlight w:val="yellow"/>
          <w:lang w:val="ca-ES"/>
        </w:rPr>
      </w:pPr>
      <w:r>
        <w:rPr>
          <w:rFonts w:ascii="LegacySanITCBoo" w:hAnsi="LegacySanITCBoo" w:cs="LegacySanITCBoo"/>
          <w:color w:val="000000"/>
          <w:sz w:val="26"/>
          <w:szCs w:val="26"/>
          <w:lang w:val="ca-ES"/>
        </w:rPr>
        <w:t>Igualment, e</w:t>
      </w:r>
      <w:r w:rsidRPr="007828D0">
        <w:rPr>
          <w:rFonts w:ascii="LegacySanITCBoo" w:hAnsi="LegacySanITCBoo" w:cs="LegacySanITCBoo"/>
          <w:color w:val="000000"/>
          <w:sz w:val="26"/>
          <w:szCs w:val="26"/>
          <w:lang w:val="ca-ES"/>
        </w:rPr>
        <w:t>n el</w:t>
      </w:r>
      <w:r>
        <w:rPr>
          <w:rFonts w:ascii="LegacySanITCBoo" w:hAnsi="LegacySanITCBoo" w:cs="LegacySanITCBoo"/>
          <w:color w:val="000000"/>
          <w:sz w:val="26"/>
          <w:szCs w:val="26"/>
          <w:lang w:val="ca-ES"/>
        </w:rPr>
        <w:t>s</w:t>
      </w:r>
      <w:r w:rsidRPr="007828D0">
        <w:rPr>
          <w:rFonts w:ascii="LegacySanITCBoo" w:hAnsi="LegacySanITCBoo" w:cs="LegacySanITCBoo"/>
          <w:color w:val="000000"/>
          <w:sz w:val="26"/>
          <w:szCs w:val="26"/>
          <w:lang w:val="ca-ES"/>
        </w:rPr>
        <w:t xml:space="preserve"> barem de mèrits </w:t>
      </w:r>
      <w:r>
        <w:rPr>
          <w:rFonts w:ascii="LegacySanITCBoo" w:hAnsi="LegacySanITCBoo" w:cs="LegacySanITCBoo"/>
          <w:color w:val="000000"/>
          <w:sz w:val="26"/>
          <w:szCs w:val="26"/>
          <w:lang w:val="ca-ES"/>
        </w:rPr>
        <w:t>que s’adjunta a totes les convocatòries s’inclou la menció que “</w:t>
      </w:r>
      <w:r w:rsidRPr="007828D0">
        <w:rPr>
          <w:rFonts w:ascii="LegacySanITCBoo" w:hAnsi="LegacySanITCBoo" w:cs="LegacySanITCBoo"/>
          <w:color w:val="000000"/>
          <w:sz w:val="26"/>
          <w:szCs w:val="26"/>
          <w:lang w:val="ca-ES"/>
        </w:rPr>
        <w:t>el</w:t>
      </w:r>
      <w:r>
        <w:rPr>
          <w:rFonts w:ascii="LegacySanITCBoo" w:hAnsi="LegacySanITCBoo" w:cs="LegacySanITCBoo"/>
          <w:color w:val="000000"/>
          <w:sz w:val="26"/>
          <w:szCs w:val="26"/>
          <w:lang w:val="ca-ES"/>
        </w:rPr>
        <w:t>s cursos d'igualtat de gènere s’</w:t>
      </w:r>
      <w:r w:rsidRPr="007828D0">
        <w:rPr>
          <w:rFonts w:ascii="LegacySanITCBoo" w:hAnsi="LegacySanITCBoo" w:cs="LegacySanITCBoo"/>
          <w:color w:val="000000"/>
          <w:sz w:val="26"/>
          <w:szCs w:val="26"/>
          <w:lang w:val="ca-ES"/>
        </w:rPr>
        <w:t>h</w:t>
      </w:r>
      <w:r>
        <w:rPr>
          <w:rFonts w:ascii="LegacySanITCBoo" w:hAnsi="LegacySanITCBoo" w:cs="LegacySanITCBoo"/>
          <w:color w:val="000000"/>
          <w:sz w:val="26"/>
          <w:szCs w:val="26"/>
          <w:lang w:val="ca-ES"/>
        </w:rPr>
        <w:t>an de valorar en qualsevol cas”</w:t>
      </w:r>
      <w:r w:rsidRPr="007828D0">
        <w:rPr>
          <w:rFonts w:ascii="LegacySanITCBoo" w:hAnsi="LegacySanITCBoo" w:cs="LegacySanITCBoo"/>
          <w:color w:val="000000"/>
          <w:sz w:val="26"/>
          <w:szCs w:val="26"/>
          <w:lang w:val="ca-ES"/>
        </w:rPr>
        <w:t xml:space="preserve"> i el barem de mèrits s'adjunta a totes les convocatòries.</w:t>
      </w:r>
    </w:p>
    <w:p w:rsidR="006851D1" w:rsidRDefault="006851D1" w:rsidP="006851D1">
      <w:pPr>
        <w:spacing w:after="0" w:line="240" w:lineRule="auto"/>
        <w:ind w:right="-710"/>
        <w:jc w:val="both"/>
        <w:rPr>
          <w:rFonts w:ascii="LegacySanITCBoo" w:hAnsi="LegacySanITCBoo" w:cs="LegacySanITCBoo"/>
          <w:color w:val="000000"/>
          <w:sz w:val="26"/>
          <w:szCs w:val="26"/>
          <w:highlight w:val="yellow"/>
          <w:lang w:val="ca-ES"/>
        </w:rPr>
      </w:pPr>
    </w:p>
    <w:p w:rsidR="006851D1" w:rsidRPr="00C63D21" w:rsidRDefault="006851D1" w:rsidP="006851D1">
      <w:pPr>
        <w:spacing w:after="0" w:line="240" w:lineRule="auto"/>
        <w:ind w:right="-710"/>
        <w:jc w:val="both"/>
        <w:rPr>
          <w:rFonts w:ascii="LegacySanITCBoo" w:hAnsi="LegacySanITCBoo" w:cs="LegacySanITCBoo"/>
          <w:color w:val="000000"/>
          <w:sz w:val="26"/>
          <w:szCs w:val="26"/>
          <w:highlight w:val="yellow"/>
          <w:lang w:val="ca-ES"/>
        </w:rPr>
      </w:pPr>
    </w:p>
    <w:p w:rsidR="006851D1" w:rsidRPr="00E848AA" w:rsidRDefault="006851D1" w:rsidP="006851D1">
      <w:pPr>
        <w:spacing w:after="0" w:line="240" w:lineRule="auto"/>
        <w:ind w:right="-710"/>
        <w:jc w:val="both"/>
        <w:rPr>
          <w:rFonts w:ascii="LegacySanITCBoo" w:hAnsi="LegacySanITCBoo"/>
          <w:sz w:val="26"/>
          <w:szCs w:val="26"/>
          <w:lang w:val="ca-ES"/>
        </w:rPr>
      </w:pPr>
      <w:r w:rsidRPr="00E848AA">
        <w:rPr>
          <w:rFonts w:ascii="LegacySanITCBoo" w:hAnsi="LegacySanITCBoo"/>
          <w:b/>
          <w:sz w:val="26"/>
          <w:szCs w:val="26"/>
          <w:lang w:val="ca-ES"/>
        </w:rPr>
        <w:t xml:space="preserve">Objectiu 7.2. </w:t>
      </w:r>
      <w:r w:rsidRPr="00E848AA">
        <w:rPr>
          <w:rFonts w:ascii="LegacySanITCBoo" w:hAnsi="LegacySanITCBoo"/>
          <w:sz w:val="26"/>
          <w:szCs w:val="26"/>
          <w:lang w:val="ca-ES"/>
        </w:rPr>
        <w:t>Aconseguir un procediment de desenvolupament àgil i garantista en l’actuació de l’Administració en defensa de les dones víctimes de violència de gènere.</w:t>
      </w:r>
    </w:p>
    <w:p w:rsidR="006851D1" w:rsidRPr="00E848AA" w:rsidRDefault="006851D1" w:rsidP="006851D1">
      <w:pPr>
        <w:spacing w:after="0" w:line="240" w:lineRule="auto"/>
        <w:ind w:right="-710"/>
        <w:jc w:val="both"/>
        <w:rPr>
          <w:rFonts w:ascii="LegacySanITCBoo" w:hAnsi="LegacySanITCBoo" w:cs="LegacySanITCBoo"/>
          <w:color w:val="000000"/>
          <w:sz w:val="26"/>
          <w:szCs w:val="26"/>
          <w:lang w:val="ca-ES"/>
        </w:rPr>
      </w:pPr>
    </w:p>
    <w:p w:rsidR="006851D1" w:rsidRDefault="006851D1" w:rsidP="006851D1">
      <w:pPr>
        <w:spacing w:after="0" w:line="240" w:lineRule="auto"/>
        <w:ind w:right="-710"/>
        <w:jc w:val="both"/>
        <w:rPr>
          <w:rFonts w:ascii="LegacySanITCBoo" w:hAnsi="LegacySanITCBoo" w:cs="LegacySanITCBoo"/>
          <w:color w:val="000000"/>
          <w:sz w:val="26"/>
          <w:szCs w:val="26"/>
          <w:lang w:val="ca-ES"/>
        </w:rPr>
      </w:pPr>
      <w:r w:rsidRPr="00E848AA">
        <w:rPr>
          <w:rFonts w:ascii="LegacySanITCBoo" w:hAnsi="LegacySanITCBoo" w:cs="LegacySanITCBoo"/>
          <w:color w:val="000000"/>
          <w:sz w:val="26"/>
          <w:szCs w:val="26"/>
          <w:lang w:val="ca-ES"/>
        </w:rPr>
        <w:t>El mateix dia 12 de febrer de 2015 també es va publicar al BOIB la Resolució del</w:t>
      </w:r>
      <w:r>
        <w:rPr>
          <w:rFonts w:ascii="LegacySanITCBoo" w:hAnsi="LegacySanITCBoo" w:cs="LegacySanITCBoo"/>
          <w:color w:val="000000"/>
          <w:sz w:val="26"/>
          <w:szCs w:val="26"/>
          <w:lang w:val="ca-ES"/>
        </w:rPr>
        <w:t xml:space="preserve"> conseller d’Administracions Públiques per </w:t>
      </w:r>
      <w:r w:rsidRPr="007B0A23">
        <w:rPr>
          <w:rFonts w:ascii="LegacySanITCBoo" w:hAnsi="LegacySanITCBoo" w:cs="LegacySanITCBoo"/>
          <w:color w:val="000000"/>
          <w:sz w:val="26"/>
          <w:szCs w:val="26"/>
          <w:lang w:val="ca-ES"/>
        </w:rPr>
        <w:t>la qual s’apro</w:t>
      </w:r>
      <w:r>
        <w:rPr>
          <w:rFonts w:ascii="LegacySanITCBoo" w:hAnsi="LegacySanITCBoo" w:cs="LegacySanITCBoo"/>
          <w:color w:val="000000"/>
          <w:sz w:val="26"/>
          <w:szCs w:val="26"/>
          <w:lang w:val="ca-ES"/>
        </w:rPr>
        <w:t xml:space="preserve">va el Protocol d’actuació per a </w:t>
      </w:r>
      <w:r w:rsidRPr="00AC14AB">
        <w:rPr>
          <w:rFonts w:ascii="LegacySanITCBoo" w:hAnsi="LegacySanITCBoo" w:cs="LegacySanITCBoo"/>
          <w:color w:val="000000"/>
          <w:sz w:val="26"/>
          <w:szCs w:val="26"/>
          <w:lang w:val="ca-ES"/>
        </w:rPr>
        <w:t>la mobilitat administrativa per raó de violència de gènere per a les</w:t>
      </w:r>
      <w:r>
        <w:rPr>
          <w:rFonts w:ascii="LegacySanITCBoo" w:hAnsi="LegacySanITCBoo" w:cs="LegacySanITCBoo"/>
          <w:color w:val="000000"/>
          <w:sz w:val="26"/>
          <w:szCs w:val="26"/>
          <w:lang w:val="ca-ES"/>
        </w:rPr>
        <w:t xml:space="preserve"> empleades públiques de serveis </w:t>
      </w:r>
      <w:r w:rsidRPr="00AC14AB">
        <w:rPr>
          <w:rFonts w:ascii="LegacySanITCBoo" w:hAnsi="LegacySanITCBoo" w:cs="LegacySanITCBoo"/>
          <w:color w:val="000000"/>
          <w:sz w:val="26"/>
          <w:szCs w:val="26"/>
          <w:lang w:val="ca-ES"/>
        </w:rPr>
        <w:t>generals de l’Administració de la Comunitat Autònoma de les Illes Balears</w:t>
      </w:r>
      <w:r>
        <w:rPr>
          <w:rFonts w:ascii="LegacySanITCBoo" w:hAnsi="LegacySanITCBoo" w:cs="LegacySanITCBoo"/>
          <w:color w:val="000000"/>
          <w:sz w:val="26"/>
          <w:szCs w:val="26"/>
          <w:lang w:val="ca-ES"/>
        </w:rPr>
        <w:t>. També va ser objecte de difusió a través del microlloc i la mateixa notícia a “Avisos i Novetats” de la Intranet corporativa.</w:t>
      </w:r>
    </w:p>
    <w:p w:rsidR="006851D1" w:rsidRDefault="006851D1" w:rsidP="006851D1">
      <w:pPr>
        <w:spacing w:after="0" w:line="240" w:lineRule="auto"/>
        <w:ind w:right="-710"/>
        <w:jc w:val="both"/>
        <w:rPr>
          <w:rFonts w:ascii="LegacySanITCBoo" w:hAnsi="LegacySanITCBoo" w:cs="LegacySanITCBoo"/>
          <w:color w:val="000000"/>
          <w:sz w:val="26"/>
          <w:szCs w:val="26"/>
          <w:highlight w:val="yellow"/>
          <w:lang w:val="ca-ES"/>
        </w:rPr>
      </w:pPr>
    </w:p>
    <w:p w:rsidR="006851D1" w:rsidRDefault="006851D1" w:rsidP="006851D1">
      <w:pPr>
        <w:spacing w:after="0" w:line="240" w:lineRule="auto"/>
        <w:ind w:right="-710"/>
        <w:jc w:val="both"/>
        <w:rPr>
          <w:rFonts w:ascii="LegacySanITCBoo" w:hAnsi="LegacySanITCBoo" w:cs="LegacySanITCBoo"/>
          <w:color w:val="000000"/>
          <w:sz w:val="26"/>
          <w:szCs w:val="26"/>
          <w:highlight w:val="yellow"/>
          <w:lang w:val="ca-ES"/>
        </w:rPr>
      </w:pPr>
    </w:p>
    <w:p w:rsidR="006851D1" w:rsidRPr="00AD6647" w:rsidRDefault="006851D1" w:rsidP="006851D1">
      <w:pPr>
        <w:spacing w:after="0" w:line="240" w:lineRule="auto"/>
        <w:ind w:right="-710"/>
        <w:jc w:val="both"/>
        <w:rPr>
          <w:rFonts w:ascii="LegacySanITCBoo" w:hAnsi="LegacySanITCBoo"/>
          <w:sz w:val="26"/>
          <w:szCs w:val="26"/>
          <w:lang w:val="ca-ES"/>
        </w:rPr>
      </w:pPr>
      <w:r w:rsidRPr="00AD6647">
        <w:rPr>
          <w:rFonts w:ascii="LegacySanITCBoo" w:hAnsi="LegacySanITCBoo"/>
          <w:b/>
          <w:sz w:val="26"/>
          <w:szCs w:val="26"/>
          <w:lang w:val="ca-ES"/>
        </w:rPr>
        <w:t xml:space="preserve">Objectiu 8.1. </w:t>
      </w:r>
      <w:r w:rsidRPr="00AD6647">
        <w:rPr>
          <w:rFonts w:ascii="LegacySanITCBoo" w:hAnsi="LegacySanITCBoo"/>
          <w:sz w:val="26"/>
          <w:szCs w:val="26"/>
          <w:lang w:val="ca-ES"/>
        </w:rPr>
        <w:t>Assegurar la posada en marxa del Primer Pla d’Igualtat.</w:t>
      </w:r>
    </w:p>
    <w:p w:rsidR="006851D1" w:rsidRDefault="006851D1" w:rsidP="006851D1">
      <w:pPr>
        <w:spacing w:after="0" w:line="240" w:lineRule="auto"/>
        <w:ind w:right="-710"/>
        <w:jc w:val="both"/>
        <w:rPr>
          <w:rFonts w:ascii="LegacySanITCBoo" w:hAnsi="LegacySanITCBoo" w:cs="LegacySanITCBoo"/>
          <w:color w:val="000000"/>
          <w:sz w:val="26"/>
          <w:szCs w:val="26"/>
          <w:highlight w:val="yellow"/>
          <w:lang w:val="ca-ES"/>
        </w:rPr>
      </w:pPr>
    </w:p>
    <w:p w:rsidR="006851D1" w:rsidRDefault="006851D1" w:rsidP="006851D1">
      <w:pPr>
        <w:spacing w:after="0" w:line="240" w:lineRule="auto"/>
        <w:ind w:right="-710"/>
        <w:jc w:val="both"/>
        <w:rPr>
          <w:rFonts w:ascii="LegacySanITCBoo" w:hAnsi="LegacySanITCBoo" w:cs="LegacySanITCBoo"/>
          <w:color w:val="000000"/>
          <w:sz w:val="26"/>
          <w:szCs w:val="26"/>
          <w:lang w:val="ca-ES"/>
        </w:rPr>
      </w:pPr>
      <w:r>
        <w:rPr>
          <w:rFonts w:ascii="LegacySanITCBoo" w:hAnsi="LegacySanITCBoo" w:cs="LegacySanITCBoo"/>
          <w:color w:val="000000"/>
          <w:sz w:val="26"/>
          <w:szCs w:val="26"/>
          <w:lang w:val="ca-ES"/>
        </w:rPr>
        <w:t>S’han afegit dos nous apartats a</w:t>
      </w:r>
      <w:r w:rsidRPr="00357EDB">
        <w:rPr>
          <w:rFonts w:ascii="LegacySanITCBoo" w:hAnsi="LegacySanITCBoo" w:cs="LegacySanITCBoo"/>
          <w:color w:val="000000"/>
          <w:sz w:val="26"/>
          <w:szCs w:val="26"/>
          <w:lang w:val="ca-ES"/>
        </w:rPr>
        <w:t>l microlloc “Pla d’Igualtat”</w:t>
      </w:r>
      <w:r>
        <w:rPr>
          <w:rFonts w:ascii="LegacySanITCBoo" w:hAnsi="LegacySanITCBoo" w:cs="LegacySanITCBoo"/>
          <w:color w:val="000000"/>
          <w:sz w:val="26"/>
          <w:szCs w:val="26"/>
          <w:lang w:val="ca-ES"/>
        </w:rPr>
        <w:t xml:space="preserve"> en relació als dos Protocols aprovats durant aquest període i esmentats a aquesta addenda. En concret, s’ha afegit com a apartat 11 “Protocol per a la prevenció i l’</w:t>
      </w:r>
      <w:r w:rsidRPr="00357EDB">
        <w:rPr>
          <w:rFonts w:ascii="LegacySanITCBoo" w:hAnsi="LegacySanITCBoo" w:cs="LegacySanITCBoo"/>
          <w:color w:val="000000"/>
          <w:sz w:val="26"/>
          <w:szCs w:val="26"/>
          <w:lang w:val="ca-ES"/>
        </w:rPr>
        <w:t>actuació en els su</w:t>
      </w:r>
      <w:r>
        <w:rPr>
          <w:rFonts w:ascii="LegacySanITCBoo" w:hAnsi="LegacySanITCBoo" w:cs="LegacySanITCBoo"/>
          <w:color w:val="000000"/>
          <w:sz w:val="26"/>
          <w:szCs w:val="26"/>
          <w:lang w:val="ca-ES"/>
        </w:rPr>
        <w:t>pòsits d’assetjament sexual i d’</w:t>
      </w:r>
      <w:r w:rsidRPr="00357EDB">
        <w:rPr>
          <w:rFonts w:ascii="LegacySanITCBoo" w:hAnsi="LegacySanITCBoo" w:cs="LegacySanITCBoo"/>
          <w:color w:val="000000"/>
          <w:sz w:val="26"/>
          <w:szCs w:val="26"/>
          <w:lang w:val="ca-ES"/>
        </w:rPr>
        <w:t>assetjament per raó de sexe o d'orientació sexual</w:t>
      </w:r>
      <w:r>
        <w:rPr>
          <w:rFonts w:ascii="LegacySanITCBoo" w:hAnsi="LegacySanITCBoo" w:cs="LegacySanITCBoo"/>
          <w:color w:val="000000"/>
          <w:sz w:val="26"/>
          <w:szCs w:val="26"/>
          <w:lang w:val="ca-ES"/>
        </w:rPr>
        <w:t>”, el qual enllaça amb els quatre apartats ja esmentats (text publicat al BOIB, els dos annexos i les dades de contacte).</w:t>
      </w:r>
    </w:p>
    <w:p w:rsidR="006851D1" w:rsidRDefault="006851D1" w:rsidP="006851D1">
      <w:pPr>
        <w:spacing w:after="0" w:line="240" w:lineRule="auto"/>
        <w:ind w:right="-710"/>
        <w:jc w:val="both"/>
        <w:rPr>
          <w:rFonts w:ascii="LegacySanITCBoo" w:hAnsi="LegacySanITCBoo" w:cs="LegacySanITCBoo"/>
          <w:color w:val="000000"/>
          <w:sz w:val="26"/>
          <w:szCs w:val="26"/>
          <w:lang w:val="ca-ES"/>
        </w:rPr>
      </w:pPr>
    </w:p>
    <w:p w:rsidR="006851D1" w:rsidRPr="006851D1" w:rsidRDefault="006851D1" w:rsidP="006851D1">
      <w:pPr>
        <w:spacing w:after="0" w:line="240" w:lineRule="auto"/>
        <w:ind w:right="-710"/>
        <w:jc w:val="both"/>
        <w:rPr>
          <w:rFonts w:ascii="LegacySanITCBoo" w:hAnsi="LegacySanITCBoo" w:cs="LegacySanITCBoo"/>
          <w:color w:val="000000"/>
          <w:sz w:val="26"/>
          <w:szCs w:val="26"/>
          <w:lang w:val="ca-ES"/>
        </w:rPr>
      </w:pPr>
      <w:r>
        <w:rPr>
          <w:rFonts w:ascii="LegacySanITCBoo" w:hAnsi="LegacySanITCBoo" w:cs="LegacySanITCBoo"/>
          <w:color w:val="000000"/>
          <w:sz w:val="26"/>
          <w:szCs w:val="26"/>
          <w:lang w:val="ca-ES"/>
        </w:rPr>
        <w:t>També s’ha afegit com a apartat 12 “Protocol d’</w:t>
      </w:r>
      <w:r w:rsidRPr="00357EDB">
        <w:rPr>
          <w:rFonts w:ascii="LegacySanITCBoo" w:hAnsi="LegacySanITCBoo" w:cs="LegacySanITCBoo"/>
          <w:color w:val="000000"/>
          <w:sz w:val="26"/>
          <w:szCs w:val="26"/>
          <w:lang w:val="ca-ES"/>
        </w:rPr>
        <w:t>actuació per a la mobilitat administrativa per raó de violència de gènere per a les empleades púb</w:t>
      </w:r>
      <w:r>
        <w:rPr>
          <w:rFonts w:ascii="LegacySanITCBoo" w:hAnsi="LegacySanITCBoo" w:cs="LegacySanITCBoo"/>
          <w:color w:val="000000"/>
          <w:sz w:val="26"/>
          <w:szCs w:val="26"/>
          <w:lang w:val="ca-ES"/>
        </w:rPr>
        <w:t xml:space="preserve">liques de serveis </w:t>
      </w:r>
      <w:r>
        <w:rPr>
          <w:rFonts w:ascii="LegacySanITCBoo" w:hAnsi="LegacySanITCBoo" w:cs="LegacySanITCBoo"/>
          <w:color w:val="000000"/>
          <w:sz w:val="26"/>
          <w:szCs w:val="26"/>
          <w:lang w:val="ca-ES"/>
        </w:rPr>
        <w:lastRenderedPageBreak/>
        <w:t>generals de l’</w:t>
      </w:r>
      <w:r w:rsidRPr="00357EDB">
        <w:rPr>
          <w:rFonts w:ascii="LegacySanITCBoo" w:hAnsi="LegacySanITCBoo" w:cs="LegacySanITCBoo"/>
          <w:color w:val="000000"/>
          <w:sz w:val="26"/>
          <w:szCs w:val="26"/>
          <w:lang w:val="ca-ES"/>
        </w:rPr>
        <w:t>Administració de la Comunitat Autònoma de les Illes Balears</w:t>
      </w:r>
      <w:r>
        <w:rPr>
          <w:rFonts w:ascii="LegacySanITCBoo" w:hAnsi="LegacySanITCBoo" w:cs="LegacySanITCBoo"/>
          <w:color w:val="000000"/>
          <w:sz w:val="26"/>
          <w:szCs w:val="26"/>
          <w:lang w:val="ca-ES"/>
        </w:rPr>
        <w:t>”, el qual enllaça amb el BOIB corresponent a la seva publicació.</w:t>
      </w:r>
    </w:p>
    <w:sectPr w:rsidR="006851D1" w:rsidRPr="006851D1" w:rsidSect="008E0B11">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53A" w:rsidRDefault="0034653A" w:rsidP="002E080D">
      <w:pPr>
        <w:spacing w:after="0" w:line="240" w:lineRule="auto"/>
      </w:pPr>
      <w:r>
        <w:separator/>
      </w:r>
    </w:p>
  </w:endnote>
  <w:endnote w:type="continuationSeparator" w:id="1">
    <w:p w:rsidR="0034653A" w:rsidRDefault="0034653A" w:rsidP="002E08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gacySanITCBoo">
    <w:panose1 w:val="020B05020505080203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B05" w:rsidRDefault="00D70AC2">
    <w:pPr>
      <w:pStyle w:val="Piedepgina"/>
      <w:jc w:val="center"/>
    </w:pPr>
    <w:fldSimple w:instr=" PAGE   \* MERGEFORMAT ">
      <w:r w:rsidR="001A6064">
        <w:rPr>
          <w:noProof/>
        </w:rPr>
        <w:t>1</w:t>
      </w:r>
    </w:fldSimple>
  </w:p>
  <w:p w:rsidR="00921B05" w:rsidRDefault="00921B0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53A" w:rsidRDefault="0034653A" w:rsidP="002E080D">
      <w:pPr>
        <w:spacing w:after="0" w:line="240" w:lineRule="auto"/>
      </w:pPr>
      <w:r>
        <w:separator/>
      </w:r>
    </w:p>
  </w:footnote>
  <w:footnote w:type="continuationSeparator" w:id="1">
    <w:p w:rsidR="0034653A" w:rsidRDefault="0034653A" w:rsidP="002E080D">
      <w:pPr>
        <w:spacing w:after="0" w:line="240" w:lineRule="auto"/>
      </w:pPr>
      <w:r>
        <w:continuationSeparator/>
      </w:r>
    </w:p>
  </w:footnote>
  <w:footnote w:id="2">
    <w:p w:rsidR="00921B05" w:rsidRDefault="00921B05">
      <w:pPr>
        <w:pStyle w:val="Textonotapie"/>
      </w:pPr>
      <w:r>
        <w:rPr>
          <w:rStyle w:val="Refdenotaalpie"/>
        </w:rPr>
        <w:footnoteRef/>
      </w:r>
      <w:r>
        <w:t xml:space="preserve"> </w:t>
      </w:r>
      <w:r w:rsidRPr="00A52B6E">
        <w:rPr>
          <w:rFonts w:ascii="LegacySanITCBoo" w:hAnsi="LegacySanITCBoo"/>
        </w:rPr>
        <w:t xml:space="preserve">Es pot consultar el document a l’enllaç </w:t>
      </w:r>
      <w:r w:rsidRPr="00AD196C">
        <w:rPr>
          <w:rFonts w:ascii="LegacySanITCBoo" w:hAnsi="LegacySanITCBoo"/>
        </w:rPr>
        <w:t>http://www.caib.es/sacmicrofront/archivopub.do?ctrl=MCRST399ZI127043&amp;id=127043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7AF2"/>
    <w:multiLevelType w:val="hybridMultilevel"/>
    <w:tmpl w:val="D03E724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nsid w:val="066A4439"/>
    <w:multiLevelType w:val="hybridMultilevel"/>
    <w:tmpl w:val="7CA084BE"/>
    <w:lvl w:ilvl="0" w:tplc="15269DCE">
      <w:start w:val="10"/>
      <w:numFmt w:val="bullet"/>
      <w:lvlText w:val="-"/>
      <w:lvlJc w:val="left"/>
      <w:pPr>
        <w:ind w:left="720" w:hanging="360"/>
      </w:pPr>
      <w:rPr>
        <w:rFonts w:ascii="LegacySanITCBoo" w:eastAsia="Calibri" w:hAnsi="LegacySanITCBoo"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D0529D3"/>
    <w:multiLevelType w:val="hybridMultilevel"/>
    <w:tmpl w:val="D9CABCF8"/>
    <w:lvl w:ilvl="0" w:tplc="59F81C08">
      <w:start w:val="10"/>
      <w:numFmt w:val="bullet"/>
      <w:lvlText w:val="-"/>
      <w:lvlJc w:val="left"/>
      <w:pPr>
        <w:ind w:left="720" w:hanging="360"/>
      </w:pPr>
      <w:rPr>
        <w:rFonts w:ascii="LegacySanITCBoo" w:eastAsia="Calibri" w:hAnsi="LegacySanITCBoo"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D5E7861"/>
    <w:multiLevelType w:val="hybridMultilevel"/>
    <w:tmpl w:val="858E3074"/>
    <w:lvl w:ilvl="0" w:tplc="B83A42D0">
      <w:start w:val="10"/>
      <w:numFmt w:val="bullet"/>
      <w:lvlText w:val="-"/>
      <w:lvlJc w:val="left"/>
      <w:pPr>
        <w:ind w:left="720" w:hanging="360"/>
      </w:pPr>
      <w:rPr>
        <w:rFonts w:ascii="LegacySanITCBoo" w:eastAsia="Calibri" w:hAnsi="LegacySanITCBoo"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E5A571A"/>
    <w:multiLevelType w:val="hybridMultilevel"/>
    <w:tmpl w:val="3C501A34"/>
    <w:lvl w:ilvl="0" w:tplc="89F89276">
      <w:start w:val="10"/>
      <w:numFmt w:val="bullet"/>
      <w:lvlText w:val="-"/>
      <w:lvlJc w:val="left"/>
      <w:pPr>
        <w:ind w:left="720" w:hanging="360"/>
      </w:pPr>
      <w:rPr>
        <w:rFonts w:ascii="LegacySanITCBoo" w:eastAsia="Calibri" w:hAnsi="LegacySanITCBoo"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35D0404"/>
    <w:multiLevelType w:val="hybridMultilevel"/>
    <w:tmpl w:val="B442F916"/>
    <w:lvl w:ilvl="0" w:tplc="C90A248E">
      <w:start w:val="10"/>
      <w:numFmt w:val="bullet"/>
      <w:lvlText w:val="-"/>
      <w:lvlJc w:val="left"/>
      <w:pPr>
        <w:ind w:left="720" w:hanging="360"/>
      </w:pPr>
      <w:rPr>
        <w:rFonts w:ascii="LegacySanITCBoo" w:eastAsia="Calibri" w:hAnsi="LegacySanITCBoo"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47D3B40"/>
    <w:multiLevelType w:val="hybridMultilevel"/>
    <w:tmpl w:val="F240306A"/>
    <w:lvl w:ilvl="0" w:tplc="0D6414B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842616E"/>
    <w:multiLevelType w:val="hybridMultilevel"/>
    <w:tmpl w:val="78D637AA"/>
    <w:lvl w:ilvl="0" w:tplc="8130B54A">
      <w:start w:val="10"/>
      <w:numFmt w:val="bullet"/>
      <w:lvlText w:val="-"/>
      <w:lvlJc w:val="left"/>
      <w:pPr>
        <w:ind w:left="720" w:hanging="360"/>
      </w:pPr>
      <w:rPr>
        <w:rFonts w:ascii="LegacySanITCBoo" w:eastAsia="Calibri" w:hAnsi="LegacySanITCBoo"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CD674A8"/>
    <w:multiLevelType w:val="hybridMultilevel"/>
    <w:tmpl w:val="C2C46C2E"/>
    <w:lvl w:ilvl="0" w:tplc="0C0A000B">
      <w:start w:val="1"/>
      <w:numFmt w:val="bullet"/>
      <w:lvlText w:val=""/>
      <w:lvlJc w:val="left"/>
      <w:pPr>
        <w:ind w:left="2954" w:hanging="360"/>
      </w:pPr>
      <w:rPr>
        <w:rFonts w:ascii="Wingdings" w:hAnsi="Wingdings" w:hint="default"/>
        <w:b/>
      </w:rPr>
    </w:lvl>
    <w:lvl w:ilvl="1" w:tplc="0C0A0003" w:tentative="1">
      <w:start w:val="1"/>
      <w:numFmt w:val="bullet"/>
      <w:lvlText w:val="o"/>
      <w:lvlJc w:val="left"/>
      <w:pPr>
        <w:ind w:left="3674" w:hanging="360"/>
      </w:pPr>
      <w:rPr>
        <w:rFonts w:ascii="Courier New" w:hAnsi="Courier New" w:cs="Courier New" w:hint="default"/>
      </w:rPr>
    </w:lvl>
    <w:lvl w:ilvl="2" w:tplc="0C0A0005" w:tentative="1">
      <w:start w:val="1"/>
      <w:numFmt w:val="bullet"/>
      <w:lvlText w:val=""/>
      <w:lvlJc w:val="left"/>
      <w:pPr>
        <w:ind w:left="4394" w:hanging="360"/>
      </w:pPr>
      <w:rPr>
        <w:rFonts w:ascii="Wingdings" w:hAnsi="Wingdings" w:hint="default"/>
      </w:rPr>
    </w:lvl>
    <w:lvl w:ilvl="3" w:tplc="0C0A0001" w:tentative="1">
      <w:start w:val="1"/>
      <w:numFmt w:val="bullet"/>
      <w:lvlText w:val=""/>
      <w:lvlJc w:val="left"/>
      <w:pPr>
        <w:ind w:left="5114" w:hanging="360"/>
      </w:pPr>
      <w:rPr>
        <w:rFonts w:ascii="Symbol" w:hAnsi="Symbol" w:hint="default"/>
      </w:rPr>
    </w:lvl>
    <w:lvl w:ilvl="4" w:tplc="0C0A0003" w:tentative="1">
      <w:start w:val="1"/>
      <w:numFmt w:val="bullet"/>
      <w:lvlText w:val="o"/>
      <w:lvlJc w:val="left"/>
      <w:pPr>
        <w:ind w:left="5834" w:hanging="360"/>
      </w:pPr>
      <w:rPr>
        <w:rFonts w:ascii="Courier New" w:hAnsi="Courier New" w:cs="Courier New" w:hint="default"/>
      </w:rPr>
    </w:lvl>
    <w:lvl w:ilvl="5" w:tplc="0C0A0005" w:tentative="1">
      <w:start w:val="1"/>
      <w:numFmt w:val="bullet"/>
      <w:lvlText w:val=""/>
      <w:lvlJc w:val="left"/>
      <w:pPr>
        <w:ind w:left="6554" w:hanging="360"/>
      </w:pPr>
      <w:rPr>
        <w:rFonts w:ascii="Wingdings" w:hAnsi="Wingdings" w:hint="default"/>
      </w:rPr>
    </w:lvl>
    <w:lvl w:ilvl="6" w:tplc="0C0A0001" w:tentative="1">
      <w:start w:val="1"/>
      <w:numFmt w:val="bullet"/>
      <w:lvlText w:val=""/>
      <w:lvlJc w:val="left"/>
      <w:pPr>
        <w:ind w:left="7274" w:hanging="360"/>
      </w:pPr>
      <w:rPr>
        <w:rFonts w:ascii="Symbol" w:hAnsi="Symbol" w:hint="default"/>
      </w:rPr>
    </w:lvl>
    <w:lvl w:ilvl="7" w:tplc="0C0A0003" w:tentative="1">
      <w:start w:val="1"/>
      <w:numFmt w:val="bullet"/>
      <w:lvlText w:val="o"/>
      <w:lvlJc w:val="left"/>
      <w:pPr>
        <w:ind w:left="7994" w:hanging="360"/>
      </w:pPr>
      <w:rPr>
        <w:rFonts w:ascii="Courier New" w:hAnsi="Courier New" w:cs="Courier New" w:hint="default"/>
      </w:rPr>
    </w:lvl>
    <w:lvl w:ilvl="8" w:tplc="0C0A0005" w:tentative="1">
      <w:start w:val="1"/>
      <w:numFmt w:val="bullet"/>
      <w:lvlText w:val=""/>
      <w:lvlJc w:val="left"/>
      <w:pPr>
        <w:ind w:left="8714" w:hanging="360"/>
      </w:pPr>
      <w:rPr>
        <w:rFonts w:ascii="Wingdings" w:hAnsi="Wingdings" w:hint="default"/>
      </w:rPr>
    </w:lvl>
  </w:abstractNum>
  <w:abstractNum w:abstractNumId="9">
    <w:nsid w:val="1F9370DC"/>
    <w:multiLevelType w:val="multilevel"/>
    <w:tmpl w:val="E4B21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EF625E"/>
    <w:multiLevelType w:val="hybridMultilevel"/>
    <w:tmpl w:val="117E6594"/>
    <w:lvl w:ilvl="0" w:tplc="0C0A000B">
      <w:start w:val="1"/>
      <w:numFmt w:val="bullet"/>
      <w:lvlText w:val=""/>
      <w:lvlJc w:val="left"/>
      <w:pPr>
        <w:ind w:left="502" w:hanging="360"/>
      </w:pPr>
      <w:rPr>
        <w:rFonts w:ascii="Wingdings" w:hAnsi="Wingdings"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1">
    <w:nsid w:val="2AB50AED"/>
    <w:multiLevelType w:val="hybridMultilevel"/>
    <w:tmpl w:val="4C5020F4"/>
    <w:lvl w:ilvl="0" w:tplc="ECCE2CC0">
      <w:start w:val="10"/>
      <w:numFmt w:val="bullet"/>
      <w:lvlText w:val="-"/>
      <w:lvlJc w:val="left"/>
      <w:pPr>
        <w:ind w:left="720" w:hanging="360"/>
      </w:pPr>
      <w:rPr>
        <w:rFonts w:ascii="LegacySanITCBoo" w:eastAsia="Calibri" w:hAnsi="LegacySanITCBoo"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C3358B0"/>
    <w:multiLevelType w:val="hybridMultilevel"/>
    <w:tmpl w:val="D64A9600"/>
    <w:lvl w:ilvl="0" w:tplc="5BC863E6">
      <w:start w:val="10"/>
      <w:numFmt w:val="bullet"/>
      <w:lvlText w:val="-"/>
      <w:lvlJc w:val="left"/>
      <w:pPr>
        <w:ind w:left="720" w:hanging="360"/>
      </w:pPr>
      <w:rPr>
        <w:rFonts w:ascii="LegacySanITCBoo" w:eastAsia="Calibri" w:hAnsi="LegacySanITCBoo"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E8279FC"/>
    <w:multiLevelType w:val="hybridMultilevel"/>
    <w:tmpl w:val="110C7608"/>
    <w:lvl w:ilvl="0" w:tplc="CDBC5C44">
      <w:start w:val="2"/>
      <w:numFmt w:val="bullet"/>
      <w:lvlText w:val="-"/>
      <w:lvlJc w:val="left"/>
      <w:pPr>
        <w:ind w:left="720" w:hanging="360"/>
      </w:pPr>
      <w:rPr>
        <w:rFonts w:ascii="LegacySanITCBoo" w:eastAsia="Calibri" w:hAnsi="LegacySanITCBoo"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7405D87"/>
    <w:multiLevelType w:val="hybridMultilevel"/>
    <w:tmpl w:val="FCA6F414"/>
    <w:lvl w:ilvl="0" w:tplc="31446E8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nsid w:val="38B113CD"/>
    <w:multiLevelType w:val="hybridMultilevel"/>
    <w:tmpl w:val="A5DC5E1C"/>
    <w:lvl w:ilvl="0" w:tplc="AB22B594">
      <w:numFmt w:val="bullet"/>
      <w:lvlText w:val="-"/>
      <w:lvlJc w:val="left"/>
      <w:pPr>
        <w:ind w:left="720" w:hanging="360"/>
      </w:pPr>
      <w:rPr>
        <w:rFonts w:ascii="LegacySanITCBoo" w:eastAsia="Calibri" w:hAnsi="LegacySanITCBoo" w:cs="LegacySanITCBoo"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E335BAE"/>
    <w:multiLevelType w:val="hybridMultilevel"/>
    <w:tmpl w:val="319213B8"/>
    <w:lvl w:ilvl="0" w:tplc="42F4056A">
      <w:start w:val="10"/>
      <w:numFmt w:val="bullet"/>
      <w:lvlText w:val="-"/>
      <w:lvlJc w:val="left"/>
      <w:pPr>
        <w:ind w:left="720" w:hanging="360"/>
      </w:pPr>
      <w:rPr>
        <w:rFonts w:ascii="LegacySanITCBoo" w:eastAsia="Calibri" w:hAnsi="LegacySanITCBoo"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1383B59"/>
    <w:multiLevelType w:val="hybridMultilevel"/>
    <w:tmpl w:val="E9F4CBCE"/>
    <w:lvl w:ilvl="0" w:tplc="713EBC6C">
      <w:start w:val="10"/>
      <w:numFmt w:val="bullet"/>
      <w:lvlText w:val="-"/>
      <w:lvlJc w:val="left"/>
      <w:pPr>
        <w:ind w:left="720" w:hanging="360"/>
      </w:pPr>
      <w:rPr>
        <w:rFonts w:ascii="LegacySanITCBoo" w:eastAsia="Calibri" w:hAnsi="LegacySanITCBoo"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6C36D5E"/>
    <w:multiLevelType w:val="hybridMultilevel"/>
    <w:tmpl w:val="DC8A2962"/>
    <w:lvl w:ilvl="0" w:tplc="6518B856">
      <w:start w:val="10"/>
      <w:numFmt w:val="bullet"/>
      <w:lvlText w:val="-"/>
      <w:lvlJc w:val="left"/>
      <w:pPr>
        <w:ind w:left="720" w:hanging="360"/>
      </w:pPr>
      <w:rPr>
        <w:rFonts w:ascii="LegacySanITCBoo" w:eastAsia="Calibri" w:hAnsi="LegacySanITCBoo"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9156C46"/>
    <w:multiLevelType w:val="hybridMultilevel"/>
    <w:tmpl w:val="81621ADE"/>
    <w:lvl w:ilvl="0" w:tplc="6518B856">
      <w:start w:val="10"/>
      <w:numFmt w:val="bullet"/>
      <w:lvlText w:val="-"/>
      <w:lvlJc w:val="left"/>
      <w:pPr>
        <w:ind w:left="720" w:hanging="360"/>
      </w:pPr>
      <w:rPr>
        <w:rFonts w:ascii="LegacySanITCBoo" w:eastAsia="Calibri" w:hAnsi="LegacySanITCBoo"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DAB5BE3"/>
    <w:multiLevelType w:val="hybridMultilevel"/>
    <w:tmpl w:val="9F46B006"/>
    <w:lvl w:ilvl="0" w:tplc="37A05B5E">
      <w:start w:val="10"/>
      <w:numFmt w:val="bullet"/>
      <w:lvlText w:val="-"/>
      <w:lvlJc w:val="left"/>
      <w:pPr>
        <w:ind w:left="720" w:hanging="360"/>
      </w:pPr>
      <w:rPr>
        <w:rFonts w:ascii="LegacySanITCBoo" w:eastAsia="Calibri" w:hAnsi="LegacySanITCBoo"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FC56D50"/>
    <w:multiLevelType w:val="hybridMultilevel"/>
    <w:tmpl w:val="B03A11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1946339"/>
    <w:multiLevelType w:val="hybridMultilevel"/>
    <w:tmpl w:val="0874A99C"/>
    <w:lvl w:ilvl="0" w:tplc="1EC26AA8">
      <w:start w:val="10"/>
      <w:numFmt w:val="bullet"/>
      <w:lvlText w:val="-"/>
      <w:lvlJc w:val="left"/>
      <w:pPr>
        <w:ind w:left="720" w:hanging="360"/>
      </w:pPr>
      <w:rPr>
        <w:rFonts w:ascii="LegacySanITCBoo" w:eastAsia="Calibri" w:hAnsi="LegacySanITCBoo"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5EE4520"/>
    <w:multiLevelType w:val="hybridMultilevel"/>
    <w:tmpl w:val="30C2E9C2"/>
    <w:lvl w:ilvl="0" w:tplc="CDEEB858">
      <w:start w:val="1"/>
      <w:numFmt w:val="bullet"/>
      <w:lvlText w:val="-"/>
      <w:lvlJc w:val="left"/>
      <w:pPr>
        <w:ind w:left="720" w:hanging="360"/>
      </w:pPr>
      <w:rPr>
        <w:rFonts w:ascii="LegacySanITCBoo" w:eastAsia="Calibri" w:hAnsi="LegacySanITCBoo"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6C344BA"/>
    <w:multiLevelType w:val="hybridMultilevel"/>
    <w:tmpl w:val="CC1CD20C"/>
    <w:lvl w:ilvl="0" w:tplc="55CE2618">
      <w:start w:val="10"/>
      <w:numFmt w:val="bullet"/>
      <w:lvlText w:val="-"/>
      <w:lvlJc w:val="left"/>
      <w:pPr>
        <w:ind w:left="720" w:hanging="360"/>
      </w:pPr>
      <w:rPr>
        <w:rFonts w:ascii="LegacySanITCBoo" w:eastAsia="Calibri" w:hAnsi="LegacySanITCBoo"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6CB6D93"/>
    <w:multiLevelType w:val="hybridMultilevel"/>
    <w:tmpl w:val="B420B13A"/>
    <w:lvl w:ilvl="0" w:tplc="6518B856">
      <w:start w:val="10"/>
      <w:numFmt w:val="bullet"/>
      <w:lvlText w:val="-"/>
      <w:lvlJc w:val="left"/>
      <w:pPr>
        <w:ind w:left="1428" w:hanging="360"/>
      </w:pPr>
      <w:rPr>
        <w:rFonts w:ascii="LegacySanITCBoo" w:eastAsia="Calibri" w:hAnsi="LegacySanITCBoo"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6">
    <w:nsid w:val="600864F2"/>
    <w:multiLevelType w:val="hybridMultilevel"/>
    <w:tmpl w:val="40DA7094"/>
    <w:lvl w:ilvl="0" w:tplc="9EE8926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7">
    <w:nsid w:val="613F6C63"/>
    <w:multiLevelType w:val="hybridMultilevel"/>
    <w:tmpl w:val="58AC44B8"/>
    <w:lvl w:ilvl="0" w:tplc="6518B856">
      <w:start w:val="10"/>
      <w:numFmt w:val="bullet"/>
      <w:lvlText w:val="-"/>
      <w:lvlJc w:val="left"/>
      <w:pPr>
        <w:ind w:left="720" w:hanging="360"/>
      </w:pPr>
      <w:rPr>
        <w:rFonts w:ascii="LegacySanITCBoo" w:eastAsia="Calibri" w:hAnsi="LegacySanITCBoo"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1DE5202"/>
    <w:multiLevelType w:val="hybridMultilevel"/>
    <w:tmpl w:val="90463912"/>
    <w:lvl w:ilvl="0" w:tplc="5AF4ABC0">
      <w:start w:val="10"/>
      <w:numFmt w:val="bullet"/>
      <w:lvlText w:val="-"/>
      <w:lvlJc w:val="left"/>
      <w:pPr>
        <w:ind w:left="720" w:hanging="360"/>
      </w:pPr>
      <w:rPr>
        <w:rFonts w:ascii="LegacySanITCBoo" w:eastAsia="Calibri" w:hAnsi="LegacySanITCBoo"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6855602"/>
    <w:multiLevelType w:val="hybridMultilevel"/>
    <w:tmpl w:val="46E07E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0E421CD"/>
    <w:multiLevelType w:val="hybridMultilevel"/>
    <w:tmpl w:val="3022DE66"/>
    <w:lvl w:ilvl="0" w:tplc="6F908232">
      <w:start w:val="10"/>
      <w:numFmt w:val="bullet"/>
      <w:lvlText w:val="-"/>
      <w:lvlJc w:val="left"/>
      <w:pPr>
        <w:ind w:left="720" w:hanging="360"/>
      </w:pPr>
      <w:rPr>
        <w:rFonts w:ascii="LegacySanITCBoo" w:eastAsia="Calibri" w:hAnsi="LegacySanITCBoo"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80226AA"/>
    <w:multiLevelType w:val="hybridMultilevel"/>
    <w:tmpl w:val="C0109EE2"/>
    <w:lvl w:ilvl="0" w:tplc="2C1C9C4C">
      <w:start w:val="10"/>
      <w:numFmt w:val="bullet"/>
      <w:lvlText w:val="-"/>
      <w:lvlJc w:val="left"/>
      <w:pPr>
        <w:ind w:left="720" w:hanging="360"/>
      </w:pPr>
      <w:rPr>
        <w:rFonts w:ascii="LegacySanITCBoo" w:eastAsia="Calibri" w:hAnsi="LegacySanITCBoo"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9947284"/>
    <w:multiLevelType w:val="hybridMultilevel"/>
    <w:tmpl w:val="DC0A053C"/>
    <w:lvl w:ilvl="0" w:tplc="323A5994">
      <w:start w:val="10"/>
      <w:numFmt w:val="bullet"/>
      <w:lvlText w:val="-"/>
      <w:lvlJc w:val="left"/>
      <w:pPr>
        <w:ind w:left="720" w:hanging="360"/>
      </w:pPr>
      <w:rPr>
        <w:rFonts w:ascii="LegacySanITCBoo" w:eastAsia="Calibri" w:hAnsi="LegacySanITCBoo"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FEB3F33"/>
    <w:multiLevelType w:val="hybridMultilevel"/>
    <w:tmpl w:val="376238EC"/>
    <w:lvl w:ilvl="0" w:tplc="CC488A0A">
      <w:start w:val="10"/>
      <w:numFmt w:val="bullet"/>
      <w:lvlText w:val="-"/>
      <w:lvlJc w:val="left"/>
      <w:pPr>
        <w:ind w:left="720" w:hanging="360"/>
      </w:pPr>
      <w:rPr>
        <w:rFonts w:ascii="LegacySanITCBoo" w:eastAsia="Calibri" w:hAnsi="LegacySanITCBoo"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16"/>
  </w:num>
  <w:num w:numId="4">
    <w:abstractNumId w:val="30"/>
  </w:num>
  <w:num w:numId="5">
    <w:abstractNumId w:val="24"/>
  </w:num>
  <w:num w:numId="6">
    <w:abstractNumId w:val="27"/>
  </w:num>
  <w:num w:numId="7">
    <w:abstractNumId w:val="4"/>
  </w:num>
  <w:num w:numId="8">
    <w:abstractNumId w:val="20"/>
  </w:num>
  <w:num w:numId="9">
    <w:abstractNumId w:val="11"/>
  </w:num>
  <w:num w:numId="10">
    <w:abstractNumId w:val="22"/>
  </w:num>
  <w:num w:numId="11">
    <w:abstractNumId w:val="12"/>
  </w:num>
  <w:num w:numId="12">
    <w:abstractNumId w:val="33"/>
  </w:num>
  <w:num w:numId="13">
    <w:abstractNumId w:val="5"/>
  </w:num>
  <w:num w:numId="14">
    <w:abstractNumId w:val="17"/>
  </w:num>
  <w:num w:numId="15">
    <w:abstractNumId w:val="2"/>
  </w:num>
  <w:num w:numId="16">
    <w:abstractNumId w:val="1"/>
  </w:num>
  <w:num w:numId="17">
    <w:abstractNumId w:val="32"/>
  </w:num>
  <w:num w:numId="18">
    <w:abstractNumId w:val="7"/>
  </w:num>
  <w:num w:numId="19">
    <w:abstractNumId w:val="28"/>
  </w:num>
  <w:num w:numId="20">
    <w:abstractNumId w:val="31"/>
  </w:num>
  <w:num w:numId="21">
    <w:abstractNumId w:val="23"/>
  </w:num>
  <w:num w:numId="22">
    <w:abstractNumId w:val="13"/>
  </w:num>
  <w:num w:numId="23">
    <w:abstractNumId w:val="6"/>
  </w:num>
  <w:num w:numId="24">
    <w:abstractNumId w:val="29"/>
  </w:num>
  <w:num w:numId="25">
    <w:abstractNumId w:val="8"/>
  </w:num>
  <w:num w:numId="26">
    <w:abstractNumId w:val="10"/>
  </w:num>
  <w:num w:numId="27">
    <w:abstractNumId w:val="0"/>
  </w:num>
  <w:num w:numId="28">
    <w:abstractNumId w:val="21"/>
  </w:num>
  <w:num w:numId="29">
    <w:abstractNumId w:val="25"/>
  </w:num>
  <w:num w:numId="30">
    <w:abstractNumId w:val="9"/>
  </w:num>
  <w:num w:numId="31">
    <w:abstractNumId w:val="18"/>
  </w:num>
  <w:num w:numId="32">
    <w:abstractNumId w:val="14"/>
  </w:num>
  <w:num w:numId="33">
    <w:abstractNumId w:val="26"/>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009C1"/>
    <w:rsid w:val="00000E6C"/>
    <w:rsid w:val="00005F14"/>
    <w:rsid w:val="00010057"/>
    <w:rsid w:val="00011589"/>
    <w:rsid w:val="00011A02"/>
    <w:rsid w:val="00013117"/>
    <w:rsid w:val="00014532"/>
    <w:rsid w:val="000169E9"/>
    <w:rsid w:val="00017132"/>
    <w:rsid w:val="0001799C"/>
    <w:rsid w:val="00021442"/>
    <w:rsid w:val="0002198F"/>
    <w:rsid w:val="0002357A"/>
    <w:rsid w:val="00023AA2"/>
    <w:rsid w:val="00024E9E"/>
    <w:rsid w:val="00027833"/>
    <w:rsid w:val="00030C28"/>
    <w:rsid w:val="00035FA5"/>
    <w:rsid w:val="00037200"/>
    <w:rsid w:val="00040316"/>
    <w:rsid w:val="000412B8"/>
    <w:rsid w:val="00041BED"/>
    <w:rsid w:val="00042BFB"/>
    <w:rsid w:val="0004312C"/>
    <w:rsid w:val="000449D7"/>
    <w:rsid w:val="00045710"/>
    <w:rsid w:val="000465B0"/>
    <w:rsid w:val="00046AF4"/>
    <w:rsid w:val="00046DFD"/>
    <w:rsid w:val="00047DDA"/>
    <w:rsid w:val="00051660"/>
    <w:rsid w:val="000519A6"/>
    <w:rsid w:val="000523B6"/>
    <w:rsid w:val="00053AC6"/>
    <w:rsid w:val="000544AC"/>
    <w:rsid w:val="00055FDC"/>
    <w:rsid w:val="0005674C"/>
    <w:rsid w:val="00056804"/>
    <w:rsid w:val="0006111F"/>
    <w:rsid w:val="0006212E"/>
    <w:rsid w:val="000653BD"/>
    <w:rsid w:val="00066DCA"/>
    <w:rsid w:val="00070289"/>
    <w:rsid w:val="00070692"/>
    <w:rsid w:val="00072FB7"/>
    <w:rsid w:val="00073E5C"/>
    <w:rsid w:val="00077A38"/>
    <w:rsid w:val="00080B36"/>
    <w:rsid w:val="0008225F"/>
    <w:rsid w:val="00082FF7"/>
    <w:rsid w:val="000833B2"/>
    <w:rsid w:val="000856CF"/>
    <w:rsid w:val="000920B4"/>
    <w:rsid w:val="000925E0"/>
    <w:rsid w:val="00093F80"/>
    <w:rsid w:val="00096FB6"/>
    <w:rsid w:val="00097C7E"/>
    <w:rsid w:val="000A1624"/>
    <w:rsid w:val="000A625F"/>
    <w:rsid w:val="000B2439"/>
    <w:rsid w:val="000B40D9"/>
    <w:rsid w:val="000B7F8D"/>
    <w:rsid w:val="000C0D37"/>
    <w:rsid w:val="000C2A02"/>
    <w:rsid w:val="000C2AB7"/>
    <w:rsid w:val="000C314D"/>
    <w:rsid w:val="000C372A"/>
    <w:rsid w:val="000C4065"/>
    <w:rsid w:val="000C5D8B"/>
    <w:rsid w:val="000C65DA"/>
    <w:rsid w:val="000C6E14"/>
    <w:rsid w:val="000C7B62"/>
    <w:rsid w:val="000D2163"/>
    <w:rsid w:val="000D651E"/>
    <w:rsid w:val="000E03F2"/>
    <w:rsid w:val="000E3322"/>
    <w:rsid w:val="000E3A9D"/>
    <w:rsid w:val="000E648B"/>
    <w:rsid w:val="000F43E6"/>
    <w:rsid w:val="000F7D33"/>
    <w:rsid w:val="00103382"/>
    <w:rsid w:val="00103B90"/>
    <w:rsid w:val="00105B01"/>
    <w:rsid w:val="0010654A"/>
    <w:rsid w:val="00107A4C"/>
    <w:rsid w:val="001133EF"/>
    <w:rsid w:val="00116074"/>
    <w:rsid w:val="001220E7"/>
    <w:rsid w:val="0012332B"/>
    <w:rsid w:val="0012668C"/>
    <w:rsid w:val="00127027"/>
    <w:rsid w:val="00127722"/>
    <w:rsid w:val="00127BC1"/>
    <w:rsid w:val="0013196C"/>
    <w:rsid w:val="00132D19"/>
    <w:rsid w:val="00133A2C"/>
    <w:rsid w:val="00134AAB"/>
    <w:rsid w:val="00135D9D"/>
    <w:rsid w:val="0013647F"/>
    <w:rsid w:val="001366DF"/>
    <w:rsid w:val="00140A2A"/>
    <w:rsid w:val="001411C5"/>
    <w:rsid w:val="00141CCC"/>
    <w:rsid w:val="00141CE3"/>
    <w:rsid w:val="001432EF"/>
    <w:rsid w:val="00153A98"/>
    <w:rsid w:val="00154FC9"/>
    <w:rsid w:val="00155391"/>
    <w:rsid w:val="00161BAF"/>
    <w:rsid w:val="00161C10"/>
    <w:rsid w:val="00162FB4"/>
    <w:rsid w:val="00163C95"/>
    <w:rsid w:val="00170999"/>
    <w:rsid w:val="00171706"/>
    <w:rsid w:val="00172816"/>
    <w:rsid w:val="001732AB"/>
    <w:rsid w:val="00177C63"/>
    <w:rsid w:val="00180601"/>
    <w:rsid w:val="00181BA3"/>
    <w:rsid w:val="00182CB9"/>
    <w:rsid w:val="00184750"/>
    <w:rsid w:val="0018492F"/>
    <w:rsid w:val="0018751A"/>
    <w:rsid w:val="00190213"/>
    <w:rsid w:val="001903EA"/>
    <w:rsid w:val="001947C2"/>
    <w:rsid w:val="00195403"/>
    <w:rsid w:val="00196D17"/>
    <w:rsid w:val="001A0ED5"/>
    <w:rsid w:val="001A0F30"/>
    <w:rsid w:val="001A1CE0"/>
    <w:rsid w:val="001A3377"/>
    <w:rsid w:val="001A36D2"/>
    <w:rsid w:val="001A4B27"/>
    <w:rsid w:val="001A5F23"/>
    <w:rsid w:val="001A6064"/>
    <w:rsid w:val="001A7AFC"/>
    <w:rsid w:val="001B1436"/>
    <w:rsid w:val="001B17A0"/>
    <w:rsid w:val="001B6B2A"/>
    <w:rsid w:val="001C4646"/>
    <w:rsid w:val="001D3C64"/>
    <w:rsid w:val="001D42F2"/>
    <w:rsid w:val="001D5577"/>
    <w:rsid w:val="001D5AB2"/>
    <w:rsid w:val="001E0561"/>
    <w:rsid w:val="001E62CB"/>
    <w:rsid w:val="001E640F"/>
    <w:rsid w:val="001F0138"/>
    <w:rsid w:val="001F2DEB"/>
    <w:rsid w:val="001F39E5"/>
    <w:rsid w:val="001F5E37"/>
    <w:rsid w:val="001F70E0"/>
    <w:rsid w:val="00201024"/>
    <w:rsid w:val="00201529"/>
    <w:rsid w:val="00201D23"/>
    <w:rsid w:val="00202AD8"/>
    <w:rsid w:val="00216A13"/>
    <w:rsid w:val="00217ED5"/>
    <w:rsid w:val="00220750"/>
    <w:rsid w:val="0022191B"/>
    <w:rsid w:val="00222832"/>
    <w:rsid w:val="00225187"/>
    <w:rsid w:val="002327E2"/>
    <w:rsid w:val="00232CE2"/>
    <w:rsid w:val="002346B8"/>
    <w:rsid w:val="00240924"/>
    <w:rsid w:val="00240DDC"/>
    <w:rsid w:val="00245A4E"/>
    <w:rsid w:val="002465D4"/>
    <w:rsid w:val="002504F4"/>
    <w:rsid w:val="00254767"/>
    <w:rsid w:val="002548AC"/>
    <w:rsid w:val="00254938"/>
    <w:rsid w:val="00255EBA"/>
    <w:rsid w:val="002571C6"/>
    <w:rsid w:val="00260AB1"/>
    <w:rsid w:val="0026322B"/>
    <w:rsid w:val="002774F5"/>
    <w:rsid w:val="002801AF"/>
    <w:rsid w:val="00280E28"/>
    <w:rsid w:val="002870A4"/>
    <w:rsid w:val="002905B3"/>
    <w:rsid w:val="002918D1"/>
    <w:rsid w:val="00294173"/>
    <w:rsid w:val="002A1C0B"/>
    <w:rsid w:val="002A22D5"/>
    <w:rsid w:val="002A2A1E"/>
    <w:rsid w:val="002A500A"/>
    <w:rsid w:val="002A7514"/>
    <w:rsid w:val="002B1782"/>
    <w:rsid w:val="002B485E"/>
    <w:rsid w:val="002B4D2A"/>
    <w:rsid w:val="002B56AE"/>
    <w:rsid w:val="002B68B6"/>
    <w:rsid w:val="002B693B"/>
    <w:rsid w:val="002C71D1"/>
    <w:rsid w:val="002C7328"/>
    <w:rsid w:val="002D24D9"/>
    <w:rsid w:val="002D726C"/>
    <w:rsid w:val="002E080D"/>
    <w:rsid w:val="002E35DF"/>
    <w:rsid w:val="002F0A20"/>
    <w:rsid w:val="002F2177"/>
    <w:rsid w:val="002F421B"/>
    <w:rsid w:val="002F55BF"/>
    <w:rsid w:val="003010BB"/>
    <w:rsid w:val="00302474"/>
    <w:rsid w:val="00306CD3"/>
    <w:rsid w:val="00306D83"/>
    <w:rsid w:val="0031096B"/>
    <w:rsid w:val="00315165"/>
    <w:rsid w:val="003176D5"/>
    <w:rsid w:val="00322174"/>
    <w:rsid w:val="00324355"/>
    <w:rsid w:val="00325570"/>
    <w:rsid w:val="003261E8"/>
    <w:rsid w:val="0032717F"/>
    <w:rsid w:val="00327D26"/>
    <w:rsid w:val="00327DAB"/>
    <w:rsid w:val="003303B0"/>
    <w:rsid w:val="00330876"/>
    <w:rsid w:val="0033405D"/>
    <w:rsid w:val="003351B4"/>
    <w:rsid w:val="0033720E"/>
    <w:rsid w:val="00340B88"/>
    <w:rsid w:val="00340FD2"/>
    <w:rsid w:val="0034192B"/>
    <w:rsid w:val="00342195"/>
    <w:rsid w:val="003463F1"/>
    <w:rsid w:val="0034653A"/>
    <w:rsid w:val="00347323"/>
    <w:rsid w:val="00350B2F"/>
    <w:rsid w:val="00350D87"/>
    <w:rsid w:val="0035559E"/>
    <w:rsid w:val="0035575E"/>
    <w:rsid w:val="00356BA2"/>
    <w:rsid w:val="003575E1"/>
    <w:rsid w:val="0036024B"/>
    <w:rsid w:val="0036269D"/>
    <w:rsid w:val="00362D82"/>
    <w:rsid w:val="00364215"/>
    <w:rsid w:val="003653EA"/>
    <w:rsid w:val="00366FDE"/>
    <w:rsid w:val="003726FA"/>
    <w:rsid w:val="00372B5E"/>
    <w:rsid w:val="003801CA"/>
    <w:rsid w:val="00380B97"/>
    <w:rsid w:val="00381F80"/>
    <w:rsid w:val="003824D6"/>
    <w:rsid w:val="00382901"/>
    <w:rsid w:val="003836EB"/>
    <w:rsid w:val="003837C6"/>
    <w:rsid w:val="00384B2C"/>
    <w:rsid w:val="00387166"/>
    <w:rsid w:val="0039244A"/>
    <w:rsid w:val="003931DB"/>
    <w:rsid w:val="00395AFB"/>
    <w:rsid w:val="00396409"/>
    <w:rsid w:val="00396CAE"/>
    <w:rsid w:val="00397992"/>
    <w:rsid w:val="00397F61"/>
    <w:rsid w:val="003A01B9"/>
    <w:rsid w:val="003A125F"/>
    <w:rsid w:val="003A4095"/>
    <w:rsid w:val="003A65AD"/>
    <w:rsid w:val="003A7585"/>
    <w:rsid w:val="003A7E98"/>
    <w:rsid w:val="003B0B64"/>
    <w:rsid w:val="003B0C64"/>
    <w:rsid w:val="003B2266"/>
    <w:rsid w:val="003B3254"/>
    <w:rsid w:val="003B709A"/>
    <w:rsid w:val="003C05ED"/>
    <w:rsid w:val="003C0A94"/>
    <w:rsid w:val="003C0D49"/>
    <w:rsid w:val="003C34F6"/>
    <w:rsid w:val="003C3731"/>
    <w:rsid w:val="003C4EEC"/>
    <w:rsid w:val="003C5167"/>
    <w:rsid w:val="003C6615"/>
    <w:rsid w:val="003C76FD"/>
    <w:rsid w:val="003C7A68"/>
    <w:rsid w:val="003D3E6D"/>
    <w:rsid w:val="003D7649"/>
    <w:rsid w:val="003E161B"/>
    <w:rsid w:val="003E203A"/>
    <w:rsid w:val="003F0335"/>
    <w:rsid w:val="003F040F"/>
    <w:rsid w:val="003F350E"/>
    <w:rsid w:val="003F3648"/>
    <w:rsid w:val="003F4436"/>
    <w:rsid w:val="003F66E0"/>
    <w:rsid w:val="004021B0"/>
    <w:rsid w:val="00404BE2"/>
    <w:rsid w:val="00405562"/>
    <w:rsid w:val="004130DF"/>
    <w:rsid w:val="0041760C"/>
    <w:rsid w:val="00423965"/>
    <w:rsid w:val="00423BA7"/>
    <w:rsid w:val="00424051"/>
    <w:rsid w:val="0042405B"/>
    <w:rsid w:val="00425A37"/>
    <w:rsid w:val="00426135"/>
    <w:rsid w:val="004349A0"/>
    <w:rsid w:val="00441E8C"/>
    <w:rsid w:val="00444CC1"/>
    <w:rsid w:val="00445A45"/>
    <w:rsid w:val="00446111"/>
    <w:rsid w:val="00452D57"/>
    <w:rsid w:val="004540A8"/>
    <w:rsid w:val="00454221"/>
    <w:rsid w:val="00455256"/>
    <w:rsid w:val="0045690E"/>
    <w:rsid w:val="00461270"/>
    <w:rsid w:val="00461877"/>
    <w:rsid w:val="004634FD"/>
    <w:rsid w:val="00463652"/>
    <w:rsid w:val="00464E37"/>
    <w:rsid w:val="00476298"/>
    <w:rsid w:val="00482A0C"/>
    <w:rsid w:val="00484B84"/>
    <w:rsid w:val="00485504"/>
    <w:rsid w:val="00485B34"/>
    <w:rsid w:val="0049370E"/>
    <w:rsid w:val="00495A1F"/>
    <w:rsid w:val="00495C29"/>
    <w:rsid w:val="00495C92"/>
    <w:rsid w:val="004A4FAA"/>
    <w:rsid w:val="004A6DD5"/>
    <w:rsid w:val="004A7BD4"/>
    <w:rsid w:val="004B0384"/>
    <w:rsid w:val="004B15B2"/>
    <w:rsid w:val="004B2C6B"/>
    <w:rsid w:val="004B3EE3"/>
    <w:rsid w:val="004B7386"/>
    <w:rsid w:val="004C1D96"/>
    <w:rsid w:val="004C3E5D"/>
    <w:rsid w:val="004C5C04"/>
    <w:rsid w:val="004C5F0B"/>
    <w:rsid w:val="004D1E95"/>
    <w:rsid w:val="004D379B"/>
    <w:rsid w:val="004D4035"/>
    <w:rsid w:val="004D41C9"/>
    <w:rsid w:val="004E0D7A"/>
    <w:rsid w:val="004E1E43"/>
    <w:rsid w:val="004E22FB"/>
    <w:rsid w:val="004E26B7"/>
    <w:rsid w:val="004E3B16"/>
    <w:rsid w:val="004E684A"/>
    <w:rsid w:val="004E6F52"/>
    <w:rsid w:val="004E7D1F"/>
    <w:rsid w:val="004F164D"/>
    <w:rsid w:val="004F4617"/>
    <w:rsid w:val="004F46D2"/>
    <w:rsid w:val="004F6A49"/>
    <w:rsid w:val="004F7E6B"/>
    <w:rsid w:val="00504787"/>
    <w:rsid w:val="00504EAB"/>
    <w:rsid w:val="00505094"/>
    <w:rsid w:val="005143D0"/>
    <w:rsid w:val="00514E1C"/>
    <w:rsid w:val="005160C8"/>
    <w:rsid w:val="005161E9"/>
    <w:rsid w:val="00516C49"/>
    <w:rsid w:val="00522F4D"/>
    <w:rsid w:val="00525662"/>
    <w:rsid w:val="00543BD2"/>
    <w:rsid w:val="00545557"/>
    <w:rsid w:val="00546959"/>
    <w:rsid w:val="00547564"/>
    <w:rsid w:val="00550278"/>
    <w:rsid w:val="005527B8"/>
    <w:rsid w:val="00552D02"/>
    <w:rsid w:val="00554008"/>
    <w:rsid w:val="00554E80"/>
    <w:rsid w:val="00557548"/>
    <w:rsid w:val="00560361"/>
    <w:rsid w:val="005604D5"/>
    <w:rsid w:val="005612C0"/>
    <w:rsid w:val="005622BA"/>
    <w:rsid w:val="005627A4"/>
    <w:rsid w:val="0056301F"/>
    <w:rsid w:val="005655E4"/>
    <w:rsid w:val="005679FC"/>
    <w:rsid w:val="005717D0"/>
    <w:rsid w:val="00572341"/>
    <w:rsid w:val="00572E1B"/>
    <w:rsid w:val="005742D3"/>
    <w:rsid w:val="00581666"/>
    <w:rsid w:val="00587866"/>
    <w:rsid w:val="005918D4"/>
    <w:rsid w:val="00591C19"/>
    <w:rsid w:val="005958AC"/>
    <w:rsid w:val="005968BF"/>
    <w:rsid w:val="00596D9C"/>
    <w:rsid w:val="005978BE"/>
    <w:rsid w:val="005A76CF"/>
    <w:rsid w:val="005B229A"/>
    <w:rsid w:val="005B338A"/>
    <w:rsid w:val="005B6D3F"/>
    <w:rsid w:val="005B77B7"/>
    <w:rsid w:val="005C1013"/>
    <w:rsid w:val="005C154B"/>
    <w:rsid w:val="005C2AF6"/>
    <w:rsid w:val="005C5818"/>
    <w:rsid w:val="005D3FF9"/>
    <w:rsid w:val="005D515B"/>
    <w:rsid w:val="005D6AA5"/>
    <w:rsid w:val="005D726E"/>
    <w:rsid w:val="005D753F"/>
    <w:rsid w:val="005E05AB"/>
    <w:rsid w:val="005E1B56"/>
    <w:rsid w:val="005E223B"/>
    <w:rsid w:val="005E236D"/>
    <w:rsid w:val="005E3320"/>
    <w:rsid w:val="005E5F10"/>
    <w:rsid w:val="005F00FF"/>
    <w:rsid w:val="005F327A"/>
    <w:rsid w:val="006009C1"/>
    <w:rsid w:val="00604730"/>
    <w:rsid w:val="00607466"/>
    <w:rsid w:val="006105A6"/>
    <w:rsid w:val="00610B1E"/>
    <w:rsid w:val="00616DEF"/>
    <w:rsid w:val="00617783"/>
    <w:rsid w:val="00620073"/>
    <w:rsid w:val="00620F2D"/>
    <w:rsid w:val="00621F54"/>
    <w:rsid w:val="006254F2"/>
    <w:rsid w:val="00625742"/>
    <w:rsid w:val="006278AA"/>
    <w:rsid w:val="006321A1"/>
    <w:rsid w:val="0063486C"/>
    <w:rsid w:val="00635340"/>
    <w:rsid w:val="006361B2"/>
    <w:rsid w:val="006408A6"/>
    <w:rsid w:val="00640B5A"/>
    <w:rsid w:val="00641678"/>
    <w:rsid w:val="0064540A"/>
    <w:rsid w:val="00645D8E"/>
    <w:rsid w:val="00647C6B"/>
    <w:rsid w:val="0065265A"/>
    <w:rsid w:val="00652FDE"/>
    <w:rsid w:val="00655F9F"/>
    <w:rsid w:val="00657A9C"/>
    <w:rsid w:val="00661014"/>
    <w:rsid w:val="0066571A"/>
    <w:rsid w:val="0066679E"/>
    <w:rsid w:val="00667683"/>
    <w:rsid w:val="00667ABF"/>
    <w:rsid w:val="006702D5"/>
    <w:rsid w:val="00675228"/>
    <w:rsid w:val="00680245"/>
    <w:rsid w:val="00681830"/>
    <w:rsid w:val="00682014"/>
    <w:rsid w:val="006828A4"/>
    <w:rsid w:val="00684556"/>
    <w:rsid w:val="00684CB3"/>
    <w:rsid w:val="006851D1"/>
    <w:rsid w:val="0069385A"/>
    <w:rsid w:val="00697115"/>
    <w:rsid w:val="006A15B0"/>
    <w:rsid w:val="006A1B46"/>
    <w:rsid w:val="006A424B"/>
    <w:rsid w:val="006A59E3"/>
    <w:rsid w:val="006A6436"/>
    <w:rsid w:val="006A71FD"/>
    <w:rsid w:val="006A7980"/>
    <w:rsid w:val="006B3F9F"/>
    <w:rsid w:val="006B600D"/>
    <w:rsid w:val="006C2F07"/>
    <w:rsid w:val="006C59DE"/>
    <w:rsid w:val="006D1189"/>
    <w:rsid w:val="006D2316"/>
    <w:rsid w:val="006D238B"/>
    <w:rsid w:val="006D5934"/>
    <w:rsid w:val="006D71ED"/>
    <w:rsid w:val="006E1220"/>
    <w:rsid w:val="006E37E0"/>
    <w:rsid w:val="006E6941"/>
    <w:rsid w:val="006E7217"/>
    <w:rsid w:val="006F04ED"/>
    <w:rsid w:val="006F214D"/>
    <w:rsid w:val="006F31D6"/>
    <w:rsid w:val="006F7C34"/>
    <w:rsid w:val="0070087E"/>
    <w:rsid w:val="00701FDD"/>
    <w:rsid w:val="007067AF"/>
    <w:rsid w:val="007102CE"/>
    <w:rsid w:val="00714B1A"/>
    <w:rsid w:val="00722BEE"/>
    <w:rsid w:val="00724CC5"/>
    <w:rsid w:val="00726879"/>
    <w:rsid w:val="007328CA"/>
    <w:rsid w:val="00732C9C"/>
    <w:rsid w:val="00732CE6"/>
    <w:rsid w:val="00732DB2"/>
    <w:rsid w:val="007338E3"/>
    <w:rsid w:val="0073768E"/>
    <w:rsid w:val="007453AA"/>
    <w:rsid w:val="00750A93"/>
    <w:rsid w:val="007551E0"/>
    <w:rsid w:val="00755557"/>
    <w:rsid w:val="00756375"/>
    <w:rsid w:val="007626E0"/>
    <w:rsid w:val="007639B9"/>
    <w:rsid w:val="007666E1"/>
    <w:rsid w:val="007668DC"/>
    <w:rsid w:val="00770C59"/>
    <w:rsid w:val="00771EA0"/>
    <w:rsid w:val="007741E2"/>
    <w:rsid w:val="007759E6"/>
    <w:rsid w:val="00775F7D"/>
    <w:rsid w:val="00777B57"/>
    <w:rsid w:val="00777C1F"/>
    <w:rsid w:val="00780393"/>
    <w:rsid w:val="0078161C"/>
    <w:rsid w:val="0078367F"/>
    <w:rsid w:val="0078563F"/>
    <w:rsid w:val="00785ACD"/>
    <w:rsid w:val="00786937"/>
    <w:rsid w:val="007869A0"/>
    <w:rsid w:val="0079021E"/>
    <w:rsid w:val="007904BF"/>
    <w:rsid w:val="00791DFB"/>
    <w:rsid w:val="00792384"/>
    <w:rsid w:val="007935CB"/>
    <w:rsid w:val="00794C92"/>
    <w:rsid w:val="00796020"/>
    <w:rsid w:val="007A0A1C"/>
    <w:rsid w:val="007A2B5B"/>
    <w:rsid w:val="007A4BD1"/>
    <w:rsid w:val="007A5E75"/>
    <w:rsid w:val="007A6193"/>
    <w:rsid w:val="007A7014"/>
    <w:rsid w:val="007B044C"/>
    <w:rsid w:val="007B10CD"/>
    <w:rsid w:val="007B1B80"/>
    <w:rsid w:val="007C223D"/>
    <w:rsid w:val="007C63B1"/>
    <w:rsid w:val="007C64A0"/>
    <w:rsid w:val="007C6AD2"/>
    <w:rsid w:val="007C76AD"/>
    <w:rsid w:val="007D5460"/>
    <w:rsid w:val="007D737D"/>
    <w:rsid w:val="007E0B46"/>
    <w:rsid w:val="007E176F"/>
    <w:rsid w:val="007E28A2"/>
    <w:rsid w:val="007E32DE"/>
    <w:rsid w:val="007E3506"/>
    <w:rsid w:val="007F00BE"/>
    <w:rsid w:val="007F1E83"/>
    <w:rsid w:val="007F2810"/>
    <w:rsid w:val="007F2E50"/>
    <w:rsid w:val="007F4901"/>
    <w:rsid w:val="007F79D0"/>
    <w:rsid w:val="0080074F"/>
    <w:rsid w:val="00800F87"/>
    <w:rsid w:val="008031F8"/>
    <w:rsid w:val="008036C6"/>
    <w:rsid w:val="00804189"/>
    <w:rsid w:val="00805AC9"/>
    <w:rsid w:val="00810F63"/>
    <w:rsid w:val="00822B35"/>
    <w:rsid w:val="00824227"/>
    <w:rsid w:val="00825ED8"/>
    <w:rsid w:val="00827536"/>
    <w:rsid w:val="00830807"/>
    <w:rsid w:val="00832D16"/>
    <w:rsid w:val="00832EA8"/>
    <w:rsid w:val="008330DE"/>
    <w:rsid w:val="0083581A"/>
    <w:rsid w:val="008359EB"/>
    <w:rsid w:val="008366BF"/>
    <w:rsid w:val="00841788"/>
    <w:rsid w:val="00842A60"/>
    <w:rsid w:val="00843533"/>
    <w:rsid w:val="0084465D"/>
    <w:rsid w:val="0084765E"/>
    <w:rsid w:val="00850447"/>
    <w:rsid w:val="008545D7"/>
    <w:rsid w:val="00857AB7"/>
    <w:rsid w:val="00861F41"/>
    <w:rsid w:val="00862490"/>
    <w:rsid w:val="00864BA3"/>
    <w:rsid w:val="00870CAA"/>
    <w:rsid w:val="00871F6D"/>
    <w:rsid w:val="0087289E"/>
    <w:rsid w:val="0087449E"/>
    <w:rsid w:val="00876BD4"/>
    <w:rsid w:val="00881CA3"/>
    <w:rsid w:val="00884E11"/>
    <w:rsid w:val="00885F63"/>
    <w:rsid w:val="008866AB"/>
    <w:rsid w:val="00887C4F"/>
    <w:rsid w:val="00890D2B"/>
    <w:rsid w:val="00892572"/>
    <w:rsid w:val="0089477F"/>
    <w:rsid w:val="00894EF6"/>
    <w:rsid w:val="008957BC"/>
    <w:rsid w:val="00897403"/>
    <w:rsid w:val="008A2CE4"/>
    <w:rsid w:val="008B1373"/>
    <w:rsid w:val="008B263A"/>
    <w:rsid w:val="008B4A33"/>
    <w:rsid w:val="008B7C9B"/>
    <w:rsid w:val="008C1C6E"/>
    <w:rsid w:val="008C1D53"/>
    <w:rsid w:val="008C41BF"/>
    <w:rsid w:val="008C4C54"/>
    <w:rsid w:val="008C60DE"/>
    <w:rsid w:val="008C6ACD"/>
    <w:rsid w:val="008C7173"/>
    <w:rsid w:val="008D3AFC"/>
    <w:rsid w:val="008D6BBE"/>
    <w:rsid w:val="008E0941"/>
    <w:rsid w:val="008E0B11"/>
    <w:rsid w:val="008E1331"/>
    <w:rsid w:val="008E2E6A"/>
    <w:rsid w:val="008E3671"/>
    <w:rsid w:val="008E69E7"/>
    <w:rsid w:val="008E7F78"/>
    <w:rsid w:val="008F3B41"/>
    <w:rsid w:val="008F6365"/>
    <w:rsid w:val="00900A3C"/>
    <w:rsid w:val="009062FF"/>
    <w:rsid w:val="00912A6D"/>
    <w:rsid w:val="00913263"/>
    <w:rsid w:val="009150EA"/>
    <w:rsid w:val="009171D7"/>
    <w:rsid w:val="00920DDC"/>
    <w:rsid w:val="00920F01"/>
    <w:rsid w:val="00921B05"/>
    <w:rsid w:val="009220BB"/>
    <w:rsid w:val="00922830"/>
    <w:rsid w:val="0092587F"/>
    <w:rsid w:val="009264F7"/>
    <w:rsid w:val="009269B3"/>
    <w:rsid w:val="009303CB"/>
    <w:rsid w:val="00931063"/>
    <w:rsid w:val="009324B4"/>
    <w:rsid w:val="00934D81"/>
    <w:rsid w:val="00940BC3"/>
    <w:rsid w:val="00941ECE"/>
    <w:rsid w:val="009424FD"/>
    <w:rsid w:val="00944CE3"/>
    <w:rsid w:val="009450BA"/>
    <w:rsid w:val="009524FD"/>
    <w:rsid w:val="00953211"/>
    <w:rsid w:val="00954DCE"/>
    <w:rsid w:val="00956B8C"/>
    <w:rsid w:val="00957DF3"/>
    <w:rsid w:val="0096115A"/>
    <w:rsid w:val="00961606"/>
    <w:rsid w:val="009644F1"/>
    <w:rsid w:val="009655CB"/>
    <w:rsid w:val="00965A60"/>
    <w:rsid w:val="00967D63"/>
    <w:rsid w:val="00970D7B"/>
    <w:rsid w:val="00975DFC"/>
    <w:rsid w:val="00975F09"/>
    <w:rsid w:val="009772A3"/>
    <w:rsid w:val="00980E92"/>
    <w:rsid w:val="0098428E"/>
    <w:rsid w:val="00991B91"/>
    <w:rsid w:val="00996854"/>
    <w:rsid w:val="009A0635"/>
    <w:rsid w:val="009A2271"/>
    <w:rsid w:val="009A660D"/>
    <w:rsid w:val="009B249F"/>
    <w:rsid w:val="009B5C59"/>
    <w:rsid w:val="009B64C4"/>
    <w:rsid w:val="009C1610"/>
    <w:rsid w:val="009C2688"/>
    <w:rsid w:val="009C2A04"/>
    <w:rsid w:val="009C3C2B"/>
    <w:rsid w:val="009C7AA7"/>
    <w:rsid w:val="009D2D37"/>
    <w:rsid w:val="009D3670"/>
    <w:rsid w:val="009D5008"/>
    <w:rsid w:val="009D612E"/>
    <w:rsid w:val="009D6C2D"/>
    <w:rsid w:val="009D7BEF"/>
    <w:rsid w:val="009E0310"/>
    <w:rsid w:val="009E1331"/>
    <w:rsid w:val="009E155B"/>
    <w:rsid w:val="009E64AF"/>
    <w:rsid w:val="009E7F24"/>
    <w:rsid w:val="009F177C"/>
    <w:rsid w:val="009F2E35"/>
    <w:rsid w:val="009F364A"/>
    <w:rsid w:val="009F3F61"/>
    <w:rsid w:val="009F518D"/>
    <w:rsid w:val="009F6813"/>
    <w:rsid w:val="00A060AC"/>
    <w:rsid w:val="00A118D3"/>
    <w:rsid w:val="00A12411"/>
    <w:rsid w:val="00A16D7F"/>
    <w:rsid w:val="00A16F21"/>
    <w:rsid w:val="00A218AB"/>
    <w:rsid w:val="00A23076"/>
    <w:rsid w:val="00A2662C"/>
    <w:rsid w:val="00A2672B"/>
    <w:rsid w:val="00A30AF5"/>
    <w:rsid w:val="00A33543"/>
    <w:rsid w:val="00A3715E"/>
    <w:rsid w:val="00A421B9"/>
    <w:rsid w:val="00A43F99"/>
    <w:rsid w:val="00A44F95"/>
    <w:rsid w:val="00A47487"/>
    <w:rsid w:val="00A47808"/>
    <w:rsid w:val="00A51729"/>
    <w:rsid w:val="00A52219"/>
    <w:rsid w:val="00A52B6E"/>
    <w:rsid w:val="00A5306A"/>
    <w:rsid w:val="00A55FDC"/>
    <w:rsid w:val="00A609C6"/>
    <w:rsid w:val="00A60A7D"/>
    <w:rsid w:val="00A62418"/>
    <w:rsid w:val="00A628B6"/>
    <w:rsid w:val="00A62FBD"/>
    <w:rsid w:val="00A63BB8"/>
    <w:rsid w:val="00A642E4"/>
    <w:rsid w:val="00A649A8"/>
    <w:rsid w:val="00A655B1"/>
    <w:rsid w:val="00A67B6F"/>
    <w:rsid w:val="00A70824"/>
    <w:rsid w:val="00A71CE7"/>
    <w:rsid w:val="00A733CB"/>
    <w:rsid w:val="00A76AF9"/>
    <w:rsid w:val="00A772BB"/>
    <w:rsid w:val="00A91856"/>
    <w:rsid w:val="00A9327A"/>
    <w:rsid w:val="00A93987"/>
    <w:rsid w:val="00A94AA2"/>
    <w:rsid w:val="00A94DD1"/>
    <w:rsid w:val="00A9512B"/>
    <w:rsid w:val="00AA1CA1"/>
    <w:rsid w:val="00AA1E46"/>
    <w:rsid w:val="00AB0525"/>
    <w:rsid w:val="00AB0A1D"/>
    <w:rsid w:val="00AB4EFE"/>
    <w:rsid w:val="00AB5868"/>
    <w:rsid w:val="00AB629C"/>
    <w:rsid w:val="00AB6707"/>
    <w:rsid w:val="00AB7B88"/>
    <w:rsid w:val="00AC6A6F"/>
    <w:rsid w:val="00AC71B8"/>
    <w:rsid w:val="00AD1828"/>
    <w:rsid w:val="00AD196C"/>
    <w:rsid w:val="00AD3D90"/>
    <w:rsid w:val="00AD6647"/>
    <w:rsid w:val="00AD7D8D"/>
    <w:rsid w:val="00AE1BC3"/>
    <w:rsid w:val="00AE2096"/>
    <w:rsid w:val="00AE3945"/>
    <w:rsid w:val="00AE3DD8"/>
    <w:rsid w:val="00AE4E4D"/>
    <w:rsid w:val="00AE5F3F"/>
    <w:rsid w:val="00AF09F5"/>
    <w:rsid w:val="00AF17C6"/>
    <w:rsid w:val="00AF3012"/>
    <w:rsid w:val="00AF3E40"/>
    <w:rsid w:val="00AF4145"/>
    <w:rsid w:val="00AF4696"/>
    <w:rsid w:val="00B009CB"/>
    <w:rsid w:val="00B01E67"/>
    <w:rsid w:val="00B02BEB"/>
    <w:rsid w:val="00B06287"/>
    <w:rsid w:val="00B066EE"/>
    <w:rsid w:val="00B11BC7"/>
    <w:rsid w:val="00B13FD4"/>
    <w:rsid w:val="00B140A4"/>
    <w:rsid w:val="00B15547"/>
    <w:rsid w:val="00B15865"/>
    <w:rsid w:val="00B2114D"/>
    <w:rsid w:val="00B23242"/>
    <w:rsid w:val="00B24DC4"/>
    <w:rsid w:val="00B262D3"/>
    <w:rsid w:val="00B27902"/>
    <w:rsid w:val="00B27B03"/>
    <w:rsid w:val="00B30819"/>
    <w:rsid w:val="00B31EB7"/>
    <w:rsid w:val="00B339F4"/>
    <w:rsid w:val="00B33D42"/>
    <w:rsid w:val="00B4212A"/>
    <w:rsid w:val="00B429C2"/>
    <w:rsid w:val="00B44FD7"/>
    <w:rsid w:val="00B56131"/>
    <w:rsid w:val="00B618D1"/>
    <w:rsid w:val="00B61BF7"/>
    <w:rsid w:val="00B62D95"/>
    <w:rsid w:val="00B707EB"/>
    <w:rsid w:val="00B71507"/>
    <w:rsid w:val="00B84CA3"/>
    <w:rsid w:val="00B86206"/>
    <w:rsid w:val="00B8716C"/>
    <w:rsid w:val="00B90200"/>
    <w:rsid w:val="00B90DA1"/>
    <w:rsid w:val="00B91B92"/>
    <w:rsid w:val="00B92B3B"/>
    <w:rsid w:val="00B94A6E"/>
    <w:rsid w:val="00B965FF"/>
    <w:rsid w:val="00BA4250"/>
    <w:rsid w:val="00BA4297"/>
    <w:rsid w:val="00BA6C92"/>
    <w:rsid w:val="00BA6DCA"/>
    <w:rsid w:val="00BB09EF"/>
    <w:rsid w:val="00BB1AB6"/>
    <w:rsid w:val="00BB27A8"/>
    <w:rsid w:val="00BB6A94"/>
    <w:rsid w:val="00BB6FFD"/>
    <w:rsid w:val="00BC270D"/>
    <w:rsid w:val="00BC63FE"/>
    <w:rsid w:val="00BC7321"/>
    <w:rsid w:val="00BD10F9"/>
    <w:rsid w:val="00BD2CF6"/>
    <w:rsid w:val="00BD46E5"/>
    <w:rsid w:val="00BD6535"/>
    <w:rsid w:val="00BE1BFE"/>
    <w:rsid w:val="00BE4FE6"/>
    <w:rsid w:val="00BE7AD1"/>
    <w:rsid w:val="00BF17AD"/>
    <w:rsid w:val="00BF33E0"/>
    <w:rsid w:val="00BF5E26"/>
    <w:rsid w:val="00BF7FF4"/>
    <w:rsid w:val="00C0070E"/>
    <w:rsid w:val="00C011C5"/>
    <w:rsid w:val="00C029AF"/>
    <w:rsid w:val="00C05894"/>
    <w:rsid w:val="00C071AF"/>
    <w:rsid w:val="00C076B4"/>
    <w:rsid w:val="00C107DD"/>
    <w:rsid w:val="00C11C53"/>
    <w:rsid w:val="00C12C9E"/>
    <w:rsid w:val="00C12CF8"/>
    <w:rsid w:val="00C173E3"/>
    <w:rsid w:val="00C177CE"/>
    <w:rsid w:val="00C205F5"/>
    <w:rsid w:val="00C20D45"/>
    <w:rsid w:val="00C21F82"/>
    <w:rsid w:val="00C23A3D"/>
    <w:rsid w:val="00C24A6C"/>
    <w:rsid w:val="00C250A7"/>
    <w:rsid w:val="00C32724"/>
    <w:rsid w:val="00C41124"/>
    <w:rsid w:val="00C41530"/>
    <w:rsid w:val="00C41D99"/>
    <w:rsid w:val="00C42559"/>
    <w:rsid w:val="00C42EE2"/>
    <w:rsid w:val="00C47E59"/>
    <w:rsid w:val="00C5026A"/>
    <w:rsid w:val="00C51956"/>
    <w:rsid w:val="00C51B7A"/>
    <w:rsid w:val="00C536F7"/>
    <w:rsid w:val="00C54ACC"/>
    <w:rsid w:val="00C554AF"/>
    <w:rsid w:val="00C5695D"/>
    <w:rsid w:val="00C600AD"/>
    <w:rsid w:val="00C6334E"/>
    <w:rsid w:val="00C64677"/>
    <w:rsid w:val="00C64C81"/>
    <w:rsid w:val="00C65608"/>
    <w:rsid w:val="00C7271F"/>
    <w:rsid w:val="00C823E4"/>
    <w:rsid w:val="00C852A0"/>
    <w:rsid w:val="00C861DA"/>
    <w:rsid w:val="00C90BF6"/>
    <w:rsid w:val="00C917A8"/>
    <w:rsid w:val="00C917D8"/>
    <w:rsid w:val="00C919D1"/>
    <w:rsid w:val="00C92233"/>
    <w:rsid w:val="00C927E7"/>
    <w:rsid w:val="00C9299B"/>
    <w:rsid w:val="00C9377D"/>
    <w:rsid w:val="00CA4B80"/>
    <w:rsid w:val="00CA4F90"/>
    <w:rsid w:val="00CA582E"/>
    <w:rsid w:val="00CA7C4B"/>
    <w:rsid w:val="00CB0D3C"/>
    <w:rsid w:val="00CB1325"/>
    <w:rsid w:val="00CB246E"/>
    <w:rsid w:val="00CB284C"/>
    <w:rsid w:val="00CB53AD"/>
    <w:rsid w:val="00CB5975"/>
    <w:rsid w:val="00CC0C04"/>
    <w:rsid w:val="00CC130E"/>
    <w:rsid w:val="00CC24AC"/>
    <w:rsid w:val="00CC38AC"/>
    <w:rsid w:val="00CC570A"/>
    <w:rsid w:val="00CC6851"/>
    <w:rsid w:val="00CC6A7E"/>
    <w:rsid w:val="00CC6EFF"/>
    <w:rsid w:val="00CD16E1"/>
    <w:rsid w:val="00CD3FB2"/>
    <w:rsid w:val="00CE0BD4"/>
    <w:rsid w:val="00CE39E7"/>
    <w:rsid w:val="00CE472E"/>
    <w:rsid w:val="00CE4A03"/>
    <w:rsid w:val="00CE51BF"/>
    <w:rsid w:val="00CE64D7"/>
    <w:rsid w:val="00CE77D1"/>
    <w:rsid w:val="00CF03E3"/>
    <w:rsid w:val="00CF0480"/>
    <w:rsid w:val="00CF0832"/>
    <w:rsid w:val="00CF1B3B"/>
    <w:rsid w:val="00CF1B9F"/>
    <w:rsid w:val="00CF44E7"/>
    <w:rsid w:val="00CF77C6"/>
    <w:rsid w:val="00D03B1E"/>
    <w:rsid w:val="00D0624F"/>
    <w:rsid w:val="00D10D36"/>
    <w:rsid w:val="00D11FF7"/>
    <w:rsid w:val="00D12C90"/>
    <w:rsid w:val="00D1348C"/>
    <w:rsid w:val="00D2017E"/>
    <w:rsid w:val="00D21A35"/>
    <w:rsid w:val="00D22F64"/>
    <w:rsid w:val="00D2328A"/>
    <w:rsid w:val="00D23F9E"/>
    <w:rsid w:val="00D33AD4"/>
    <w:rsid w:val="00D33C4D"/>
    <w:rsid w:val="00D33DC3"/>
    <w:rsid w:val="00D34742"/>
    <w:rsid w:val="00D353AC"/>
    <w:rsid w:val="00D36D99"/>
    <w:rsid w:val="00D377FF"/>
    <w:rsid w:val="00D42743"/>
    <w:rsid w:val="00D44FF2"/>
    <w:rsid w:val="00D45D9F"/>
    <w:rsid w:val="00D53793"/>
    <w:rsid w:val="00D56381"/>
    <w:rsid w:val="00D57762"/>
    <w:rsid w:val="00D61689"/>
    <w:rsid w:val="00D620C0"/>
    <w:rsid w:val="00D65644"/>
    <w:rsid w:val="00D668C7"/>
    <w:rsid w:val="00D66A20"/>
    <w:rsid w:val="00D70AC2"/>
    <w:rsid w:val="00D720C7"/>
    <w:rsid w:val="00D75556"/>
    <w:rsid w:val="00D769EF"/>
    <w:rsid w:val="00D812B7"/>
    <w:rsid w:val="00D83E90"/>
    <w:rsid w:val="00D87F33"/>
    <w:rsid w:val="00D93389"/>
    <w:rsid w:val="00D93D0E"/>
    <w:rsid w:val="00D95DCB"/>
    <w:rsid w:val="00D96D29"/>
    <w:rsid w:val="00D978FC"/>
    <w:rsid w:val="00DA410E"/>
    <w:rsid w:val="00DA423D"/>
    <w:rsid w:val="00DA4376"/>
    <w:rsid w:val="00DA4F74"/>
    <w:rsid w:val="00DB0C94"/>
    <w:rsid w:val="00DB15D5"/>
    <w:rsid w:val="00DB2585"/>
    <w:rsid w:val="00DB6CC3"/>
    <w:rsid w:val="00DC05B2"/>
    <w:rsid w:val="00DC1CBB"/>
    <w:rsid w:val="00DC30D6"/>
    <w:rsid w:val="00DC3470"/>
    <w:rsid w:val="00DC3FC1"/>
    <w:rsid w:val="00DD2071"/>
    <w:rsid w:val="00DD6C5C"/>
    <w:rsid w:val="00DD7EB9"/>
    <w:rsid w:val="00DE0513"/>
    <w:rsid w:val="00DE3140"/>
    <w:rsid w:val="00DE5265"/>
    <w:rsid w:val="00DE546E"/>
    <w:rsid w:val="00DE6823"/>
    <w:rsid w:val="00DF0F5D"/>
    <w:rsid w:val="00DF2532"/>
    <w:rsid w:val="00DF294F"/>
    <w:rsid w:val="00DF7342"/>
    <w:rsid w:val="00DF73AD"/>
    <w:rsid w:val="00DF75D1"/>
    <w:rsid w:val="00E01923"/>
    <w:rsid w:val="00E01F58"/>
    <w:rsid w:val="00E028D4"/>
    <w:rsid w:val="00E07925"/>
    <w:rsid w:val="00E10370"/>
    <w:rsid w:val="00E1070F"/>
    <w:rsid w:val="00E1099F"/>
    <w:rsid w:val="00E11537"/>
    <w:rsid w:val="00E1397A"/>
    <w:rsid w:val="00E14925"/>
    <w:rsid w:val="00E15D60"/>
    <w:rsid w:val="00E21785"/>
    <w:rsid w:val="00E22478"/>
    <w:rsid w:val="00E26B65"/>
    <w:rsid w:val="00E30C8D"/>
    <w:rsid w:val="00E31381"/>
    <w:rsid w:val="00E3410E"/>
    <w:rsid w:val="00E3440B"/>
    <w:rsid w:val="00E35260"/>
    <w:rsid w:val="00E36DF6"/>
    <w:rsid w:val="00E36EA1"/>
    <w:rsid w:val="00E372CD"/>
    <w:rsid w:val="00E40ED1"/>
    <w:rsid w:val="00E41DC5"/>
    <w:rsid w:val="00E421B4"/>
    <w:rsid w:val="00E43591"/>
    <w:rsid w:val="00E43B81"/>
    <w:rsid w:val="00E45E44"/>
    <w:rsid w:val="00E466EF"/>
    <w:rsid w:val="00E50277"/>
    <w:rsid w:val="00E504DC"/>
    <w:rsid w:val="00E51EA7"/>
    <w:rsid w:val="00E559BC"/>
    <w:rsid w:val="00E57AE5"/>
    <w:rsid w:val="00E60221"/>
    <w:rsid w:val="00E6150E"/>
    <w:rsid w:val="00E64B3D"/>
    <w:rsid w:val="00E64FBC"/>
    <w:rsid w:val="00E6788F"/>
    <w:rsid w:val="00E67B98"/>
    <w:rsid w:val="00E82B8A"/>
    <w:rsid w:val="00E82D0C"/>
    <w:rsid w:val="00E83C7A"/>
    <w:rsid w:val="00E851F4"/>
    <w:rsid w:val="00E85369"/>
    <w:rsid w:val="00E86F08"/>
    <w:rsid w:val="00E87AE2"/>
    <w:rsid w:val="00E87D44"/>
    <w:rsid w:val="00E900CD"/>
    <w:rsid w:val="00E91AFB"/>
    <w:rsid w:val="00E92101"/>
    <w:rsid w:val="00E9269F"/>
    <w:rsid w:val="00E93AB4"/>
    <w:rsid w:val="00E942EA"/>
    <w:rsid w:val="00E962A2"/>
    <w:rsid w:val="00EA04F3"/>
    <w:rsid w:val="00EA095D"/>
    <w:rsid w:val="00EA0E1E"/>
    <w:rsid w:val="00EA14CD"/>
    <w:rsid w:val="00EA4469"/>
    <w:rsid w:val="00EB19E7"/>
    <w:rsid w:val="00EB1B00"/>
    <w:rsid w:val="00EB2C0D"/>
    <w:rsid w:val="00EB3172"/>
    <w:rsid w:val="00EB4DDF"/>
    <w:rsid w:val="00EC0AF7"/>
    <w:rsid w:val="00EC1846"/>
    <w:rsid w:val="00EC549D"/>
    <w:rsid w:val="00EC7260"/>
    <w:rsid w:val="00EC7F11"/>
    <w:rsid w:val="00ED064B"/>
    <w:rsid w:val="00ED195E"/>
    <w:rsid w:val="00ED2B2B"/>
    <w:rsid w:val="00ED2C3A"/>
    <w:rsid w:val="00ED78E8"/>
    <w:rsid w:val="00EE30EA"/>
    <w:rsid w:val="00EE4369"/>
    <w:rsid w:val="00EE5F80"/>
    <w:rsid w:val="00EE696A"/>
    <w:rsid w:val="00EF2153"/>
    <w:rsid w:val="00EF3198"/>
    <w:rsid w:val="00EF5317"/>
    <w:rsid w:val="00EF56F4"/>
    <w:rsid w:val="00F00AF7"/>
    <w:rsid w:val="00F136B5"/>
    <w:rsid w:val="00F16651"/>
    <w:rsid w:val="00F1684A"/>
    <w:rsid w:val="00F16CAF"/>
    <w:rsid w:val="00F17BBC"/>
    <w:rsid w:val="00F20132"/>
    <w:rsid w:val="00F20D97"/>
    <w:rsid w:val="00F243A0"/>
    <w:rsid w:val="00F25EAA"/>
    <w:rsid w:val="00F310B3"/>
    <w:rsid w:val="00F319DA"/>
    <w:rsid w:val="00F329FC"/>
    <w:rsid w:val="00F437A6"/>
    <w:rsid w:val="00F45F3C"/>
    <w:rsid w:val="00F4745B"/>
    <w:rsid w:val="00F52776"/>
    <w:rsid w:val="00F52FF0"/>
    <w:rsid w:val="00F53512"/>
    <w:rsid w:val="00F5595C"/>
    <w:rsid w:val="00F56010"/>
    <w:rsid w:val="00F578E1"/>
    <w:rsid w:val="00F614AD"/>
    <w:rsid w:val="00F63597"/>
    <w:rsid w:val="00F66757"/>
    <w:rsid w:val="00F676FB"/>
    <w:rsid w:val="00F67E11"/>
    <w:rsid w:val="00F72010"/>
    <w:rsid w:val="00F72606"/>
    <w:rsid w:val="00F7299A"/>
    <w:rsid w:val="00F73209"/>
    <w:rsid w:val="00F77C6A"/>
    <w:rsid w:val="00F81126"/>
    <w:rsid w:val="00F8290D"/>
    <w:rsid w:val="00F83AD9"/>
    <w:rsid w:val="00F8491D"/>
    <w:rsid w:val="00F85F1A"/>
    <w:rsid w:val="00F91514"/>
    <w:rsid w:val="00F91B56"/>
    <w:rsid w:val="00F92835"/>
    <w:rsid w:val="00F93F24"/>
    <w:rsid w:val="00F94D2F"/>
    <w:rsid w:val="00F96FCC"/>
    <w:rsid w:val="00FA046B"/>
    <w:rsid w:val="00FA25E8"/>
    <w:rsid w:val="00FA7263"/>
    <w:rsid w:val="00FB045E"/>
    <w:rsid w:val="00FB1792"/>
    <w:rsid w:val="00FB5244"/>
    <w:rsid w:val="00FC0CE5"/>
    <w:rsid w:val="00FC56BC"/>
    <w:rsid w:val="00FC5A89"/>
    <w:rsid w:val="00FD325E"/>
    <w:rsid w:val="00FD6271"/>
    <w:rsid w:val="00FD66FF"/>
    <w:rsid w:val="00FD6B5F"/>
    <w:rsid w:val="00FD793E"/>
    <w:rsid w:val="00FD7FEE"/>
    <w:rsid w:val="00FE0157"/>
    <w:rsid w:val="00FE180B"/>
    <w:rsid w:val="00FE5100"/>
    <w:rsid w:val="00FF1629"/>
    <w:rsid w:val="00FF288F"/>
    <w:rsid w:val="00FF5826"/>
    <w:rsid w:val="00FF5852"/>
    <w:rsid w:val="00FF5A2F"/>
    <w:rsid w:val="00FF64D5"/>
    <w:rsid w:val="00FF7255"/>
    <w:rsid w:val="00FF7A0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999"/>
    <w:pPr>
      <w:spacing w:after="200" w:line="276" w:lineRule="auto"/>
    </w:pPr>
    <w:rPr>
      <w:sz w:val="22"/>
      <w:szCs w:val="22"/>
      <w:lang w:eastAsia="en-US"/>
    </w:rPr>
  </w:style>
  <w:style w:type="paragraph" w:styleId="Ttulo4">
    <w:name w:val="heading 4"/>
    <w:basedOn w:val="Normal"/>
    <w:link w:val="Ttulo4Car"/>
    <w:uiPriority w:val="9"/>
    <w:qFormat/>
    <w:rsid w:val="00AF4696"/>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D33AD4"/>
    <w:rPr>
      <w:color w:val="0000FF"/>
      <w:u w:val="single"/>
    </w:rPr>
  </w:style>
  <w:style w:type="paragraph" w:styleId="Textonotapie">
    <w:name w:val="footnote text"/>
    <w:basedOn w:val="Normal"/>
    <w:link w:val="TextonotapieCar"/>
    <w:uiPriority w:val="99"/>
    <w:semiHidden/>
    <w:unhideWhenUsed/>
    <w:rsid w:val="002E080D"/>
    <w:pPr>
      <w:spacing w:after="0" w:line="240" w:lineRule="auto"/>
    </w:pPr>
    <w:rPr>
      <w:rFonts w:ascii="Times New Roman" w:eastAsia="Times New Roman" w:hAnsi="Times New Roman"/>
      <w:sz w:val="20"/>
      <w:szCs w:val="20"/>
    </w:rPr>
  </w:style>
  <w:style w:type="character" w:customStyle="1" w:styleId="TextonotapieCar">
    <w:name w:val="Texto nota pie Car"/>
    <w:link w:val="Textonotapie"/>
    <w:uiPriority w:val="99"/>
    <w:semiHidden/>
    <w:rsid w:val="002E080D"/>
    <w:rPr>
      <w:rFonts w:ascii="Times New Roman" w:eastAsia="Times New Roman" w:hAnsi="Times New Roman"/>
    </w:rPr>
  </w:style>
  <w:style w:type="character" w:styleId="Refdenotaalpie">
    <w:name w:val="footnote reference"/>
    <w:uiPriority w:val="99"/>
    <w:semiHidden/>
    <w:unhideWhenUsed/>
    <w:rsid w:val="002E080D"/>
    <w:rPr>
      <w:vertAlign w:val="superscript"/>
    </w:rPr>
  </w:style>
  <w:style w:type="paragraph" w:styleId="Encabezado">
    <w:name w:val="header"/>
    <w:basedOn w:val="Normal"/>
    <w:link w:val="EncabezadoCar"/>
    <w:uiPriority w:val="99"/>
    <w:semiHidden/>
    <w:unhideWhenUsed/>
    <w:rsid w:val="00934D81"/>
    <w:pPr>
      <w:tabs>
        <w:tab w:val="center" w:pos="4252"/>
        <w:tab w:val="right" w:pos="8504"/>
      </w:tabs>
    </w:pPr>
  </w:style>
  <w:style w:type="character" w:customStyle="1" w:styleId="EncabezadoCar">
    <w:name w:val="Encabezado Car"/>
    <w:link w:val="Encabezado"/>
    <w:uiPriority w:val="99"/>
    <w:semiHidden/>
    <w:rsid w:val="00934D81"/>
    <w:rPr>
      <w:sz w:val="22"/>
      <w:szCs w:val="22"/>
      <w:lang w:eastAsia="en-US"/>
    </w:rPr>
  </w:style>
  <w:style w:type="paragraph" w:styleId="Piedepgina">
    <w:name w:val="footer"/>
    <w:basedOn w:val="Normal"/>
    <w:link w:val="PiedepginaCar"/>
    <w:uiPriority w:val="99"/>
    <w:unhideWhenUsed/>
    <w:rsid w:val="00934D81"/>
    <w:pPr>
      <w:tabs>
        <w:tab w:val="center" w:pos="4252"/>
        <w:tab w:val="right" w:pos="8504"/>
      </w:tabs>
    </w:pPr>
  </w:style>
  <w:style w:type="character" w:customStyle="1" w:styleId="PiedepginaCar">
    <w:name w:val="Pie de página Car"/>
    <w:link w:val="Piedepgina"/>
    <w:uiPriority w:val="99"/>
    <w:rsid w:val="00934D81"/>
    <w:rPr>
      <w:sz w:val="22"/>
      <w:szCs w:val="22"/>
      <w:lang w:eastAsia="en-US"/>
    </w:rPr>
  </w:style>
  <w:style w:type="paragraph" w:styleId="Textodeglobo">
    <w:name w:val="Balloon Text"/>
    <w:basedOn w:val="Normal"/>
    <w:link w:val="TextodegloboCar"/>
    <w:uiPriority w:val="99"/>
    <w:semiHidden/>
    <w:unhideWhenUsed/>
    <w:rsid w:val="004A6DD5"/>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4A6DD5"/>
    <w:rPr>
      <w:rFonts w:ascii="Tahoma" w:hAnsi="Tahoma" w:cs="Tahoma"/>
      <w:sz w:val="16"/>
      <w:szCs w:val="16"/>
      <w:lang w:eastAsia="en-US"/>
    </w:rPr>
  </w:style>
  <w:style w:type="character" w:styleId="Refdecomentario">
    <w:name w:val="annotation reference"/>
    <w:uiPriority w:val="99"/>
    <w:semiHidden/>
    <w:unhideWhenUsed/>
    <w:rsid w:val="009324B4"/>
    <w:rPr>
      <w:sz w:val="16"/>
      <w:szCs w:val="16"/>
    </w:rPr>
  </w:style>
  <w:style w:type="paragraph" w:styleId="Textocomentario">
    <w:name w:val="annotation text"/>
    <w:basedOn w:val="Normal"/>
    <w:link w:val="TextocomentarioCar"/>
    <w:uiPriority w:val="99"/>
    <w:semiHidden/>
    <w:unhideWhenUsed/>
    <w:rsid w:val="009324B4"/>
    <w:rPr>
      <w:sz w:val="20"/>
      <w:szCs w:val="20"/>
    </w:rPr>
  </w:style>
  <w:style w:type="character" w:customStyle="1" w:styleId="TextocomentarioCar">
    <w:name w:val="Texto comentario Car"/>
    <w:link w:val="Textocomentario"/>
    <w:uiPriority w:val="99"/>
    <w:semiHidden/>
    <w:rsid w:val="009324B4"/>
    <w:rPr>
      <w:lang w:eastAsia="en-US"/>
    </w:rPr>
  </w:style>
  <w:style w:type="paragraph" w:styleId="Asuntodelcomentario">
    <w:name w:val="annotation subject"/>
    <w:basedOn w:val="Textocomentario"/>
    <w:next w:val="Textocomentario"/>
    <w:link w:val="AsuntodelcomentarioCar"/>
    <w:uiPriority w:val="99"/>
    <w:semiHidden/>
    <w:unhideWhenUsed/>
    <w:rsid w:val="009324B4"/>
    <w:rPr>
      <w:b/>
      <w:bCs/>
    </w:rPr>
  </w:style>
  <w:style w:type="character" w:customStyle="1" w:styleId="AsuntodelcomentarioCar">
    <w:name w:val="Asunto del comentario Car"/>
    <w:link w:val="Asuntodelcomentario"/>
    <w:uiPriority w:val="99"/>
    <w:semiHidden/>
    <w:rsid w:val="009324B4"/>
    <w:rPr>
      <w:b/>
      <w:bCs/>
      <w:lang w:eastAsia="en-US"/>
    </w:rPr>
  </w:style>
  <w:style w:type="paragraph" w:styleId="Prrafodelista">
    <w:name w:val="List Paragraph"/>
    <w:basedOn w:val="Normal"/>
    <w:uiPriority w:val="34"/>
    <w:qFormat/>
    <w:rsid w:val="0012668C"/>
    <w:pPr>
      <w:spacing w:after="0" w:line="240" w:lineRule="auto"/>
      <w:ind w:left="720"/>
      <w:contextualSpacing/>
    </w:pPr>
  </w:style>
  <w:style w:type="character" w:customStyle="1" w:styleId="apple-converted-space">
    <w:name w:val="apple-converted-space"/>
    <w:basedOn w:val="Fuentedeprrafopredeter"/>
    <w:rsid w:val="009D3670"/>
  </w:style>
  <w:style w:type="character" w:customStyle="1" w:styleId="Ttulo4Car">
    <w:name w:val="Título 4 Car"/>
    <w:link w:val="Ttulo4"/>
    <w:uiPriority w:val="9"/>
    <w:rsid w:val="00AF4696"/>
    <w:rPr>
      <w:rFonts w:ascii="Times New Roman" w:eastAsia="Times New Roman" w:hAnsi="Times New Roman"/>
      <w:b/>
      <w:bCs/>
      <w:sz w:val="24"/>
      <w:szCs w:val="24"/>
    </w:rPr>
  </w:style>
  <w:style w:type="paragraph" w:styleId="NormalWeb">
    <w:name w:val="Normal (Web)"/>
    <w:basedOn w:val="Normal"/>
    <w:uiPriority w:val="99"/>
    <w:unhideWhenUsed/>
    <w:rsid w:val="00AF4696"/>
    <w:pPr>
      <w:spacing w:before="240" w:after="240" w:line="240" w:lineRule="auto"/>
    </w:pPr>
    <w:rPr>
      <w:rFonts w:ascii="Times New Roman" w:eastAsia="Times New Roman" w:hAnsi="Times New Roman"/>
      <w:sz w:val="24"/>
      <w:szCs w:val="24"/>
      <w:lang w:eastAsia="es-ES"/>
    </w:rPr>
  </w:style>
  <w:style w:type="table" w:styleId="Tablaconcuadrcula">
    <w:name w:val="Table Grid"/>
    <w:basedOn w:val="Tablanormal"/>
    <w:uiPriority w:val="59"/>
    <w:rsid w:val="00C20D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4077565">
      <w:bodyDiv w:val="1"/>
      <w:marLeft w:val="0"/>
      <w:marRight w:val="0"/>
      <w:marTop w:val="0"/>
      <w:marBottom w:val="0"/>
      <w:divBdr>
        <w:top w:val="none" w:sz="0" w:space="0" w:color="auto"/>
        <w:left w:val="none" w:sz="0" w:space="0" w:color="auto"/>
        <w:bottom w:val="none" w:sz="0" w:space="0" w:color="auto"/>
        <w:right w:val="none" w:sz="0" w:space="0" w:color="auto"/>
      </w:divBdr>
      <w:divsChild>
        <w:div w:id="2016879045">
          <w:marLeft w:val="0"/>
          <w:marRight w:val="0"/>
          <w:marTop w:val="0"/>
          <w:marBottom w:val="0"/>
          <w:divBdr>
            <w:top w:val="none" w:sz="0" w:space="0" w:color="auto"/>
            <w:left w:val="none" w:sz="0" w:space="0" w:color="auto"/>
            <w:bottom w:val="none" w:sz="0" w:space="0" w:color="auto"/>
            <w:right w:val="none" w:sz="0" w:space="0" w:color="auto"/>
          </w:divBdr>
          <w:divsChild>
            <w:div w:id="102118877">
              <w:marLeft w:val="0"/>
              <w:marRight w:val="0"/>
              <w:marTop w:val="0"/>
              <w:marBottom w:val="0"/>
              <w:divBdr>
                <w:top w:val="single" w:sz="8" w:space="0" w:color="BE6200"/>
                <w:left w:val="none" w:sz="0" w:space="0" w:color="auto"/>
                <w:bottom w:val="single" w:sz="24" w:space="0" w:color="BE6200"/>
                <w:right w:val="none" w:sz="0" w:space="0" w:color="auto"/>
              </w:divBdr>
              <w:divsChild>
                <w:div w:id="11096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056210">
      <w:bodyDiv w:val="1"/>
      <w:marLeft w:val="0"/>
      <w:marRight w:val="0"/>
      <w:marTop w:val="0"/>
      <w:marBottom w:val="0"/>
      <w:divBdr>
        <w:top w:val="none" w:sz="0" w:space="0" w:color="auto"/>
        <w:left w:val="none" w:sz="0" w:space="0" w:color="auto"/>
        <w:bottom w:val="none" w:sz="0" w:space="0" w:color="auto"/>
        <w:right w:val="none" w:sz="0" w:space="0" w:color="auto"/>
      </w:divBdr>
    </w:div>
    <w:div w:id="1860698805">
      <w:bodyDiv w:val="1"/>
      <w:marLeft w:val="0"/>
      <w:marRight w:val="0"/>
      <w:marTop w:val="0"/>
      <w:marBottom w:val="0"/>
      <w:divBdr>
        <w:top w:val="none" w:sz="0" w:space="0" w:color="auto"/>
        <w:left w:val="none" w:sz="0" w:space="0" w:color="auto"/>
        <w:bottom w:val="none" w:sz="0" w:space="0" w:color="auto"/>
        <w:right w:val="none" w:sz="0" w:space="0" w:color="auto"/>
      </w:divBdr>
      <w:divsChild>
        <w:div w:id="1418670893">
          <w:marLeft w:val="0"/>
          <w:marRight w:val="0"/>
          <w:marTop w:val="0"/>
          <w:marBottom w:val="0"/>
          <w:divBdr>
            <w:top w:val="none" w:sz="0" w:space="0" w:color="auto"/>
            <w:left w:val="none" w:sz="0" w:space="0" w:color="auto"/>
            <w:bottom w:val="none" w:sz="0" w:space="0" w:color="auto"/>
            <w:right w:val="none" w:sz="0" w:space="0" w:color="auto"/>
          </w:divBdr>
        </w:div>
        <w:div w:id="1615669893">
          <w:marLeft w:val="0"/>
          <w:marRight w:val="0"/>
          <w:marTop w:val="0"/>
          <w:marBottom w:val="0"/>
          <w:divBdr>
            <w:top w:val="none" w:sz="0" w:space="0" w:color="auto"/>
            <w:left w:val="none" w:sz="0" w:space="0" w:color="auto"/>
            <w:bottom w:val="none" w:sz="0" w:space="0" w:color="auto"/>
            <w:right w:val="none" w:sz="0" w:space="0" w:color="auto"/>
          </w:divBdr>
        </w:div>
        <w:div w:id="2059089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E8BB1-32F0-4081-B98C-2831D5D96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23662</Words>
  <Characters>130142</Characters>
  <Application>Microsoft Office Word</Application>
  <DocSecurity>0</DocSecurity>
  <Lines>1084</Lines>
  <Paragraphs>306</Paragraphs>
  <ScaleCrop>false</ScaleCrop>
  <HeadingPairs>
    <vt:vector size="2" baseType="variant">
      <vt:variant>
        <vt:lpstr>Título</vt:lpstr>
      </vt:variant>
      <vt:variant>
        <vt:i4>1</vt:i4>
      </vt:variant>
    </vt:vector>
  </HeadingPairs>
  <TitlesOfParts>
    <vt:vector size="1" baseType="lpstr">
      <vt:lpstr/>
    </vt:vector>
  </TitlesOfParts>
  <Company>Govern de les Illes Balears</Company>
  <LinksUpToDate>false</LinksUpToDate>
  <CharactersWithSpaces>153498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u104175</dc:creator>
  <cp:lastModifiedBy>Bienve Villalobos Roig</cp:lastModifiedBy>
  <cp:revision>2</cp:revision>
  <cp:lastPrinted>2015-04-21T11:47:00Z</cp:lastPrinted>
  <dcterms:created xsi:type="dcterms:W3CDTF">2016-09-01T06:58:00Z</dcterms:created>
  <dcterms:modified xsi:type="dcterms:W3CDTF">2016-09-01T06:58:00Z</dcterms:modified>
</cp:coreProperties>
</file>