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02" w:rsidRPr="006B722D" w:rsidRDefault="00F85702" w:rsidP="00F85702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6B722D">
        <w:rPr>
          <w:rFonts w:ascii="LegacySanITCBoo" w:hAnsi="LegacySanITCBoo" w:cs="Arial"/>
          <w:b/>
          <w:bCs/>
          <w:sz w:val="26"/>
          <w:szCs w:val="26"/>
        </w:rPr>
        <w:t>FILOSOFIA</w:t>
      </w:r>
      <w:r w:rsidR="006325B5">
        <w:rPr>
          <w:rFonts w:ascii="LegacySanITCBoo" w:hAnsi="LegacySanITCBoo" w:cs="Arial"/>
          <w:b/>
          <w:bCs/>
          <w:sz w:val="26"/>
          <w:szCs w:val="26"/>
        </w:rPr>
        <w:t xml:space="preserve"> (ESO)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bCs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6B722D">
        <w:rPr>
          <w:rFonts w:ascii="LegacySanITCBoo" w:hAnsi="LegacySanITCBoo" w:cs="Arial"/>
          <w:b/>
          <w:bCs/>
          <w:sz w:val="26"/>
          <w:szCs w:val="26"/>
        </w:rPr>
        <w:t>Finalitat de l</w:t>
      </w:r>
      <w:r>
        <w:rPr>
          <w:rFonts w:ascii="LegacySanITCBoo" w:hAnsi="LegacySanITCBoo" w:cs="Arial"/>
          <w:b/>
          <w:bCs/>
          <w:sz w:val="26"/>
          <w:szCs w:val="26"/>
        </w:rPr>
        <w:t>’</w:t>
      </w:r>
      <w:r w:rsidRPr="006B722D">
        <w:rPr>
          <w:rFonts w:ascii="LegacySanITCBoo" w:hAnsi="LegacySanITCBoo" w:cs="Arial"/>
          <w:b/>
          <w:bCs/>
          <w:sz w:val="26"/>
          <w:szCs w:val="26"/>
        </w:rPr>
        <w:t>assignatura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Aquesta matèria té com a finalitat que els alumnes siguin capaços de treballar les habilitats de pensar i comprendre i que s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 xml:space="preserve">abstreguin racionalment del camp concret estudiat en cadascuna de les altres matèries per </w:t>
      </w:r>
      <w:proofErr w:type="spellStart"/>
      <w:r w:rsidRPr="006B722D">
        <w:rPr>
          <w:rFonts w:ascii="LegacySanITCBoo" w:hAnsi="LegacySanITCBoo" w:cs="Arial"/>
          <w:sz w:val="26"/>
          <w:szCs w:val="26"/>
        </w:rPr>
        <w:t>centrar-se</w:t>
      </w:r>
      <w:proofErr w:type="spellEnd"/>
      <w:r w:rsidRPr="006B722D">
        <w:rPr>
          <w:rFonts w:ascii="LegacySanITCBoo" w:hAnsi="LegacySanITCBoo" w:cs="Arial"/>
          <w:sz w:val="26"/>
          <w:szCs w:val="26"/>
        </w:rPr>
        <w:t xml:space="preserve"> en el que caracteritza específicament la filosofia: reflexionar, raonar i exposar crítiques i arguments, utilitzant la manera de fer preguntes radical i última que li és pròpia, sobre els problemes referits a la totalitat de la vivència humana, sense deixar de costat la capacitat que té aquesta disciplina de transformar i canviar tant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individu com la societat.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La filosofia és una manera especial de demanar i de saber,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entendre la realitat que ens envolta i les circumstàncies en què vivim i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enfrontar-s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hi, les quals, en bona part, ens fan ser com som i comprendre el que som.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Per això, la matèria de filosofia té com a objectiu principal que els alumnes es comprenguin a si mateixos i comprenguin el seu món. Per aconseguir-ho, els dota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eines cognitives, tant teòriques com pràctiques. La part teòrica de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assignatura serveix perquè els alumnes coneguin els grans interrogants, els conceptes especialitzats i les teories que intenten donar resposta a les grans qüestions. La part pràctica permet adquirir habilitats com saber pensar, raonar i argumentar amb fonament i coherència i de forma autònoma, i eines com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actitud crítica i reflexiva, que ensenya als alumnes a no admetre idees que no han estat rigorosament analitzades i evidenciades,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habilitat discursiva per dialogar i convèncer evitant el pensament únic i dogmàtic, la capacitat de destriar el que és evident del que és arbitrari, el que és substancial del que és accidental, la gestió creativa de les seves capacitats estètiques o el raonament moral i polític autònom, coherent i fonamentat.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6B722D">
        <w:rPr>
          <w:rFonts w:ascii="LegacySanITCBoo" w:hAnsi="LegacySanITCBoo" w:cs="Arial"/>
          <w:b/>
          <w:bCs/>
          <w:sz w:val="26"/>
          <w:szCs w:val="26"/>
        </w:rPr>
        <w:t>Estructura del currículum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El temari de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assignatura s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organitza en sis blocs.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lastRenderedPageBreak/>
        <w:t>El primer introdueix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 xml:space="preserve">estudiant en la reflexió sobre el mateix concepte de </w:t>
      </w:r>
      <w:r w:rsidRPr="006B722D">
        <w:rPr>
          <w:rFonts w:ascii="LegacySanITCBoo" w:hAnsi="LegacySanITCBoo" w:cs="Arial"/>
          <w:i/>
          <w:sz w:val="26"/>
          <w:szCs w:val="26"/>
        </w:rPr>
        <w:t>filosofia</w:t>
      </w:r>
      <w:r w:rsidRPr="006B722D">
        <w:rPr>
          <w:rFonts w:ascii="LegacySanITCBoo" w:hAnsi="LegacySanITCBoo" w:cs="Arial"/>
          <w:sz w:val="26"/>
          <w:szCs w:val="26"/>
        </w:rPr>
        <w:t xml:space="preserve"> i n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explica aspectes bàsics, com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origen històric, les característiques o qui varen ser els primers filòsofs.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El segon fa referència al problema de la identitat personal i resumeix algunes de les principals teories psicològiques sobre aquesta qüestió, així com algunes de les principals teories antropològiques de la història de la filosofia.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En el tercer bloc es tracta el tema de la socialització i s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expliquen els punts essencials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aquest procés i algunes teories sobre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origen de la societat.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En el quart s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expliquen algunes qüestions relatives al coneixement humà, així com les principals teories filosòfiques sobre aquesta qüestió.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El cinquè, en canvi, se centra en el tema de la realitat i les respostes més influents respecte als principals interrogants metafísics de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ésser humà.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 xml:space="preserve">Finalment, en el sisè bloc es fa referència al concepte fonamental de </w:t>
      </w:r>
      <w:r w:rsidRPr="006B722D">
        <w:rPr>
          <w:rFonts w:ascii="LegacySanITCBoo" w:hAnsi="LegacySanITCBoo" w:cs="Arial"/>
          <w:i/>
          <w:sz w:val="26"/>
          <w:szCs w:val="26"/>
        </w:rPr>
        <w:t>llibertat</w:t>
      </w:r>
      <w:r w:rsidRPr="006B722D">
        <w:rPr>
          <w:rFonts w:ascii="LegacySanITCBoo" w:hAnsi="LegacySanITCBoo" w:cs="Arial"/>
          <w:sz w:val="26"/>
          <w:szCs w:val="26"/>
        </w:rPr>
        <w:t>, juntament amb altres, com el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i/>
          <w:sz w:val="26"/>
          <w:szCs w:val="26"/>
        </w:rPr>
        <w:t xml:space="preserve">experiència estètica </w:t>
      </w:r>
      <w:r w:rsidRPr="006B722D">
        <w:rPr>
          <w:rFonts w:ascii="LegacySanITCBoo" w:hAnsi="LegacySanITCBoo" w:cs="Arial"/>
          <w:sz w:val="26"/>
          <w:szCs w:val="26"/>
        </w:rPr>
        <w:t>o el de</w:t>
      </w:r>
      <w:r w:rsidRPr="006B722D">
        <w:rPr>
          <w:rFonts w:ascii="LegacySanITCBoo" w:hAnsi="LegacySanITCBoo" w:cs="Arial"/>
          <w:i/>
          <w:sz w:val="26"/>
          <w:szCs w:val="26"/>
        </w:rPr>
        <w:t xml:space="preserve"> creativitat</w:t>
      </w:r>
      <w:r w:rsidRPr="006B722D">
        <w:rPr>
          <w:rFonts w:ascii="LegacySanITCBoo" w:hAnsi="LegacySanITCBoo" w:cs="Arial"/>
          <w:sz w:val="26"/>
          <w:szCs w:val="26"/>
        </w:rPr>
        <w:t>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6B722D">
        <w:rPr>
          <w:rFonts w:ascii="LegacySanITCBoo" w:hAnsi="LegacySanITCBoo" w:cs="Arial"/>
          <w:b/>
          <w:bCs/>
          <w:sz w:val="26"/>
          <w:szCs w:val="26"/>
        </w:rPr>
        <w:t>Orientacions metodològiques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</w:p>
    <w:p w:rsidR="00F85702" w:rsidRPr="006B722D" w:rsidRDefault="00F85702" w:rsidP="00F85702">
      <w:pPr>
        <w:pStyle w:val="Prrafodelista3"/>
        <w:spacing w:after="0" w:line="240" w:lineRule="auto"/>
        <w:ind w:left="0"/>
        <w:jc w:val="both"/>
        <w:rPr>
          <w:rFonts w:ascii="LegacySanITCBoo" w:hAnsi="LegacySanITCBoo" w:cs="Arial"/>
          <w:i/>
          <w:iCs/>
          <w:sz w:val="26"/>
          <w:szCs w:val="26"/>
        </w:rPr>
      </w:pPr>
      <w:r w:rsidRPr="006B722D">
        <w:rPr>
          <w:rFonts w:ascii="LegacySanITCBoo" w:hAnsi="LegacySanITCBoo" w:cs="Arial"/>
          <w:i/>
          <w:iCs/>
          <w:sz w:val="26"/>
          <w:szCs w:val="26"/>
        </w:rPr>
        <w:t>Mètodes i propostes didàctiques</w:t>
      </w:r>
    </w:p>
    <w:p w:rsidR="00F85702" w:rsidRPr="006B722D" w:rsidRDefault="00F85702" w:rsidP="00F85702">
      <w:pPr>
        <w:pStyle w:val="Prrafodelista3"/>
        <w:spacing w:after="0" w:line="240" w:lineRule="auto"/>
        <w:ind w:left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 xml:space="preserve">Agafant com a referència els principis de la pedagogia constructivista, </w:t>
      </w:r>
      <w:proofErr w:type="spellStart"/>
      <w:r w:rsidRPr="006B722D">
        <w:rPr>
          <w:rFonts w:ascii="LegacySanITCBoo" w:hAnsi="LegacySanITCBoo" w:cs="Arial"/>
          <w:sz w:val="26"/>
          <w:szCs w:val="26"/>
        </w:rPr>
        <w:t>proposam</w:t>
      </w:r>
      <w:proofErr w:type="spellEnd"/>
      <w:r w:rsidRPr="006B722D">
        <w:rPr>
          <w:rFonts w:ascii="LegacySanITCBoo" w:hAnsi="LegacySanITCBoo" w:cs="Arial"/>
          <w:sz w:val="26"/>
          <w:szCs w:val="26"/>
        </w:rPr>
        <w:t xml:space="preserve"> a continuació una sèrie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orientacions metodològiques i didàctiques que poden servir com a base per intentar assolir un aprenentatge realment significatiu.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En primer lloc, segons el marc de referència esmentat, és essencial partir dels coneixements previs dels alumnes i de les seves pròpies experiències.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aquesta manera, podran relacionar els continguts nous amb allò que ja saben i s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incrementarà, així,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assimilació de les noves idees.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És fonamental treballar la recerca, la selecció,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anàlisi i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avaluació de la informació, la feina en equip, etc. A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hora de dur a terme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aprenentatge, s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 xml:space="preserve">ha de tenir en compte el grau de maduresa i autonomia dels alumnes, que els permetrà tractar </w:t>
      </w:r>
      <w:r w:rsidRPr="006B722D">
        <w:rPr>
          <w:rFonts w:ascii="LegacySanITCBoo" w:hAnsi="LegacySanITCBoo" w:cs="Arial"/>
          <w:sz w:val="26"/>
          <w:szCs w:val="26"/>
        </w:rPr>
        <w:lastRenderedPageBreak/>
        <w:t>problemes més complexos i intentar trobar les respostes per si mateixos. Es poden abordar els diversos temes partint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un qüestionari inicial que permeti que els alumnes, després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 xml:space="preserve">haver recollit i estructurat la informació, puguin arribar a conclusions que responguin a aquestes qüestions inicials. És molt aconsellable fer una autoavaluació o una </w:t>
      </w:r>
      <w:proofErr w:type="spellStart"/>
      <w:r w:rsidRPr="006B722D">
        <w:rPr>
          <w:rFonts w:ascii="LegacySanITCBoo" w:hAnsi="LegacySanITCBoo" w:cs="Arial"/>
          <w:sz w:val="26"/>
          <w:szCs w:val="26"/>
        </w:rPr>
        <w:t>coavaluació</w:t>
      </w:r>
      <w:proofErr w:type="spellEnd"/>
      <w:r w:rsidRPr="006B722D">
        <w:rPr>
          <w:rFonts w:ascii="LegacySanITCBoo" w:hAnsi="LegacySanITCBoo" w:cs="Arial"/>
          <w:sz w:val="26"/>
          <w:szCs w:val="26"/>
        </w:rPr>
        <w:t>. Si es treballa en grups petits, els alumnes es conscienciaran molt més dels seus propis errors i avançaran molt millor en el seu procés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aprenentatge. El professor, finalment, pot resoldre dubtes, explicar i completar conceptes que no hagin quedat clars, etc.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En segon lloc, és important també emprar una metodologia activa en què es fomenti la participació de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alumne a través de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experimentació. Aquesta estratègia promou el desenvolupament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 xml:space="preserve">habilitats com el pensament crític, la creativitat i la comunicació efectiva en cadascuna de les fases del procés. 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La utilització de recursos informàtics i audiovisuals pot ser interessant, ja que permet acostar els temes filosòfics als alumnes i fer-los més comprensibles, amb la qual cosa s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afavoreix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aprenentatge.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existència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una gran varietat de recursos en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 xml:space="preserve">àmbit de les TIC (webs, </w:t>
      </w:r>
      <w:proofErr w:type="spellStart"/>
      <w:r w:rsidRPr="006B722D">
        <w:rPr>
          <w:rFonts w:ascii="LegacySanITCBoo" w:hAnsi="LegacySanITCBoo" w:cs="Arial"/>
          <w:sz w:val="26"/>
          <w:szCs w:val="26"/>
        </w:rPr>
        <w:t>webquestes</w:t>
      </w:r>
      <w:proofErr w:type="spellEnd"/>
      <w:r w:rsidRPr="006B722D">
        <w:rPr>
          <w:rFonts w:ascii="LegacySanITCBoo" w:hAnsi="LegacySanITCBoo" w:cs="Arial"/>
          <w:sz w:val="26"/>
          <w:szCs w:val="26"/>
        </w:rPr>
        <w:t xml:space="preserve">, </w:t>
      </w:r>
      <w:proofErr w:type="spellStart"/>
      <w:r w:rsidRPr="006B722D">
        <w:rPr>
          <w:rFonts w:ascii="LegacySanITCBoo" w:hAnsi="LegacySanITCBoo" w:cs="Arial"/>
          <w:sz w:val="26"/>
          <w:szCs w:val="26"/>
        </w:rPr>
        <w:t>blogs</w:t>
      </w:r>
      <w:proofErr w:type="spellEnd"/>
      <w:r w:rsidRPr="006B722D">
        <w:rPr>
          <w:rFonts w:ascii="LegacySanITCBoo" w:hAnsi="LegacySanITCBoo" w:cs="Arial"/>
          <w:sz w:val="26"/>
          <w:szCs w:val="26"/>
        </w:rPr>
        <w:t>, etc.) facilita molt aquesta metodologia.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En tercer lloc, s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 xml:space="preserve">ha de procurar que les activitats plantejades siguin tan reals, coherents i funcionals com sigui possible. En aquest sentit, cal aprofitar tots els recursos que es </w:t>
      </w:r>
      <w:proofErr w:type="spellStart"/>
      <w:r w:rsidRPr="006B722D">
        <w:rPr>
          <w:rFonts w:ascii="LegacySanITCBoo" w:hAnsi="LegacySanITCBoo" w:cs="Arial"/>
          <w:sz w:val="26"/>
          <w:szCs w:val="26"/>
        </w:rPr>
        <w:t>tenguin</w:t>
      </w:r>
      <w:proofErr w:type="spellEnd"/>
      <w:r w:rsidRPr="006B722D">
        <w:rPr>
          <w:rFonts w:ascii="LegacySanITCBoo" w:hAnsi="LegacySanITCBoo" w:cs="Arial"/>
          <w:sz w:val="26"/>
          <w:szCs w:val="26"/>
        </w:rPr>
        <w:t xml:space="preserve"> a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abast per oferir als alumnes tasques que els resultin estimulants, a fi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augmentar així la seva motivació i la implicació en el propi aprenentatge.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La pràctica cooperativa d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 xml:space="preserve">activitats és fonamental perquè els alumnes millorin les seves destreses i perquè aquesta pràctica serveixi per motivar i refermar la part teòrica. 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Finalment, és necessari tenir en compte aspectes tan determinants com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etapa evolutiva dels alumnes o la diversitat present a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aula, i adaptar-nos en cada cas a les característiques i les necessitats de cadascú.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</w:p>
    <w:p w:rsidR="00F85702" w:rsidRPr="006B722D" w:rsidRDefault="00F85702" w:rsidP="00F85702">
      <w:pPr>
        <w:pStyle w:val="NormalWeb"/>
        <w:spacing w:before="0" w:beforeAutospacing="0" w:after="0"/>
        <w:jc w:val="both"/>
        <w:rPr>
          <w:rFonts w:ascii="LegacySanITCBoo" w:hAnsi="LegacySanITCBoo" w:cs="Arial"/>
          <w:i/>
          <w:iCs/>
          <w:sz w:val="26"/>
          <w:szCs w:val="26"/>
        </w:rPr>
      </w:pPr>
      <w:r w:rsidRPr="006B722D">
        <w:rPr>
          <w:rFonts w:ascii="LegacySanITCBoo" w:hAnsi="LegacySanITCBoo" w:cs="Arial"/>
          <w:i/>
          <w:iCs/>
          <w:sz w:val="26"/>
          <w:szCs w:val="26"/>
        </w:rPr>
        <w:t>Recursos didàctics</w:t>
      </w:r>
    </w:p>
    <w:p w:rsidR="00F85702" w:rsidRPr="006B722D" w:rsidRDefault="00F85702" w:rsidP="00F85702">
      <w:pPr>
        <w:pStyle w:val="NormalWeb"/>
        <w:spacing w:before="0" w:beforeAutospacing="0" w:after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pStyle w:val="NormalWeb"/>
        <w:spacing w:before="0" w:beforeAutospacing="0" w:after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lastRenderedPageBreak/>
        <w:t xml:space="preserve">Com hem dit abans, és convenient utilitzar tots els recursos que tinguem a la nostra disposició a fi de despertar </w:t>
      </w:r>
      <w:proofErr w:type="spellStart"/>
      <w:r w:rsidRPr="006B722D">
        <w:rPr>
          <w:rFonts w:ascii="LegacySanITCBoo" w:hAnsi="LegacySanITCBoo" w:cs="Arial"/>
          <w:sz w:val="26"/>
          <w:szCs w:val="26"/>
        </w:rPr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interès</w:t>
      </w:r>
      <w:proofErr w:type="spellEnd"/>
      <w:r w:rsidRPr="006B722D">
        <w:rPr>
          <w:rFonts w:ascii="LegacySanITCBoo" w:hAnsi="LegacySanITCBoo" w:cs="Arial"/>
          <w:sz w:val="26"/>
          <w:szCs w:val="26"/>
        </w:rPr>
        <w:t xml:space="preserve"> dels alumnes per aprendre i aconseguir, així, que s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impliquin de forma activa en les dinàmiques plantejades. Des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aquest punt de vista, volem reiterar la utilitat de les metodologies actives, que fan que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aprenent sigui protagonista i constructor del seu propi procés en comptes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 xml:space="preserve">un simple espectador i receptor de continguts. Les TIC, sempre que </w:t>
      </w:r>
      <w:proofErr w:type="spellStart"/>
      <w:r w:rsidRPr="006B722D">
        <w:rPr>
          <w:rFonts w:ascii="LegacySanITCBoo" w:hAnsi="LegacySanITCBoo" w:cs="Arial"/>
          <w:sz w:val="26"/>
          <w:szCs w:val="26"/>
        </w:rPr>
        <w:t>tenguin</w:t>
      </w:r>
      <w:proofErr w:type="spellEnd"/>
      <w:r w:rsidRPr="006B722D">
        <w:rPr>
          <w:rFonts w:ascii="LegacySanITCBoo" w:hAnsi="LegacySanITCBoo" w:cs="Arial"/>
          <w:sz w:val="26"/>
          <w:szCs w:val="26"/>
        </w:rPr>
        <w:t xml:space="preserve"> en compte el criteri anterior, solen ser eines molt útils per aconseguir captar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atenció dels joves.</w:t>
      </w:r>
    </w:p>
    <w:p w:rsidR="00F85702" w:rsidRPr="006B722D" w:rsidRDefault="00F85702" w:rsidP="00F85702">
      <w:pPr>
        <w:pStyle w:val="NormalWeb"/>
        <w:spacing w:before="0" w:beforeAutospacing="0" w:after="0"/>
        <w:jc w:val="both"/>
        <w:rPr>
          <w:rFonts w:ascii="LegacySanITCBoo" w:hAnsi="LegacySanITCBoo" w:cs="Arial"/>
          <w:i/>
          <w:iCs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  <w:r w:rsidRPr="006B722D">
        <w:rPr>
          <w:rFonts w:ascii="LegacySanITCBoo" w:hAnsi="LegacySanITCBoo" w:cs="Arial"/>
          <w:i/>
          <w:iCs/>
          <w:sz w:val="26"/>
          <w:szCs w:val="26"/>
        </w:rPr>
        <w:t xml:space="preserve">Distribució </w:t>
      </w:r>
      <w:proofErr w:type="spellStart"/>
      <w:r w:rsidRPr="006B722D">
        <w:rPr>
          <w:rFonts w:ascii="LegacySanITCBoo" w:hAnsi="LegacySanITCBoo" w:cs="Arial"/>
          <w:i/>
          <w:iCs/>
          <w:sz w:val="26"/>
          <w:szCs w:val="26"/>
        </w:rPr>
        <w:t>espai-temps</w:t>
      </w:r>
      <w:proofErr w:type="spellEnd"/>
      <w:r w:rsidRPr="006B722D">
        <w:rPr>
          <w:rFonts w:ascii="LegacySanITCBoo" w:hAnsi="LegacySanITCBoo" w:cs="Arial"/>
          <w:i/>
          <w:iCs/>
          <w:sz w:val="26"/>
          <w:szCs w:val="26"/>
        </w:rPr>
        <w:t>. Tipologia d</w:t>
      </w:r>
      <w:r>
        <w:rPr>
          <w:rFonts w:ascii="LegacySanITCBoo" w:hAnsi="LegacySanITCBoo" w:cs="Arial"/>
          <w:i/>
          <w:iCs/>
          <w:sz w:val="26"/>
          <w:szCs w:val="26"/>
        </w:rPr>
        <w:t>’</w:t>
      </w:r>
      <w:r w:rsidRPr="006B722D">
        <w:rPr>
          <w:rFonts w:ascii="LegacySanITCBoo" w:hAnsi="LegacySanITCBoo" w:cs="Arial"/>
          <w:i/>
          <w:iCs/>
          <w:sz w:val="26"/>
          <w:szCs w:val="26"/>
        </w:rPr>
        <w:t>agrupaments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Segons les activitats que duguem a terme, necessitarem diferents tipus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agrupaments: individuals, en parelles, en grup gran o petit, debats, etc., per la qual cosa la distribució de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espai ha de ser flexible i ha de permetre diferents tipus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intercanvis.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  <w:r w:rsidRPr="006B722D">
        <w:rPr>
          <w:rFonts w:ascii="LegacySanITCBoo" w:hAnsi="LegacySanITCBoo" w:cs="Arial"/>
          <w:i/>
          <w:iCs/>
          <w:sz w:val="26"/>
          <w:szCs w:val="26"/>
        </w:rPr>
        <w:t>Tractament disciplinari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 xml:space="preserve">La filosofia permet fer feina </w:t>
      </w:r>
      <w:proofErr w:type="spellStart"/>
      <w:r w:rsidRPr="006B722D">
        <w:rPr>
          <w:rFonts w:ascii="LegacySanITCBoo" w:hAnsi="LegacySanITCBoo" w:cs="Arial"/>
          <w:sz w:val="26"/>
          <w:szCs w:val="26"/>
        </w:rPr>
        <w:t>interdisciplinàriament</w:t>
      </w:r>
      <w:proofErr w:type="spellEnd"/>
      <w:r w:rsidRPr="006B722D">
        <w:rPr>
          <w:rFonts w:ascii="LegacySanITCBoo" w:hAnsi="LegacySanITCBoo" w:cs="Arial"/>
          <w:sz w:val="26"/>
          <w:szCs w:val="26"/>
        </w:rPr>
        <w:t>, ja que, per la diversitat de temes de què tracta i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actitud oberta que presenta, està relacionada amb gairebé totes les branques del saber i hi interactua de forma crítica.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i/>
          <w:iCs/>
          <w:sz w:val="26"/>
          <w:szCs w:val="26"/>
        </w:rPr>
      </w:pPr>
    </w:p>
    <w:p w:rsidR="00F85702" w:rsidRPr="006B722D" w:rsidRDefault="00F85702" w:rsidP="00F85702">
      <w:pPr>
        <w:pStyle w:val="NormalWeb"/>
        <w:spacing w:before="0" w:beforeAutospacing="0" w:after="0"/>
        <w:jc w:val="both"/>
        <w:rPr>
          <w:rFonts w:ascii="LegacySanITCBoo" w:hAnsi="LegacySanITCBoo" w:cs="Arial"/>
          <w:i/>
          <w:iCs/>
          <w:sz w:val="26"/>
          <w:szCs w:val="26"/>
        </w:rPr>
      </w:pPr>
      <w:r w:rsidRPr="006B722D">
        <w:rPr>
          <w:rFonts w:ascii="LegacySanITCBoo" w:hAnsi="LegacySanITCBoo" w:cs="Arial"/>
          <w:i/>
          <w:iCs/>
          <w:sz w:val="26"/>
          <w:szCs w:val="26"/>
        </w:rPr>
        <w:t>Avaluació</w:t>
      </w:r>
    </w:p>
    <w:p w:rsidR="00F85702" w:rsidRPr="006B722D" w:rsidRDefault="00F85702" w:rsidP="00F85702">
      <w:pPr>
        <w:pStyle w:val="NormalWeb"/>
        <w:spacing w:before="0" w:beforeAutospacing="0" w:after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El procés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avaluació s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ha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orientar cap a dues direccions: per una banda, ajudar a millorar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aprenentatge dels alumnes i, per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altra, valorar la pròpia pràctica docent.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avaluació inicial permet detectar el bagatge previ amb el qual els alumnes accedeixen a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assignatura i identificar quins coneixements i quines idees errònies en tenen, quin grau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interès els desperta, quines són les seves expectatives, etc.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altra banda,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avaluació continuada durant tot el curs està encaminada a prendre consciència dels progressos en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assoliment de les competències i la consecució dels objectius fixats. A més, permet descobrir i gestionar possibles obstacles que dificulten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aprenentatge.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bCs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lastRenderedPageBreak/>
        <w:t xml:space="preserve">En aquest sentit, és important que els alumnes coneguin els elements bàsics de la seva avaluació (criteris, mecanismes, finalitat, etc.) i que entenguin la necessitat de saber-los emprar per poder </w:t>
      </w:r>
      <w:proofErr w:type="spellStart"/>
      <w:r w:rsidRPr="006B722D">
        <w:rPr>
          <w:rFonts w:ascii="LegacySanITCBoo" w:hAnsi="LegacySanITCBoo" w:cs="Arial"/>
          <w:sz w:val="26"/>
          <w:szCs w:val="26"/>
        </w:rPr>
        <w:t>autoavaluar-se</w:t>
      </w:r>
      <w:proofErr w:type="spellEnd"/>
      <w:r w:rsidRPr="006B722D">
        <w:rPr>
          <w:rFonts w:ascii="LegacySanITCBoo" w:hAnsi="LegacySanITCBoo" w:cs="Arial"/>
          <w:sz w:val="26"/>
          <w:szCs w:val="26"/>
        </w:rPr>
        <w:t xml:space="preserve"> i </w:t>
      </w:r>
      <w:proofErr w:type="spellStart"/>
      <w:r w:rsidRPr="006B722D">
        <w:rPr>
          <w:rFonts w:ascii="LegacySanITCBoo" w:hAnsi="LegacySanITCBoo" w:cs="Arial"/>
          <w:sz w:val="26"/>
          <w:szCs w:val="26"/>
        </w:rPr>
        <w:t>regular-se</w:t>
      </w:r>
      <w:proofErr w:type="spellEnd"/>
      <w:r w:rsidRPr="006B722D">
        <w:rPr>
          <w:rFonts w:ascii="LegacySanITCBoo" w:hAnsi="LegacySanITCBoo" w:cs="Arial"/>
          <w:sz w:val="26"/>
          <w:szCs w:val="26"/>
        </w:rPr>
        <w:t xml:space="preserve"> durant el curs.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bCs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/>
          <w:i/>
          <w:sz w:val="26"/>
          <w:szCs w:val="26"/>
        </w:rPr>
      </w:pPr>
      <w:r w:rsidRPr="006B722D">
        <w:rPr>
          <w:rFonts w:ascii="LegacySanITCBoo" w:hAnsi="LegacySanITCBoo"/>
          <w:i/>
          <w:sz w:val="26"/>
          <w:szCs w:val="26"/>
        </w:rPr>
        <w:t>El paper dels docents</w:t>
      </w:r>
    </w:p>
    <w:p w:rsidR="00F85702" w:rsidRPr="006B722D" w:rsidRDefault="00F85702" w:rsidP="00F85702">
      <w:pPr>
        <w:jc w:val="both"/>
        <w:rPr>
          <w:rFonts w:ascii="LegacySanITCBoo" w:hAnsi="LegacySanITCBoo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/>
          <w:sz w:val="26"/>
          <w:szCs w:val="26"/>
        </w:rPr>
      </w:pPr>
      <w:r w:rsidRPr="006B722D">
        <w:rPr>
          <w:rFonts w:ascii="LegacySanITCBoo" w:hAnsi="LegacySanITCBoo"/>
          <w:sz w:val="26"/>
          <w:szCs w:val="26"/>
        </w:rPr>
        <w:t>El paper del docent és essencial: escolta, orienta i estimula; guia les recerques i les descobertes; fomenta el diàleg, la creativitat i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adquisició de l</w:t>
      </w:r>
      <w:r>
        <w:rPr>
          <w:rFonts w:ascii="LegacySanITCBoo" w:hAnsi="LegacySanITCBoo"/>
          <w:sz w:val="26"/>
          <w:szCs w:val="26"/>
        </w:rPr>
        <w:t>’</w:t>
      </w:r>
      <w:r w:rsidRPr="006B722D">
        <w:rPr>
          <w:rFonts w:ascii="LegacySanITCBoo" w:hAnsi="LegacySanITCBoo"/>
          <w:sz w:val="26"/>
          <w:szCs w:val="26"/>
        </w:rPr>
        <w:t>esperit crític; dóna suport, i ofereix models i reptes. Ha de fonamentar la seva acció tenint en compte les característiques personals i del grup.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bCs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6B722D">
        <w:rPr>
          <w:rFonts w:ascii="LegacySanITCBoo" w:hAnsi="LegacySanITCBoo" w:cs="Arial"/>
          <w:b/>
          <w:bCs/>
          <w:sz w:val="26"/>
          <w:szCs w:val="26"/>
        </w:rPr>
        <w:t>Contribució de l</w:t>
      </w:r>
      <w:r>
        <w:rPr>
          <w:rFonts w:ascii="LegacySanITCBoo" w:hAnsi="LegacySanITCBoo" w:cs="Arial"/>
          <w:b/>
          <w:bCs/>
          <w:sz w:val="26"/>
          <w:szCs w:val="26"/>
        </w:rPr>
        <w:t>’</w:t>
      </w:r>
      <w:r w:rsidRPr="006B722D">
        <w:rPr>
          <w:rFonts w:ascii="LegacySanITCBoo" w:hAnsi="LegacySanITCBoo" w:cs="Arial"/>
          <w:b/>
          <w:bCs/>
          <w:sz w:val="26"/>
          <w:szCs w:val="26"/>
        </w:rPr>
        <w:t>assignatura al desenvolupament de les competències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La matèria de filosofia contribueix al desenvolupament de les competències clau següents: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i/>
          <w:sz w:val="26"/>
          <w:szCs w:val="26"/>
        </w:rPr>
      </w:pPr>
      <w:r w:rsidRPr="006B722D">
        <w:rPr>
          <w:rFonts w:ascii="LegacySanITCBoo" w:hAnsi="LegacySanITCBoo" w:cs="Arial"/>
          <w:i/>
          <w:sz w:val="26"/>
          <w:szCs w:val="26"/>
        </w:rPr>
        <w:t>Comunicació lingüística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— Pensant amb ordre i criteri i exposant les opinions pròpies amb raons, respectant les dels altres i valorant-les per enriquir la pròpia visió de la realitat.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i/>
          <w:sz w:val="26"/>
          <w:szCs w:val="26"/>
        </w:rPr>
      </w:pPr>
      <w:r w:rsidRPr="006B722D">
        <w:rPr>
          <w:rFonts w:ascii="LegacySanITCBoo" w:hAnsi="LegacySanITCBoo" w:cs="Arial"/>
          <w:i/>
          <w:sz w:val="26"/>
          <w:szCs w:val="26"/>
        </w:rPr>
        <w:t>Competència matemàtica i competències bàsiques en ciència i tecnologia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— Coneixent les regles matemàtiques de presa de decisions democràtiques, així com els conceptes matemàtics en què es basen les diferents definicions tradicionals de justícia.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— Identificant problemes filosòfics plantejats per la ciència actual sobre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ésser humà i la seva condició biològica i cultural i abordant-los de manera crítica.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— Relacionant les dimensions física i biològica, social i cultural dels éssers humans i emprant aquests coneixements de forma intel·ligent quan sigui necessari.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i/>
          <w:sz w:val="26"/>
          <w:szCs w:val="26"/>
        </w:rPr>
      </w:pPr>
      <w:r w:rsidRPr="006B722D">
        <w:rPr>
          <w:rFonts w:ascii="LegacySanITCBoo" w:hAnsi="LegacySanITCBoo" w:cs="Arial"/>
          <w:i/>
          <w:sz w:val="26"/>
          <w:szCs w:val="26"/>
        </w:rPr>
        <w:t>Competència digital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— Sabent cercar i usar eines informàtiques per exposar activitats i/o el propi pensament.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i/>
          <w:sz w:val="26"/>
          <w:szCs w:val="26"/>
        </w:rPr>
      </w:pPr>
      <w:r w:rsidRPr="006B722D">
        <w:rPr>
          <w:rFonts w:ascii="LegacySanITCBoo" w:hAnsi="LegacySanITCBoo" w:cs="Arial"/>
          <w:i/>
          <w:sz w:val="26"/>
          <w:szCs w:val="26"/>
        </w:rPr>
        <w:lastRenderedPageBreak/>
        <w:t>Aprendre a aprendre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— Adquirint estratègies que serveixin a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individu per desenvolupar el propi pensament i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autonomia i la iniciativa personals.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bCs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i/>
          <w:sz w:val="26"/>
          <w:szCs w:val="26"/>
        </w:rPr>
      </w:pPr>
      <w:r w:rsidRPr="006B722D">
        <w:rPr>
          <w:rFonts w:ascii="LegacySanITCBoo" w:hAnsi="LegacySanITCBoo" w:cs="Arial"/>
          <w:i/>
          <w:sz w:val="26"/>
          <w:szCs w:val="26"/>
        </w:rPr>
        <w:t>Competències socials i cíviques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— Identificant problemes filosòfics i abordant-los críticament mitjançant la definició i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ús rigorós de conceptes,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anàlisi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idees, el diàleg i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argumentació.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— Reconeixent i valorant les relacions entre política i ciutadania.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— Aconseguint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habilitat de practicar els valors democràtics.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i/>
          <w:sz w:val="26"/>
          <w:szCs w:val="26"/>
        </w:rPr>
      </w:pPr>
      <w:r w:rsidRPr="006B722D">
        <w:rPr>
          <w:rFonts w:ascii="LegacySanITCBoo" w:hAnsi="LegacySanITCBoo" w:cs="Arial"/>
          <w:i/>
          <w:sz w:val="26"/>
          <w:szCs w:val="26"/>
        </w:rPr>
        <w:t>Consciència i expressions culturals</w:t>
      </w: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widowControl w:val="0"/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— Distingint les característiques que defineixen la ciència enfront del saber artístic.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6B722D">
        <w:rPr>
          <w:rFonts w:ascii="LegacySanITCBoo" w:hAnsi="LegacySanITCBoo" w:cs="Arial"/>
          <w:b/>
          <w:bCs/>
          <w:sz w:val="26"/>
          <w:szCs w:val="26"/>
        </w:rPr>
        <w:t>Objectius específics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1. Reconèixer el caràcter propi de la filosofia i distingir-la d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altres tipus de sabers, com la ciència, la religió,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art, etc.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2. Identificar i apreciar el sentit dels problemes filosòfics.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3. Usar i identificar correctament la terminologia bàsica de les diferents disciplines filosòfiques.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4. Comentar textos filosòfics analitzant-ne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estructura, interpretant-ne el significat i fent-ne una reflexió crítica.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5. Desenvolupar estratègies per accedir a la informació de forma rigorosa, seleccionar-la adequadament i utilitzar-la correctament en l</w:t>
      </w:r>
      <w:r>
        <w:rPr>
          <w:rFonts w:ascii="LegacySanITCBoo" w:hAnsi="LegacySanITCBoo" w:cs="Arial"/>
          <w:sz w:val="26"/>
          <w:szCs w:val="26"/>
        </w:rPr>
        <w:t>’</w:t>
      </w:r>
      <w:r w:rsidRPr="006B722D">
        <w:rPr>
          <w:rFonts w:ascii="LegacySanITCBoo" w:hAnsi="LegacySanITCBoo" w:cs="Arial"/>
          <w:sz w:val="26"/>
          <w:szCs w:val="26"/>
        </w:rPr>
        <w:t>elaboració de treballs de recerca o presentacions.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6. Valorar el diàleg i el debat com a mitjans per aproximar-se a la veritat i com a exercici actiu del respecte, la tolerància i la comprensió.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7. Adoptar una actitud crítica davant opinions contraposades.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  <w:r w:rsidRPr="006B722D">
        <w:rPr>
          <w:rFonts w:ascii="LegacySanITCBoo" w:hAnsi="LegacySanITCBoo" w:cs="Arial"/>
          <w:sz w:val="26"/>
          <w:szCs w:val="26"/>
        </w:rPr>
        <w:t>8. Adquirir habilitats de comunicació i argumentació coherent de les pròpies opinions, tant de forma oral com escrita.</w:t>
      </w:r>
    </w:p>
    <w:p w:rsidR="00F85702" w:rsidRPr="006B722D" w:rsidRDefault="00F85702" w:rsidP="00F85702">
      <w:pPr>
        <w:jc w:val="both"/>
        <w:rPr>
          <w:rFonts w:ascii="LegacySanITCBoo" w:hAnsi="LegacySanITCBoo" w:cs="Legacy Sans ITC"/>
          <w:color w:val="000000"/>
          <w:sz w:val="26"/>
          <w:szCs w:val="26"/>
        </w:rPr>
      </w:pPr>
      <w:r w:rsidRPr="006B722D">
        <w:rPr>
          <w:rFonts w:ascii="LegacySanITCBoo" w:hAnsi="LegacySanITCBoo" w:cs="Legacy Sans ITC"/>
          <w:color w:val="000000"/>
          <w:sz w:val="26"/>
          <w:szCs w:val="26"/>
        </w:rPr>
        <w:t xml:space="preserve">9. Desenvolupar actituds de solidaritat i participació en la vida comunitària i una consciència cívica, crítica i autònoma, inspirada en els drets humans i compromesa </w:t>
      </w:r>
      <w:r w:rsidRPr="006B722D">
        <w:rPr>
          <w:rFonts w:ascii="LegacySanITCBoo" w:hAnsi="LegacySanITCBoo" w:cs="Legacy Sans ITC"/>
          <w:color w:val="000000"/>
          <w:sz w:val="26"/>
          <w:szCs w:val="26"/>
        </w:rPr>
        <w:lastRenderedPageBreak/>
        <w:t>amb la construcció d</w:t>
      </w:r>
      <w:r>
        <w:rPr>
          <w:rFonts w:ascii="LegacySanITCBoo" w:hAnsi="LegacySanITCBoo" w:cs="Legacy Sans ITC"/>
          <w:color w:val="000000"/>
          <w:sz w:val="26"/>
          <w:szCs w:val="26"/>
        </w:rPr>
        <w:t>’</w:t>
      </w:r>
      <w:r w:rsidRPr="006B722D">
        <w:rPr>
          <w:rFonts w:ascii="LegacySanITCBoo" w:hAnsi="LegacySanITCBoo" w:cs="Legacy Sans ITC"/>
          <w:color w:val="000000"/>
          <w:sz w:val="26"/>
          <w:szCs w:val="26"/>
        </w:rPr>
        <w:t>una societat democràtica, justa i equitativa i amb la defensa de la natura.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sz w:val="26"/>
          <w:szCs w:val="26"/>
        </w:rPr>
      </w:pPr>
    </w:p>
    <w:p w:rsidR="00F85702" w:rsidRPr="006B722D" w:rsidRDefault="00F85702" w:rsidP="00F85702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  <w:r w:rsidRPr="006B722D">
        <w:rPr>
          <w:rFonts w:ascii="LegacySanITCBoo" w:hAnsi="LegacySanITCBoo" w:cs="Arial"/>
          <w:b/>
          <w:bCs/>
          <w:sz w:val="26"/>
          <w:szCs w:val="26"/>
        </w:rPr>
        <w:t>Continguts, criteris d</w:t>
      </w:r>
      <w:r>
        <w:rPr>
          <w:rFonts w:ascii="LegacySanITCBoo" w:hAnsi="LegacySanITCBoo" w:cs="Arial"/>
          <w:b/>
          <w:bCs/>
          <w:sz w:val="26"/>
          <w:szCs w:val="26"/>
        </w:rPr>
        <w:t>’</w:t>
      </w:r>
      <w:r w:rsidRPr="006B722D">
        <w:rPr>
          <w:rFonts w:ascii="LegacySanITCBoo" w:hAnsi="LegacySanITCBoo" w:cs="Arial"/>
          <w:b/>
          <w:bCs/>
          <w:sz w:val="26"/>
          <w:szCs w:val="26"/>
        </w:rPr>
        <w:t>avaluació i estàndards d</w:t>
      </w:r>
      <w:r>
        <w:rPr>
          <w:rFonts w:ascii="LegacySanITCBoo" w:hAnsi="LegacySanITCBoo" w:cs="Arial"/>
          <w:b/>
          <w:bCs/>
          <w:sz w:val="26"/>
          <w:szCs w:val="26"/>
        </w:rPr>
        <w:t>’</w:t>
      </w:r>
      <w:r w:rsidRPr="006B722D">
        <w:rPr>
          <w:rFonts w:ascii="LegacySanITCBoo" w:hAnsi="LegacySanITCBoo" w:cs="Arial"/>
          <w:b/>
          <w:bCs/>
          <w:sz w:val="26"/>
          <w:szCs w:val="26"/>
        </w:rPr>
        <w:t>aprenentatge avaluables</w:t>
      </w:r>
    </w:p>
    <w:p w:rsidR="00F85702" w:rsidRPr="006B722D" w:rsidRDefault="00F85702" w:rsidP="00F85702">
      <w:pPr>
        <w:jc w:val="both"/>
        <w:rPr>
          <w:rFonts w:ascii="LegacySanITCBoo" w:hAnsi="LegacySanITCBoo" w:cs="Arial"/>
          <w:b/>
          <w:bCs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</w:tblGrid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BLOC 1. LA FILOSOFIA</w:t>
            </w:r>
          </w:p>
        </w:tc>
      </w:tr>
      <w:tr w:rsidR="00F85702" w:rsidRPr="006B722D" w:rsidTr="00A57EBD">
        <w:tc>
          <w:tcPr>
            <w:tcW w:w="9214" w:type="dxa"/>
            <w:vAlign w:val="center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El saber filosòfic.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origen de la filosofia occidental.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Característiques de la filosofia.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Els primers filòsofs: els presocràtics.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Els sofistes i Sòcrates.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Criteris </w:t>
            </w: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b/>
                <w:bCs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avaluació</w:t>
            </w: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 / 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1. Comprendre què és la reflexió filosòfica i diferenciar-la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altres tipus de sabers que estudien aspectes concrets de la realitat i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individu.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1.1. Defineix i utilitza conceptes com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filosofia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mite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logos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saber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opinió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abstracte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concret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raó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sentits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arkhé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causa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monisme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dualisme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pluralisme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substància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prejudici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elabora un glossari amb aquests conceptes.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1.2. Distingeix els conceptes de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conèixer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opinar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argumentar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interpretar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raonar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analitzar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criticar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descobrir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crear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2. Conèixer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origen de la filosofia occidental —on, quan i per què sorgeix—, distingir-la dels sabers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preracionals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 —el mite i la màgia— com a saber pràctic i comparar-la amb algunes característiques generals de les filosofies orientals.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2.1. Explica les diferències entre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explicació racional i la mitològica.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2.2. Llegeix textos interpretatius i descriptius de la formació del cosmos i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ésser humà pertanyents al camp mitològic i al camp racional i assenyala les semblances i les diferències en els plantejaments.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3. Identificar el primer interrogant filosòfic de la filosofia grega, la pregunta per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origen, i conèixer les primeres respostes a aquesta pregunta, donades pels primers pensadors grecs.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3.1. Descriu les primeres respostes presocràtiques a la pregunta per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arkhé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, coneix els autors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aquestes respostes i reflexiona per escrit sobre les solucions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interpretació de la realitat exposades per Heràclit, Parmènides i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Demòcrit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4. Conèixer el gir antropològic de la filosofia al segle V aC, explicar algunes de les idees centrals de Sòcrates i de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Protàgores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 i reflexionar sobre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aplicació pràctica de la filosofia respecte a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individu i a la societat en la qual aquest viu.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lastRenderedPageBreak/>
              <w:t>4.1. Compara la interpretació de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ésser humà i la societat defensada per Sòcrates amb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exposada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per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Protàgores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argumenta la seva pròpia postura.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eastAsia="Arial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5. Reflexionar i argumentar, de forma escrita i oral, sobre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interès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>, específicament humà, per entendre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s a si mateix i per entendre allò que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envolta.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5.1. Elabora petits assaigs en què argumenta les seves opinions de forma raonada.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6. Reconèixer les diferents funcions de la filosofia com a saber crític que aspira a fonamentar i analitzar els problemes últims de la realitat i exposar arguments sobre aquests problemes tant des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un vessant teòric com un de pràctic.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6.1. Disserta sobre les possibilitats de la filosofia segons les diferents funcionalitats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aquesta. 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lastRenderedPageBreak/>
              <w:t>BLOC 2. IDENTITAT PERSONAL</w:t>
            </w:r>
          </w:p>
        </w:tc>
      </w:tr>
      <w:tr w:rsidR="00F85702" w:rsidRPr="006B722D" w:rsidTr="00A57EBD">
        <w:tc>
          <w:tcPr>
            <w:tcW w:w="9214" w:type="dxa"/>
            <w:vAlign w:val="center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Continguts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El problema de la identitat.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La personalitat.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Principals teories de la personalitat.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inconscient.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La motivació.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Principals teories de la motivació.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Les emocions.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Teoria antropològica de Plató.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Teoria antropològica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Aristòtil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Teoria antropològica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Agustí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Hipona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Teoria antropològica de Descartes.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Teoria antropològica de Kant.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avaluació /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 xml:space="preserve"> </w:t>
            </w:r>
            <w:r w:rsidRPr="006B722D">
              <w:rPr>
                <w:rFonts w:ascii="LegacySanITCBoo" w:hAnsi="LegacySanITCBoo" w:cs="Arial"/>
                <w:b/>
                <w:bCs/>
                <w:i/>
                <w:sz w:val="26"/>
                <w:szCs w:val="26"/>
              </w:rPr>
              <w:t>Estàndards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 xml:space="preserve">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1. Comprendre la profunditat de la pregunta “Qui som?”, conèixer algunes respostes donades des de la psicologia i la filosofia, reflexionar i valorar la importància de conèixer-se un mateix i expressar-ho per escrit.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1.1. Defineix i utilitza conceptes com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personalitat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temperament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caràcter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consciència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inconsciència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conductisme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cognitivisme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psicologia humanística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psicoanàlisi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, etc., i elabora un glossari amb aquests termes.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2. Definir què és la personalitat, així com els principals conceptes que hi estan relacionats.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2.1. Defineix què és la personalitat i en descriu les característiques.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3. Conèixer i explicar les tesis centrals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algunes teories sobre la personalitat.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3.1. Coneix les tesis fonamentals sobre la personalitat i exposa arguments referents a aquesta qüestió.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lastRenderedPageBreak/>
              <w:t>4. Reconèixer les etapes del desenvolupament de la identitat personal, reflexionar sobre els factors que determinen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èxit i el fracàs i aportar la pròpia opinió raonada sobre aquests dos conceptes.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4.1. Llegeix textos literaris en els quals s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analitza la personalitat dels personatges, identifica els trets i els tipus de personalitat i reflexiona per escrit sobre aquest tema.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5. Analitzar què s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entén per inconscient en el marc del pensament de la psicoanàlisi.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5.1. Analitza què s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entén per inconscient.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6. Reflexionar de forma escrita i dialogar en grup sobre la possible incidència en la formació de la personalitat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herència genètica i del que s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adquireix.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6.1. Llegeix i analitza textos filosòfics, literaris o científics el punt de reflexió dels quals és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herència adquirida en la formació de la personalitat, amb incidència en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autoconeixement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un mateix.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7. Cercar a Internet en què consisteix la filosofia de la ment i la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neurociència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 i seleccionar la informació més significativa.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7.1. Cerca i selecciona informació significativa sobre conceptes fonamentals de la filosofia de la ment.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8. Identificar la funció i la importància de la motivació com a factor energètic i direccional de les múltiples dimensions de la vida humana.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8.1. Defineix i utilitza amb rigor conceptes com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motivació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emoció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sentiment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necessitats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primàries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necessitats secundàries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autorealització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vida afectiva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frustració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9. Reconèixer, en el marc de la teoria cognitiva, el valor del coneixement com a element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motivador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 de la conducta humana i reflexionar sobre la consideració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ésser humà com a animal racional.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9.1. Explica les tesis més importants de la teoria cognitiva sobre el coneixement i la motivació.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10. Explicar les idees centrals de la teoria humanística sobre la motivació i reflexionar sobre el caràcter de la motivació com a element distintiu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ésser humà enfront del merament animal.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10.1. Explica les idees centrals de la teoria humanística sobre la motivació i expressa la seva opinió raonada sobre aquest tema.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10.2. Explica i compara les visions sobre la motivació de la teoria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cognitivista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de la teoria humanística.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11. Conèixer la condició afectiva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ésser humà, distingir entre impulsos, emocions i sentiments i reconèixer el paper del cos en la possibilitat de manifestar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afectivitat.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11.1. Analitza textos breus i significatius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autors rellevants sobre les emocions i argumenta per escrit les pròpies opinions.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lastRenderedPageBreak/>
              <w:t>12. Valorar la importància de la relació entre la motivació i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afectivitat per dirigir la conducta humana en diferents direccions i amb diferent intensitat.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12.1. Analitza textos i disserta sobre la incidència en la conducta humana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emocions com la frustració, el desig o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amor, entre altres.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13. Reflexionar i argumentar sobre la importància de la motivació i de les emocions, com la curiositat i el plaer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aprendre, el desig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aconseguir objectius, la satisfacció per la resolució de problemes i pel reconeixement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èxit i la complaença per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estímul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iniciatives, entre altres.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13.1. Argumenta sobre el paper de les emocions per estimular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aprenentatge, el rendiment,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assoliment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objectius i la resolució de problemes, entre altres processos.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14. Reflexionar sobre el paper de les emocions com a eina per ser emprenedor i creatiu.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14.1. Analitza textos en els quals es descriu el paper de les emocions com a estímul de la iniciativa,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autonomia i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emprenedoria.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15. Conèixer, des de la història de la filosofia, algunes de les reflexions sobre aspectes que caracteritzen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ésser humà com a tal i valorar la funció de la filosofia com a saber originari i integrador de múltiples perspectives el centre comú de les quals és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home.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15.1. Elabora de forma cooperativa un glossari per publicar a Internet amb la terminologia filosòfica de la unitat.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16. Explicar les teories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ànima de Plató i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Aristòtil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 i reflexionar sobre la relació entre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ànima, el cos i els afectes que s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analitza en aquestes teories.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16.1. Explica la teoria de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ànima de Plató. 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16.2. Explica la teoria de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ànima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Aristòtil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16.3. Argumenta la seva opinió sobre la relació entre el cos i la ment o ànima.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17. Conèixer la importància de la introspecció assenyalada per Agustí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Hipona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 com a mètode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autoconeixement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 i de formació de la pròpia identitat.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17.1. Explica què és la introspecció segons Agustí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Hipona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utilitza aquest tipus de pensament en primera persona per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descriure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s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a si mateix.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18. Descriure la concepció cartesiana del paper del pensament com a aspecte que defineix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individu i comparar-la amb les concepcions materialistes i mecanicistes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home màquina del materialisme francès del segle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XVIII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18.1. Exposa el significat de la tesi de Descartes “</w:t>
            </w:r>
            <w:r w:rsidRPr="006B722D">
              <w:rPr>
                <w:rFonts w:ascii="LegacySanITCBoo" w:hAnsi="LegacySanITCBoo" w:cs="Arial"/>
                <w:bCs/>
                <w:i/>
                <w:iCs/>
                <w:sz w:val="26"/>
                <w:szCs w:val="26"/>
              </w:rPr>
              <w:t xml:space="preserve">Cogito, ergo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iCs/>
                <w:sz w:val="26"/>
                <w:szCs w:val="26"/>
              </w:rPr>
              <w:t>sum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iCs/>
                <w:sz w:val="26"/>
                <w:szCs w:val="26"/>
              </w:rPr>
              <w:t>”.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18.2. Exposa les pròpies reflexions sobre les implicacions del materialisme en la seva descripció de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ésser humà.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19. Conèixer la importància de la facultat de la voluntat com a element definitori de 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lastRenderedPageBreak/>
              <w:t>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ésser humà.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19.1. Explica què és la voluntat. 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20. Expressar alguna de les consideracions filosòfiques sobre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afectivitat.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20.1. Argumenta, des del punt de vista filosòfic, el paper de les emocions en la consideració de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ésser humà com a tal.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21. Reconèixer les implicacions filosòfiques de la idea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home com a projecte.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21.1. Expressa i desenvolupa la idea de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home com a projecte. 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lastRenderedPageBreak/>
              <w:t>BLOC 3. SOCIALITZACIÓ</w:t>
            </w:r>
          </w:p>
        </w:tc>
      </w:tr>
      <w:tr w:rsidR="00F85702" w:rsidRPr="006B722D" w:rsidTr="00A57EBD">
        <w:tc>
          <w:tcPr>
            <w:tcW w:w="9214" w:type="dxa"/>
            <w:vAlign w:val="center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La dimensió social i cultural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ésser humà.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El procés de socialització.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Principals teories sobre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origen de la societat.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Principals postures davant la diversitat cultural.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La comunicació.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Comunicació verbal i no verbal.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Criteris </w:t>
            </w: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b/>
                <w:bCs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avaluació</w:t>
            </w: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 / 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1. Identificar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altre tal com és individualment i, al mateix temps, identificar-lo com un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àlter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 ego que comparteix un espai i unes circumstàncies comunes, la qual cosa dóna lloc a la intersubjectivitat.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1.1. Defineix i utilitza conceptes com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individualitat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alteritat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socialització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estat de naturalesa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drets naturals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contracte social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respecte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propietat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Estat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legitimació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institucionalització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rol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estatus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conflicte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i canvi social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globalització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2. Reconèixer la dimensió social i cultural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ésser humà i identificar i distingir els conceptes de </w:t>
            </w:r>
            <w:r w:rsidRPr="006B722D">
              <w:rPr>
                <w:rFonts w:ascii="LegacySanITCBoo" w:hAnsi="LegacySanITCBoo" w:cs="Arial"/>
                <w:i/>
                <w:sz w:val="26"/>
                <w:szCs w:val="26"/>
              </w:rPr>
              <w:t>cultura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 i </w:t>
            </w:r>
            <w:r w:rsidRPr="006B722D">
              <w:rPr>
                <w:rFonts w:ascii="LegacySanITCBoo" w:hAnsi="LegacySanITCBoo" w:cs="Arial"/>
                <w:i/>
                <w:sz w:val="26"/>
                <w:szCs w:val="26"/>
              </w:rPr>
              <w:t>societat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2.1. Defineix i explica el significat dels conceptes de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cultura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 xml:space="preserve">societat 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i fa referència als components socioculturals que hi ha a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ésser humà.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3. Identificar els elements, la legitimació i el procés de construcció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una cultura i valorar-la no </w:t>
            </w:r>
            <w:r>
              <w:rPr>
                <w:rFonts w:ascii="LegacySanITCBoo" w:hAnsi="LegacySanITCBoo" w:cs="Arial"/>
                <w:sz w:val="26"/>
                <w:szCs w:val="26"/>
              </w:rPr>
              <w:t>tan sols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 com a instrument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adaptació al medi, sinó com a eina per a la transformació i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autosuperació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3.1. Assenyala alguns dels principals continguts culturals, com les institucions, les idees, les creences, els valors, els objectes materials, etc.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3.2. Coneix els nivells en què es produeix la internalització dels continguts culturals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una societat, això és: el nivell biològic,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afectiu i el cognitiu.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4. Conèixer els diferents elements del procés de socialització i relacionar-los amb la pròpia personalitat.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4.1. Descriu la socialització primària i la secundària.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lastRenderedPageBreak/>
              <w:t>5. Conèixer les teories sobre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origen de la societat, reflexionar de forma escrita sobre aquestes teories i argumentar les pròpies opinions sobre aquest tema.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5.1. Explica les tesis fonamentals sobre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origen de la societat i de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Estat.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6. Comprendre el sentit del concepte de </w:t>
            </w:r>
            <w:r w:rsidRPr="006B722D">
              <w:rPr>
                <w:rFonts w:ascii="LegacySanITCBoo" w:hAnsi="LegacySanITCBoo" w:cs="Arial"/>
                <w:i/>
                <w:sz w:val="26"/>
                <w:szCs w:val="26"/>
              </w:rPr>
              <w:t>civilització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 i establir les semblances i les diferències amb el concepte de </w:t>
            </w:r>
            <w:r w:rsidRPr="006B722D">
              <w:rPr>
                <w:rFonts w:ascii="LegacySanITCBoo" w:hAnsi="LegacySanITCBoo" w:cs="Arial"/>
                <w:i/>
                <w:sz w:val="26"/>
                <w:szCs w:val="26"/>
              </w:rPr>
              <w:t>cultura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6.1. Explica què és una civilització i en posa exemples fonamentats, i investiga les semblances i les diferències entre orient i occident i hi reflexiona.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7. Definir què és la comunicació i analitzar les formes de comunicació no verbal i la incidència de les tecnologies de la informació i la comunicació.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7.1. Explica què és la comunicació i reflexiona sobre els avantatges i els inconvenients que es presenten quan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eina per comunicar-se són les tecnologies de la informació i la comunicació.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8. Reflexionar sobre el possible paper actiu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un mateix en la construcció de la cultura i identificar-se com a ésser creatiu i innovador, capaç de generar elements culturals.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8.1. Reflexiona per escrit sobre el paper actiu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un mateix, en el seu context sociocultural, com a ésser capaç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innovar i generar canvis culturals.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9. Reflexionar i indagar sobre el relativisme cultural i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etnocentrisme.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9.1. Coneix el relativisme cultural i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etnocentrisme i hi reflexiona expressant conclusions pròpies i aportant exemples basats en fets investigats i contrastats a Internet.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lastRenderedPageBreak/>
              <w:t>BLOC 4. PENSAMENT</w:t>
            </w:r>
          </w:p>
        </w:tc>
      </w:tr>
      <w:tr w:rsidR="00F85702" w:rsidRPr="006B722D" w:rsidTr="00A57EBD">
        <w:tc>
          <w:tcPr>
            <w:tcW w:w="9214" w:type="dxa"/>
            <w:vAlign w:val="center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Continguts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El problema del coneixement.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El concepte de </w:t>
            </w:r>
            <w:r w:rsidRPr="006B722D">
              <w:rPr>
                <w:rFonts w:ascii="LegacySanITCBoo" w:hAnsi="LegacySanITCBoo" w:cs="Arial"/>
                <w:i/>
                <w:sz w:val="26"/>
                <w:szCs w:val="26"/>
              </w:rPr>
              <w:t>veritat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Principals concepcions de la veritat.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Teoria del coneixement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Aristòtil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Teoria del coneixement de Descartes.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Teoria del coneixement de Hume.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Teoria del coneixement de Kant.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La intel·ligència.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La intel·ligència emocional.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F85702" w:rsidRPr="006B722D" w:rsidTr="00A57EBD">
        <w:tc>
          <w:tcPr>
            <w:tcW w:w="9214" w:type="dxa"/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1. Comprendre la facultat racional com a específica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ésser humà i les implicacions que té, i analitzar en què consisteix la racionalitat i quines característiques presenta.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1.1. Defineix i utilitza conceptes com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raó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sentits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experiència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abstracció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universalitat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sistematicitat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racionalisme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dogmatisme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empirisme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límit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intel·ligència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lastRenderedPageBreak/>
              <w:t>intel·ligència emocional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certesa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error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1.2. Explica què és la racionalitat i en descriu algunes característiques.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2. Explicar les tesis bàsiques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algunes concepcions filosòfiques sobre les possibilitats i els límits de la raó.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2.1. Explica la concepció filosòfica sobre les possibilitats de la raó.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3. Distingir la racionalitat teòrica de la racionalitat pràctica, així com la teoria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experiència.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3.1. Identifica les dues possibilitat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aplicació de la racionalitat: la teòrica i la pràctica.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4. Conèixer la concepció contemporània sobre la intel·ligència i incidir en la teoria de la intel·ligència emocional de Daniel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Goleman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4.1. Explica les tesis centrals de la teoria de la intel·ligència emocional.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4.2. Argumenta la relació entre la raó i les emocions.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5. Comprendre alguns dels principals tipus de veritat —la veritat com a correspondència, la veritat segons el pragmatisme americà, la veritat des del perspectivisme i el consens— i reflexionar sobre la possibilitat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aconseguir la veritat absoluta.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5.1. Defineix alguns tipus de veritat, com la veritat com a correspondència, la veritat segons el pragmatisme americà i la veritat des del perspectivisme.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5.2. Reflexiona sobre la part positiva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equivocar-se i la importància de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error com a possibilitat de cercar noves estratègies i solucions.</w:t>
            </w:r>
          </w:p>
        </w:tc>
      </w:tr>
      <w:tr w:rsidR="00F85702" w:rsidRPr="006B722D" w:rsidTr="00A57EB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lastRenderedPageBreak/>
              <w:t>BLOC 5. REALITAT I METAFÍSICA</w:t>
            </w:r>
          </w:p>
        </w:tc>
      </w:tr>
      <w:tr w:rsidR="00F85702" w:rsidRPr="006B722D" w:rsidTr="00A57EB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F85702" w:rsidRPr="006B722D" w:rsidTr="00A57EB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La metafísica.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La pregunta per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origen i la finalitat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univers.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La pregunta pel sentit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existència.</w:t>
            </w:r>
          </w:p>
        </w:tc>
      </w:tr>
      <w:tr w:rsidR="00F85702" w:rsidRPr="006B722D" w:rsidTr="00A57EB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6B722D">
              <w:rPr>
                <w:rFonts w:ascii="LegacySanITCBoo" w:hAnsi="LegacySanITCBoo"/>
                <w:b/>
                <w:sz w:val="26"/>
                <w:szCs w:val="26"/>
              </w:rPr>
              <w:t xml:space="preserve">Criteris </w:t>
            </w: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d</w:t>
            </w:r>
            <w:r>
              <w:rPr>
                <w:rFonts w:ascii="LegacySanITCBoo" w:hAnsi="LegacySanITCBoo" w:cs="Arial"/>
                <w:b/>
                <w:bCs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avaluació</w:t>
            </w:r>
            <w:r w:rsidRPr="006B722D">
              <w:rPr>
                <w:rFonts w:ascii="LegacySanITCBoo" w:hAnsi="LegacySanITCBoo"/>
                <w:b/>
                <w:sz w:val="26"/>
                <w:szCs w:val="26"/>
              </w:rPr>
              <w:t xml:space="preserve"> / </w:t>
            </w:r>
            <w:r w:rsidRPr="006B722D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F85702" w:rsidRPr="006B722D" w:rsidTr="00A57EBD"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1. Conèixer el significat del terme </w:t>
            </w:r>
            <w:r w:rsidRPr="006B722D">
              <w:rPr>
                <w:rFonts w:ascii="LegacySanITCBoo" w:hAnsi="LegacySanITCBoo" w:cs="Arial"/>
                <w:i/>
                <w:sz w:val="26"/>
                <w:szCs w:val="26"/>
              </w:rPr>
              <w:t>metafísica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, comprendre que és la principal disciplina de les que componen la filosofia, identificar-ne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objectiu fonamental, consistent a fer preguntes radicals sobre la realitat, i entendre en què consisteix una pregunta radical.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1.1. Defineix i utilitza conceptes com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metafísica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realitat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pregunta radical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essència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naturalesa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cosmos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caos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creació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finalisme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contingent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mecanicisme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determinisme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1.2. Defineix què és la metafísica i n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assenyala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objecte de coneixement i la manera característica de fer preguntes sobre la realitat.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2. Comprendre una de les principals respostes a la pregunta sobre el significat del 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lastRenderedPageBreak/>
              <w:t xml:space="preserve">concepte </w:t>
            </w:r>
            <w:r w:rsidRPr="006B722D">
              <w:rPr>
                <w:rFonts w:ascii="LegacySanITCBoo" w:hAnsi="LegacySanITCBoo" w:cs="Arial"/>
                <w:i/>
                <w:sz w:val="26"/>
                <w:szCs w:val="26"/>
              </w:rPr>
              <w:t>naturalesa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; identificar aquesta naturalesa no </w:t>
            </w:r>
            <w:r>
              <w:rPr>
                <w:rFonts w:ascii="LegacySanITCBoo" w:hAnsi="LegacySanITCBoo" w:cs="Arial"/>
                <w:sz w:val="26"/>
                <w:szCs w:val="26"/>
              </w:rPr>
              <w:t>tan sols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 com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essència de cada ésser, sinó, a més, com el conjunt de totes les coses que hi ha; conèixer algunes de les grans preguntes metafísiques sobre la naturalesa: quin és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origen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univers, quina finalitat té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univers, quin és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ordre que regeix la naturalesa, si és que n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hi ha cap, i quin lloc ocupa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ésser humà al cosmos, i reflexionar sobre les implicacions filosòfiques de cadascuna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aquestes qüestions.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2.1. Expressa les dues possibles respostes a la pregunta per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origen de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univers 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—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és etern o va ser creat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—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exposa les seves reflexions sobre les implicacions religioses i filosòfiques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aquestes dues respostes.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2.2. Exposa les dues postures sobre la qüestió referent a si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univers té una finalitat, una direcció, o si no en té cap, i argumenta filosòficament la seva opinió sobre aquest tema.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2.3. Analitza textos el punt de reflexió dels quals és la realitat física que ens envolta i els interrogants filosòfics que aquesta suscita.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3. Conèixer les implicacions filosòfiques de la teoria del caos, comprendre la importància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assenyalar si la naturalesa es regeix per lleis deterministes o si es regeix per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atzar quàntic i argumentar la pròpia opinió sobre com afecta aquesta resposta la comprensió de la conducta humana.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3.1. Defineix què és el determinisme i què és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indeterminisme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en el marc de la reflexió sobre si hi ha un ordre a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univers regit per lleis.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4. Reflexionar sobre la interrogació pel sentit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existència, explicar les tesis centrals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algunes teories filosòfiques de la vida i dissertar de forma raonada sobre la vida o la mort,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esdevenir històric o el lloc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individu en la realitat, entre altres qüestions metafísiques.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4.1. Coneix les tesis centrals del vitalisme de filòsofs que reflexionen sobre la vida.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4.2. Analitza textos literaris, filosòfics i científics que tracten de temes metafísics com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existència, la mort,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esdevenir històric o el lloc de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individu en la realitat i exposa les seves pròpies reflexions sobre aquest tema.</w:t>
            </w:r>
          </w:p>
        </w:tc>
      </w:tr>
      <w:tr w:rsidR="00F85702" w:rsidRPr="006B722D" w:rsidTr="00A57EB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02" w:rsidRPr="006B722D" w:rsidRDefault="00F85702" w:rsidP="00A57EBD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lastRenderedPageBreak/>
              <w:t>BLOC 6. TRANSFORMACIÓ</w:t>
            </w:r>
          </w:p>
        </w:tc>
      </w:tr>
      <w:tr w:rsidR="00F85702" w:rsidRPr="006B722D" w:rsidTr="00A57EB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02" w:rsidRPr="006B722D" w:rsidRDefault="00F85702" w:rsidP="00A57EBD">
            <w:pPr>
              <w:jc w:val="both"/>
              <w:rPr>
                <w:rFonts w:ascii="LegacySanITCBoo" w:hAnsi="LegacySanITCBoo" w:cs="Arial"/>
                <w:b/>
                <w:bCs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Continguts</w:t>
            </w:r>
          </w:p>
        </w:tc>
      </w:tr>
      <w:tr w:rsidR="00F85702" w:rsidRPr="006B722D" w:rsidTr="00A57EB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La llibertat.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Tipus de llibertat.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Determinisme.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experiència estètica.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Creativitat i imaginació.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 xml:space="preserve">El procés creatiu segons </w:t>
            </w:r>
            <w:proofErr w:type="spellStart"/>
            <w:r w:rsidRPr="006B722D">
              <w:rPr>
                <w:rFonts w:ascii="LegacySanITCBoo" w:hAnsi="LegacySanITCBoo" w:cs="Arial"/>
                <w:sz w:val="26"/>
                <w:szCs w:val="26"/>
              </w:rPr>
              <w:t>Poincaré</w:t>
            </w:r>
            <w:proofErr w:type="spellEnd"/>
            <w:r w:rsidRPr="006B722D">
              <w:rPr>
                <w:rFonts w:ascii="LegacySanITCBoo" w:hAnsi="LegacySanITCBoo" w:cs="Arial"/>
                <w:sz w:val="26"/>
                <w:szCs w:val="26"/>
              </w:rPr>
              <w:t>.</w:t>
            </w:r>
          </w:p>
        </w:tc>
      </w:tr>
      <w:tr w:rsidR="00F85702" w:rsidRPr="006B722D" w:rsidTr="00A57EB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 w:cs="Arial"/>
                <w:b/>
                <w:bCs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/>
                <w:bCs/>
                <w:sz w:val="26"/>
                <w:szCs w:val="26"/>
              </w:rPr>
              <w:t>avaluació</w:t>
            </w:r>
            <w:r w:rsidRPr="006B722D">
              <w:rPr>
                <w:rFonts w:ascii="LegacySanITCBoo" w:hAnsi="LegacySanITCBoo" w:cs="Arial"/>
                <w:b/>
                <w:bCs/>
                <w:i/>
                <w:sz w:val="26"/>
                <w:szCs w:val="26"/>
              </w:rPr>
              <w:t xml:space="preserve"> / Estàndards d</w:t>
            </w:r>
            <w:r>
              <w:rPr>
                <w:rFonts w:ascii="LegacySanITCBoo" w:hAnsi="LegacySanITCBoo" w:cs="Arial"/>
                <w:b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F85702" w:rsidRPr="006B722D" w:rsidTr="00A57EBD"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lastRenderedPageBreak/>
              <w:t xml:space="preserve">1. Conèixer els dos significats del concepte de </w:t>
            </w:r>
            <w:r w:rsidRPr="006B722D">
              <w:rPr>
                <w:rFonts w:ascii="LegacySanITCBoo" w:hAnsi="LegacySanITCBoo" w:cs="Arial"/>
                <w:i/>
                <w:sz w:val="26"/>
                <w:szCs w:val="26"/>
              </w:rPr>
              <w:t>llibertat d</w:t>
            </w:r>
            <w:r>
              <w:rPr>
                <w:rFonts w:ascii="LegacySanITCBoo" w:hAnsi="LegacySanITCBoo" w:cs="Arial"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i/>
                <w:sz w:val="26"/>
                <w:szCs w:val="26"/>
              </w:rPr>
              <w:t>acció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: la llibertat negativa i la llibertat positiva, i aplicar-los tant en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àmbit de la societat política com en el terreny de la vida privada o llibertat interior.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1.1. Defineix i utilitza conceptes com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voluntat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llibertat negativa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llibertat positiva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autodeterminació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lliure albir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determinisme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 xml:space="preserve">indeterminisme 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i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condicionament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1.2. Analitza textos breus sobre el tema de la llibertat i argumenta la pròpia opinió.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2. Comprendre què és el lliure albir o llibertat interior i relacionar-lo amb la possibilitat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autodeterminació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un mateix i amb la facultat de la voluntat.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2.1. Explica què és el lliure albir i la facultat humana de la voluntat.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3. Reflexionar i exposar arguments sobre la relació entre la llibertat interior i la llibertat social i política.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3.1 Exposa les seves reflexions sobre la possibilitat que existeixi el lliure albir o no, tenint en compte els avenços en el coneixement de la genètica i la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neurociència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. 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4. Conèixer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existència de determinisme a la naturalesa i analitzar la possibilitat que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ésser humà sigui lliure, tenint en compte que és un ésser natural i que, com a tal, està sotmès a les lleis de la naturalesa.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4.1. Argumenta les possibilitats de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ésser humà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actuar lliurement, tenint en compte que és un ésser natural.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5. Reconèixer les tres postures sobre el problema de la llibertat absoluta o condicionada: la tesi estoica, la negació de la submissió de la voluntat a les lleis naturals, de Kant, i la posició intermèdia, que no rebutja la llibertat, sinó la llibertat absoluta.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5.1. Expressa diferents postures de filòsofs relacionades amb el tema de la llibertat.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6. Entendre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estètica com la part de la filosofia que estudia el procés creatiu,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experiència estètica i la bellesa.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6.1. Defineix i utilitza conceptes com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estètica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creativitat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sinapsi neuronal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imaginació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pensament divergent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, </w:t>
            </w:r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pensament convergent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i </w:t>
            </w:r>
            <w:proofErr w:type="spellStart"/>
            <w:r w:rsidRPr="006B722D">
              <w:rPr>
                <w:rFonts w:ascii="LegacySanITCBoo" w:hAnsi="LegacySanITCBoo" w:cs="Arial"/>
                <w:bCs/>
                <w:sz w:val="26"/>
                <w:szCs w:val="26"/>
              </w:rPr>
              <w:t>serendipitat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7. Identificar què és la imaginació com a facultat específica de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ésser humà i explicar com funciona i quines característiques té.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7.1. Llegeix i comenta textos breus i significatius sobre el mecanisme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aparició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idees noves.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7.2. Explica què és la imaginació i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exemplifica de forma pràctica mitjançant la redacció de relats breus de rerefons filosòfic.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8. Reconèixer la capacitat humana de la creativitat com a potencialitat existent en totes les persones, la qual s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aconsegueix entrenant el cervell.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8.1. Analitza textos de literatura fantàstica i reflexiona sobre els elements específicament creatius.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lastRenderedPageBreak/>
              <w:t>9. Conèixer les fases del procés creatiu i reflexionar sobre la importància que el pensament divergent imaginatiu i el pensament lògic i racional facin feina junts.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9.1. Explica les fases del procés creatiu.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10. Conèixer i aplicar algunes tècniques de desenvolupament de la creativitat.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10.1. Utilitza la tècnica de desenvolupament de la creativitat de revisió de supòsits i inversió i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aplica a alguna teoria filosòfica o científica.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10.2. Explica les principals tècniques de desenvolupament de la creativitat.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11. Utilitzar la tècnica de la pluja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idees per construir una història literària amb rerefons filosòfic.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11.1. Utilitza de forma col·lectiva la tècnica de la pluja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idees per reflexionar sobre temes filosòfics tractats durant el curs.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12. Valorar la llibertat com a condició bàsica per a la creativitat innovadora, la connexió entre si de les idees preexistents i la competitivitat.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12.1. Argumenta el paper de la llibertat com a condició fonamental per a la creació.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13. Conèixer les qualitats de les persones especialment creatives, com la motivació, la perseverança, l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originalitat i el medi, i cercar com es poden potenciar aquestes qualitats.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i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13.1. Explica les característiques de les persones especialment creatives i algunes de les formes en què pot </w:t>
            </w:r>
            <w:proofErr w:type="spellStart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potenciar-se</w:t>
            </w:r>
            <w:proofErr w:type="spellEnd"/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 xml:space="preserve"> aquesta condició.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sz w:val="26"/>
                <w:szCs w:val="26"/>
              </w:rPr>
              <w:t>14. Reflexionar de forma argumentada sobre el sentit del risc i com es relaciona amb la possibilitat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aconseguir solucions innovadores i, per tant, d</w:t>
            </w:r>
            <w:r>
              <w:rPr>
                <w:rFonts w:ascii="LegacySanITCBoo" w:hAnsi="LegacySanITCBoo" w:cs="Arial"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sz w:val="26"/>
                <w:szCs w:val="26"/>
              </w:rPr>
              <w:t>evolucionar.</w:t>
            </w:r>
          </w:p>
          <w:p w:rsidR="00F85702" w:rsidRPr="006B722D" w:rsidRDefault="00F85702" w:rsidP="00A57EBD">
            <w:pPr>
              <w:snapToGrid w:val="0"/>
              <w:jc w:val="both"/>
              <w:rPr>
                <w:rFonts w:ascii="LegacySanITCBoo" w:hAnsi="LegacySanITCBoo" w:cs="Arial"/>
                <w:bCs/>
                <w:sz w:val="26"/>
                <w:szCs w:val="26"/>
              </w:rPr>
            </w:pP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14.1 Argumenta la importància d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assumir riscs i de sortir de l</w:t>
            </w:r>
            <w:r>
              <w:rPr>
                <w:rFonts w:ascii="LegacySanITCBoo" w:hAnsi="LegacySanITCBoo" w:cs="Arial"/>
                <w:bCs/>
                <w:i/>
                <w:sz w:val="26"/>
                <w:szCs w:val="26"/>
              </w:rPr>
              <w:t>’</w:t>
            </w:r>
            <w:r w:rsidRPr="006B722D">
              <w:rPr>
                <w:rFonts w:ascii="LegacySanITCBoo" w:hAnsi="LegacySanITCBoo" w:cs="Arial"/>
                <w:bCs/>
                <w:i/>
                <w:sz w:val="26"/>
                <w:szCs w:val="26"/>
              </w:rPr>
              <w:t>anomenada zona de confort per aconseguir metes i resultats creatius i innovadors.</w:t>
            </w:r>
          </w:p>
        </w:tc>
      </w:tr>
    </w:tbl>
    <w:p w:rsidR="00E53362" w:rsidRPr="00B632A3" w:rsidRDefault="006325B5" w:rsidP="00B632A3"/>
    <w:sectPr w:rsidR="00E53362" w:rsidRPr="00B632A3" w:rsidSect="00D13F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49" w:rsidRDefault="00537C49" w:rsidP="00537C49">
      <w:r>
        <w:separator/>
      </w:r>
    </w:p>
  </w:endnote>
  <w:endnote w:type="continuationSeparator" w:id="1">
    <w:p w:rsidR="00537C49" w:rsidRDefault="00537C49" w:rsidP="0053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 Sans ITC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 Sans Semi Bold">
    <w:altName w:val="The Sans S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szCs w:val="16"/>
      </w:rPr>
    </w:pPr>
    <w:r w:rsidRPr="00740653">
      <w:rPr>
        <w:rFonts w:ascii="LegacySanITCBoo" w:hAnsi="LegacySanITCBoo"/>
        <w:sz w:val="16"/>
        <w:szCs w:val="16"/>
      </w:rPr>
      <w:t>Carrer d</w:t>
    </w:r>
    <w:r>
      <w:rPr>
        <w:rFonts w:ascii="LegacySanITCBoo" w:hAnsi="LegacySanITCBoo"/>
        <w:sz w:val="16"/>
        <w:szCs w:val="16"/>
      </w:rPr>
      <w:t>’</w:t>
    </w:r>
    <w:r w:rsidRPr="00740653">
      <w:rPr>
        <w:rFonts w:ascii="LegacySanITCBoo" w:hAnsi="LegacySanITCBoo"/>
        <w:sz w:val="16"/>
        <w:szCs w:val="16"/>
      </w:rPr>
      <w:t>Alfons el Magnànim, 29 07004 Palma</w:t>
    </w:r>
  </w:p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lang w:val="es-ES"/>
      </w:rPr>
    </w:pPr>
    <w:r w:rsidRPr="00740653">
      <w:rPr>
        <w:rFonts w:ascii="LegacySanITCBoo" w:hAnsi="LegacySanITCBoo"/>
        <w:sz w:val="16"/>
        <w:szCs w:val="16"/>
      </w:rPr>
      <w:t>Tel.: 971 17 65 00 Web: http://educacioicultura.caib.es</w:t>
    </w:r>
  </w:p>
  <w:p w:rsidR="00537C49" w:rsidRDefault="003E0B85" w:rsidP="00537C49">
    <w:pPr>
      <w:pStyle w:val="Piedepgina"/>
      <w:jc w:val="right"/>
    </w:pPr>
    <w:fldSimple w:instr="PAGE">
      <w:r w:rsidR="006325B5">
        <w:rPr>
          <w:noProof/>
        </w:rPr>
        <w:t>16</w:t>
      </w:r>
    </w:fldSimple>
    <w:r w:rsidR="00537C49" w:rsidRPr="00537C49">
      <w:t>/</w:t>
    </w:r>
    <w:fldSimple w:instr="NUMPAGES">
      <w:r w:rsidR="006325B5">
        <w:rPr>
          <w:noProof/>
        </w:rPr>
        <w:t>16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1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537C49" w:rsidRDefault="00537C49">
            <w:pPr>
              <w:pStyle w:val="Piedepgina"/>
              <w:jc w:val="right"/>
            </w:pP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Carrer d</w:t>
            </w:r>
            <w:r>
              <w:rPr>
                <w:rFonts w:ascii="LegacySanITCBoo" w:hAnsi="LegacySanITCBoo"/>
                <w:sz w:val="16"/>
                <w:szCs w:val="16"/>
              </w:rPr>
              <w:t>’</w:t>
            </w:r>
            <w:r w:rsidRPr="00740653">
              <w:rPr>
                <w:rFonts w:ascii="LegacySanITCBoo" w:hAnsi="LegacySanITCBoo"/>
                <w:sz w:val="16"/>
                <w:szCs w:val="16"/>
              </w:rPr>
              <w:t>Alfons el Magnànim, 29 07004 Palma</w:t>
            </w: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lang w:val="es-ES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Tel.: 971 17 65 00 Web: http://educacioicultura.caib.es</w:t>
            </w:r>
          </w:p>
          <w:p w:rsidR="00537C49" w:rsidRDefault="003E0B85">
            <w:pPr>
              <w:pStyle w:val="Piedepgina"/>
              <w:jc w:val="right"/>
            </w:pPr>
            <w:fldSimple w:instr="PAGE">
              <w:r w:rsidR="006325B5">
                <w:rPr>
                  <w:noProof/>
                </w:rPr>
                <w:t>1</w:t>
              </w:r>
            </w:fldSimple>
            <w:r w:rsidR="00537C49" w:rsidRPr="00537C49">
              <w:t>/</w:t>
            </w:r>
            <w:fldSimple w:instr="NUMPAGES">
              <w:r w:rsidR="006325B5">
                <w:rPr>
                  <w:noProof/>
                </w:rPr>
                <w:t>16</w:t>
              </w:r>
            </w:fldSimple>
          </w:p>
        </w:sdtContent>
      </w:sdt>
    </w:sdtContent>
  </w:sdt>
  <w:p w:rsidR="00537C49" w:rsidRPr="00537C49" w:rsidRDefault="00537C49" w:rsidP="00537C49">
    <w:pPr>
      <w:pStyle w:val="Piedepgina"/>
      <w:jc w:val="right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49" w:rsidRDefault="00537C49" w:rsidP="00537C49">
      <w:r>
        <w:separator/>
      </w:r>
    </w:p>
  </w:footnote>
  <w:footnote w:type="continuationSeparator" w:id="1">
    <w:p w:rsidR="00537C49" w:rsidRDefault="00537C49" w:rsidP="0053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569977" cy="630937"/>
          <wp:effectExtent l="19050" t="0" r="1523" b="0"/>
          <wp:docPr id="2" name="1 Imagen" descr="escut blanc i 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blanc i neg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977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1723486" cy="956915"/>
          <wp:effectExtent l="19050" t="0" r="0" b="0"/>
          <wp:docPr id="1" name="0 Imagen" descr="Logo DG blanc i negre cent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 blanc i negre centr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864" cy="95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0924F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12AB6"/>
    <w:multiLevelType w:val="multilevel"/>
    <w:tmpl w:val="3366533A"/>
    <w:lvl w:ilvl="0">
      <w:start w:val="1"/>
      <w:numFmt w:val="bullet"/>
      <w:pStyle w:val="contingu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2C"/>
    <w:multiLevelType w:val="multilevel"/>
    <w:tmpl w:val="74545BCC"/>
    <w:name w:val="WW8Num18222222222222222222222222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075633B"/>
    <w:multiLevelType w:val="multilevel"/>
    <w:tmpl w:val="33A25AF0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2737F1"/>
    <w:multiLevelType w:val="multilevel"/>
    <w:tmpl w:val="6930F404"/>
    <w:styleLink w:val="Estilo1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C742B"/>
    <w:rsid w:val="000137B3"/>
    <w:rsid w:val="000555EB"/>
    <w:rsid w:val="0006206B"/>
    <w:rsid w:val="000664F1"/>
    <w:rsid w:val="00081514"/>
    <w:rsid w:val="00087B00"/>
    <w:rsid w:val="0009720C"/>
    <w:rsid w:val="000A0767"/>
    <w:rsid w:val="000A6DC7"/>
    <w:rsid w:val="00125042"/>
    <w:rsid w:val="00172196"/>
    <w:rsid w:val="00173BB8"/>
    <w:rsid w:val="00186E85"/>
    <w:rsid w:val="001B446C"/>
    <w:rsid w:val="001B72DC"/>
    <w:rsid w:val="00205DC0"/>
    <w:rsid w:val="002A3FA7"/>
    <w:rsid w:val="002B778C"/>
    <w:rsid w:val="002C03D6"/>
    <w:rsid w:val="002D1030"/>
    <w:rsid w:val="00315C73"/>
    <w:rsid w:val="003203A9"/>
    <w:rsid w:val="00323DDC"/>
    <w:rsid w:val="0034615F"/>
    <w:rsid w:val="003570C6"/>
    <w:rsid w:val="00377164"/>
    <w:rsid w:val="003C742B"/>
    <w:rsid w:val="003C74DE"/>
    <w:rsid w:val="003E0B85"/>
    <w:rsid w:val="003E1F18"/>
    <w:rsid w:val="003F186F"/>
    <w:rsid w:val="003F317C"/>
    <w:rsid w:val="0041657E"/>
    <w:rsid w:val="00434440"/>
    <w:rsid w:val="004500D0"/>
    <w:rsid w:val="00466BBF"/>
    <w:rsid w:val="004B6B7B"/>
    <w:rsid w:val="004E46EB"/>
    <w:rsid w:val="00517DE5"/>
    <w:rsid w:val="00537C49"/>
    <w:rsid w:val="00546D64"/>
    <w:rsid w:val="00570B13"/>
    <w:rsid w:val="00595FCA"/>
    <w:rsid w:val="005A6E79"/>
    <w:rsid w:val="005D6B0E"/>
    <w:rsid w:val="00610A13"/>
    <w:rsid w:val="00611A1F"/>
    <w:rsid w:val="006325B5"/>
    <w:rsid w:val="00662352"/>
    <w:rsid w:val="006624BC"/>
    <w:rsid w:val="006D7375"/>
    <w:rsid w:val="006F6809"/>
    <w:rsid w:val="007129C3"/>
    <w:rsid w:val="0076726E"/>
    <w:rsid w:val="00796E46"/>
    <w:rsid w:val="0079767B"/>
    <w:rsid w:val="007A2954"/>
    <w:rsid w:val="007F0D15"/>
    <w:rsid w:val="00891827"/>
    <w:rsid w:val="008A51B9"/>
    <w:rsid w:val="008B03EE"/>
    <w:rsid w:val="008E66CD"/>
    <w:rsid w:val="009A6FC4"/>
    <w:rsid w:val="009B2C35"/>
    <w:rsid w:val="009F2B15"/>
    <w:rsid w:val="009F4F6D"/>
    <w:rsid w:val="00A10389"/>
    <w:rsid w:val="00A11A61"/>
    <w:rsid w:val="00A27B8E"/>
    <w:rsid w:val="00A66CF4"/>
    <w:rsid w:val="00A7015F"/>
    <w:rsid w:val="00A847AA"/>
    <w:rsid w:val="00A934C7"/>
    <w:rsid w:val="00AD004B"/>
    <w:rsid w:val="00AD070C"/>
    <w:rsid w:val="00AE12E9"/>
    <w:rsid w:val="00B632A3"/>
    <w:rsid w:val="00B96504"/>
    <w:rsid w:val="00BE5B1B"/>
    <w:rsid w:val="00C015BF"/>
    <w:rsid w:val="00C07783"/>
    <w:rsid w:val="00C36795"/>
    <w:rsid w:val="00C44CCE"/>
    <w:rsid w:val="00C57B8E"/>
    <w:rsid w:val="00C65EFD"/>
    <w:rsid w:val="00C71205"/>
    <w:rsid w:val="00CB33C2"/>
    <w:rsid w:val="00CC253A"/>
    <w:rsid w:val="00CE03C1"/>
    <w:rsid w:val="00D04E3A"/>
    <w:rsid w:val="00D13FB4"/>
    <w:rsid w:val="00D93081"/>
    <w:rsid w:val="00DA083F"/>
    <w:rsid w:val="00DA2BAE"/>
    <w:rsid w:val="00DF2D97"/>
    <w:rsid w:val="00DF453A"/>
    <w:rsid w:val="00E1577A"/>
    <w:rsid w:val="00E269BD"/>
    <w:rsid w:val="00E42D35"/>
    <w:rsid w:val="00E67D7F"/>
    <w:rsid w:val="00E7515D"/>
    <w:rsid w:val="00E9070D"/>
    <w:rsid w:val="00EA0438"/>
    <w:rsid w:val="00EE698C"/>
    <w:rsid w:val="00F10748"/>
    <w:rsid w:val="00F250EE"/>
    <w:rsid w:val="00F25A4F"/>
    <w:rsid w:val="00F3421B"/>
    <w:rsid w:val="00F70F4B"/>
    <w:rsid w:val="00F85702"/>
    <w:rsid w:val="00F93E74"/>
    <w:rsid w:val="00FC61C5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7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3C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link w:val="Ttulo3Car"/>
    <w:qFormat/>
    <w:rsid w:val="003C742B"/>
    <w:pPr>
      <w:suppressAutoHyphens/>
      <w:spacing w:before="160" w:line="276" w:lineRule="auto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paragraph" w:styleId="Ttulo4">
    <w:name w:val="heading 4"/>
    <w:basedOn w:val="Normal"/>
    <w:link w:val="Ttulo4Car"/>
    <w:qFormat/>
    <w:rsid w:val="003C742B"/>
    <w:pPr>
      <w:suppressAutoHyphens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  <w:lang w:eastAsia="ca-ES"/>
    </w:rPr>
  </w:style>
  <w:style w:type="paragraph" w:styleId="Ttulo5">
    <w:name w:val="heading 5"/>
    <w:basedOn w:val="Normal"/>
    <w:link w:val="Ttulo5Car"/>
    <w:qFormat/>
    <w:rsid w:val="003C742B"/>
    <w:pPr>
      <w:suppressAutoHyphens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  <w:lang w:eastAsia="ca-ES"/>
    </w:rPr>
  </w:style>
  <w:style w:type="paragraph" w:styleId="Ttulo6">
    <w:name w:val="heading 6"/>
    <w:basedOn w:val="Normal"/>
    <w:link w:val="Ttulo6Car"/>
    <w:qFormat/>
    <w:rsid w:val="003C742B"/>
    <w:pPr>
      <w:suppressAutoHyphens/>
      <w:spacing w:before="160" w:line="276" w:lineRule="auto"/>
      <w:outlineLvl w:val="5"/>
    </w:pPr>
    <w:rPr>
      <w:rFonts w:ascii="Trebuchet MS" w:eastAsia="Trebuchet MS" w:hAnsi="Trebuchet MS" w:cs="Trebuchet MS"/>
      <w:i/>
      <w:iCs/>
      <w:color w:val="666666"/>
      <w:sz w:val="22"/>
      <w:szCs w:val="22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742B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C742B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C742B"/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character" w:customStyle="1" w:styleId="Ttulo4Car">
    <w:name w:val="Título 4 Car"/>
    <w:basedOn w:val="Fuentedeprrafopredeter"/>
    <w:link w:val="Ttulo4"/>
    <w:rsid w:val="003C742B"/>
    <w:rPr>
      <w:rFonts w:ascii="Trebuchet MS" w:eastAsia="Trebuchet MS" w:hAnsi="Trebuchet MS" w:cs="Trebuchet MS"/>
      <w:color w:val="666666"/>
      <w:u w:val="single"/>
      <w:lang w:eastAsia="ca-ES"/>
    </w:rPr>
  </w:style>
  <w:style w:type="character" w:customStyle="1" w:styleId="Ttulo5Car">
    <w:name w:val="Título 5 Car"/>
    <w:basedOn w:val="Fuentedeprrafopredeter"/>
    <w:link w:val="Ttulo5"/>
    <w:rsid w:val="003C742B"/>
    <w:rPr>
      <w:rFonts w:ascii="Trebuchet MS" w:eastAsia="Trebuchet MS" w:hAnsi="Trebuchet MS" w:cs="Trebuchet MS"/>
      <w:color w:val="666666"/>
      <w:lang w:eastAsia="ca-ES"/>
    </w:rPr>
  </w:style>
  <w:style w:type="character" w:customStyle="1" w:styleId="Ttulo6Car">
    <w:name w:val="Título 6 Car"/>
    <w:basedOn w:val="Fuentedeprrafopredeter"/>
    <w:link w:val="Ttulo6"/>
    <w:rsid w:val="003C742B"/>
    <w:rPr>
      <w:rFonts w:ascii="Trebuchet MS" w:eastAsia="Trebuchet MS" w:hAnsi="Trebuchet MS" w:cs="Trebuchet MS"/>
      <w:i/>
      <w:iCs/>
      <w:color w:val="666666"/>
      <w:lang w:eastAsia="ca-ES"/>
    </w:rPr>
  </w:style>
  <w:style w:type="paragraph" w:styleId="Textoindependiente2">
    <w:name w:val="Body Text 2"/>
    <w:basedOn w:val="Normal"/>
    <w:link w:val="Textoindependiente2Car"/>
    <w:rsid w:val="003C742B"/>
    <w:rPr>
      <w:rFonts w:ascii="LegacySanITCBoo" w:hAnsi="LegacySanITCBoo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C742B"/>
    <w:rPr>
      <w:rFonts w:ascii="LegacySanITCBoo" w:eastAsia="Times New Roman" w:hAnsi="LegacySanITCBoo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C742B"/>
    <w:pPr>
      <w:ind w:left="720"/>
    </w:pPr>
  </w:style>
  <w:style w:type="paragraph" w:customStyle="1" w:styleId="Pa6">
    <w:name w:val="Pa6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Pa14">
    <w:name w:val="Pa14"/>
    <w:basedOn w:val="Normal"/>
    <w:next w:val="Normal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character" w:styleId="Refdecomentario">
    <w:name w:val="annotation reference"/>
    <w:basedOn w:val="Fuentedeprrafopredeter"/>
    <w:uiPriority w:val="99"/>
    <w:rsid w:val="003C7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742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C74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C742B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3C7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742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12">
    <w:name w:val="Pa12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Default">
    <w:name w:val="Default"/>
    <w:rsid w:val="003C742B"/>
    <w:pPr>
      <w:autoSpaceDE w:val="0"/>
      <w:autoSpaceDN w:val="0"/>
      <w:adjustRightInd w:val="0"/>
      <w:spacing w:after="0" w:line="240" w:lineRule="auto"/>
    </w:pPr>
    <w:rPr>
      <w:rFonts w:ascii="Legacy Sans ITC" w:eastAsia="Times New Roman" w:hAnsi="Legacy Sans ITC" w:cs="Legacy Sans ITC"/>
      <w:color w:val="000000"/>
      <w:sz w:val="24"/>
      <w:szCs w:val="24"/>
      <w:lang w:val="en-US"/>
    </w:rPr>
  </w:style>
  <w:style w:type="character" w:customStyle="1" w:styleId="Smbolosdenumeracin">
    <w:name w:val="Símbolos de numeración"/>
    <w:rsid w:val="003C742B"/>
  </w:style>
  <w:style w:type="paragraph" w:customStyle="1" w:styleId="Encabezado1">
    <w:name w:val="Encabezado1"/>
    <w:basedOn w:val="Normal"/>
    <w:next w:val="Textoindependiente"/>
    <w:rsid w:val="003C742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rsid w:val="003C742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C74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3C742B"/>
  </w:style>
  <w:style w:type="paragraph" w:styleId="Epgrafe">
    <w:name w:val="caption"/>
    <w:basedOn w:val="Normal"/>
    <w:qFormat/>
    <w:rsid w:val="003C742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C742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ormal2">
    <w:name w:val="Normal2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8">
    <w:name w:val="Pa8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9">
    <w:name w:val="Pa9"/>
    <w:basedOn w:val="Normal2"/>
    <w:next w:val="Normal2"/>
    <w:uiPriority w:val="99"/>
    <w:rsid w:val="003C742B"/>
    <w:pPr>
      <w:spacing w:line="201" w:lineRule="atLeast"/>
    </w:pPr>
    <w:rPr>
      <w:color w:val="auto"/>
    </w:rPr>
  </w:style>
  <w:style w:type="paragraph" w:customStyle="1" w:styleId="Pa10">
    <w:name w:val="Pa10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3">
    <w:name w:val="Pa13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5">
    <w:name w:val="Pa15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6">
    <w:name w:val="Pa16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Normal1">
    <w:name w:val="Normal1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19">
    <w:name w:val="Pa19"/>
    <w:basedOn w:val="Normal1"/>
    <w:next w:val="Normal1"/>
    <w:rsid w:val="003C742B"/>
    <w:pPr>
      <w:spacing w:line="16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C742B"/>
    <w:pPr>
      <w:spacing w:before="100" w:beforeAutospacing="1" w:after="119"/>
    </w:pPr>
    <w:rPr>
      <w:sz w:val="24"/>
      <w:szCs w:val="24"/>
      <w:lang w:eastAsia="ca-ES"/>
    </w:rPr>
  </w:style>
  <w:style w:type="character" w:customStyle="1" w:styleId="hps">
    <w:name w:val="hps"/>
    <w:basedOn w:val="Fuentedeprrafopredeter"/>
    <w:rsid w:val="003C742B"/>
  </w:style>
  <w:style w:type="paragraph" w:customStyle="1" w:styleId="Listavistosa-nfasis12">
    <w:name w:val="Lista vistosa - Énfasis 12"/>
    <w:basedOn w:val="Normal"/>
    <w:qFormat/>
    <w:rsid w:val="003C742B"/>
    <w:pPr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numbering" w:customStyle="1" w:styleId="Estilo1">
    <w:name w:val="Estilo1"/>
    <w:rsid w:val="003C742B"/>
    <w:pPr>
      <w:numPr>
        <w:numId w:val="1"/>
      </w:numPr>
    </w:pPr>
  </w:style>
  <w:style w:type="character" w:customStyle="1" w:styleId="notranslate">
    <w:name w:val="notranslate"/>
    <w:basedOn w:val="Fuentedeprrafopredeter"/>
    <w:rsid w:val="003C742B"/>
  </w:style>
  <w:style w:type="character" w:customStyle="1" w:styleId="apple-converted-space">
    <w:name w:val="apple-converted-space"/>
    <w:basedOn w:val="Fuentedeprrafopredeter"/>
    <w:rsid w:val="003C742B"/>
  </w:style>
  <w:style w:type="paragraph" w:customStyle="1" w:styleId="Prrafodelista4">
    <w:name w:val="Párrafo de lista4"/>
    <w:basedOn w:val="Normal"/>
    <w:rsid w:val="003C7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Contenidodelatabla">
    <w:name w:val="Contenido de la tabla"/>
    <w:basedOn w:val="Normal"/>
    <w:rsid w:val="003C742B"/>
    <w:pPr>
      <w:suppressLineNumbers/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val="es-ES" w:eastAsia="zh-CN"/>
    </w:rPr>
  </w:style>
  <w:style w:type="paragraph" w:customStyle="1" w:styleId="Listavistosa-nfasis13">
    <w:name w:val="Lista vistosa - Énfasis 13"/>
    <w:basedOn w:val="Normal"/>
    <w:qFormat/>
    <w:rsid w:val="003C742B"/>
    <w:pPr>
      <w:ind w:left="720"/>
      <w:contextualSpacing/>
    </w:pPr>
    <w:rPr>
      <w:rFonts w:ascii="Calibri" w:hAnsi="Calibri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74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3C742B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3C742B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customStyle="1" w:styleId="Cuerpo">
    <w:name w:val="Cuerpo"/>
    <w:uiPriority w:val="99"/>
    <w:rsid w:val="003C742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 w:eastAsia="es-ES"/>
    </w:rPr>
  </w:style>
  <w:style w:type="numbering" w:customStyle="1" w:styleId="Listaactual1">
    <w:name w:val="Lista actual1"/>
    <w:rsid w:val="003C742B"/>
    <w:pPr>
      <w:numPr>
        <w:numId w:val="2"/>
      </w:numPr>
    </w:pPr>
  </w:style>
  <w:style w:type="paragraph" w:styleId="Ttulo">
    <w:name w:val="Title"/>
    <w:basedOn w:val="Normal"/>
    <w:link w:val="TtuloCar"/>
    <w:uiPriority w:val="10"/>
    <w:qFormat/>
    <w:rsid w:val="003C74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C742B"/>
    <w:rPr>
      <w:rFonts w:ascii="Arial" w:eastAsia="Times New Roman" w:hAnsi="Arial" w:cs="Arial"/>
      <w:b/>
      <w:bCs/>
      <w:kern w:val="28"/>
      <w:sz w:val="32"/>
      <w:szCs w:val="32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rsid w:val="003C742B"/>
    <w:pPr>
      <w:shd w:val="clear" w:color="auto" w:fill="000080"/>
    </w:pPr>
    <w:rPr>
      <w:rFonts w:ascii="Tahoma" w:hAnsi="Tahoma" w:cs="Tahoma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3C742B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customStyle="1" w:styleId="cuerpovietas">
    <w:name w:val="cuerpo viñetas"/>
    <w:basedOn w:val="Normal"/>
    <w:uiPriority w:val="99"/>
    <w:rsid w:val="003C742B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es-ES" w:eastAsia="zh-CN"/>
    </w:rPr>
  </w:style>
  <w:style w:type="paragraph" w:customStyle="1" w:styleId="WW-Predeterminado">
    <w:name w:val="WW-Predeterminado"/>
    <w:uiPriority w:val="99"/>
    <w:rsid w:val="003C742B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s-ES" w:eastAsia="zh-CN" w:bidi="hi-IN"/>
    </w:rPr>
  </w:style>
  <w:style w:type="paragraph" w:customStyle="1" w:styleId="Predeterminado">
    <w:name w:val="Predeterminado"/>
    <w:uiPriority w:val="99"/>
    <w:rsid w:val="003C742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s-ES" w:eastAsia="zh-CN"/>
    </w:rPr>
  </w:style>
  <w:style w:type="character" w:customStyle="1" w:styleId="longtext">
    <w:name w:val="long_text"/>
    <w:rsid w:val="003C742B"/>
  </w:style>
  <w:style w:type="paragraph" w:styleId="Sinespaciado">
    <w:name w:val="No Spacing"/>
    <w:basedOn w:val="Normal"/>
    <w:link w:val="SinespaciadoCar"/>
    <w:uiPriority w:val="1"/>
    <w:qFormat/>
    <w:rsid w:val="003C742B"/>
    <w:rPr>
      <w:rFonts w:ascii="Calibri" w:hAnsi="Calibri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C742B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apple-tab-span">
    <w:name w:val="apple-tab-span"/>
    <w:rsid w:val="003C742B"/>
  </w:style>
  <w:style w:type="character" w:styleId="Hipervnculo">
    <w:name w:val="Hyperlink"/>
    <w:unhideWhenUsed/>
    <w:rsid w:val="003C742B"/>
    <w:rPr>
      <w:color w:val="0000FF"/>
      <w:u w:val="single"/>
    </w:rPr>
  </w:style>
  <w:style w:type="paragraph" w:customStyle="1" w:styleId="Textindependent21">
    <w:name w:val="Text independent 21"/>
    <w:basedOn w:val="Normal"/>
    <w:rsid w:val="003C742B"/>
    <w:pPr>
      <w:jc w:val="both"/>
    </w:pPr>
    <w:rPr>
      <w:sz w:val="24"/>
    </w:rPr>
  </w:style>
  <w:style w:type="paragraph" w:styleId="Listaconnmeros">
    <w:name w:val="List Number"/>
    <w:basedOn w:val="Normal"/>
    <w:rsid w:val="003C742B"/>
    <w:pPr>
      <w:numPr>
        <w:numId w:val="3"/>
      </w:numPr>
    </w:pPr>
    <w:rPr>
      <w:lang w:val="es-ES"/>
    </w:rPr>
  </w:style>
  <w:style w:type="paragraph" w:customStyle="1" w:styleId="normal0">
    <w:name w:val="normal"/>
    <w:rsid w:val="003C742B"/>
    <w:pPr>
      <w:spacing w:after="0"/>
    </w:pPr>
    <w:rPr>
      <w:rFonts w:ascii="Arial" w:eastAsia="Arial" w:hAnsi="Arial" w:cs="Arial"/>
      <w:color w:val="000000"/>
      <w:szCs w:val="20"/>
      <w:lang w:val="es-ES_tradnl" w:eastAsia="es-ES"/>
    </w:rPr>
  </w:style>
  <w:style w:type="character" w:customStyle="1" w:styleId="A6">
    <w:name w:val="A6"/>
    <w:uiPriority w:val="99"/>
    <w:rsid w:val="003C742B"/>
    <w:rPr>
      <w:rFonts w:cs="The Sans Semi Bold"/>
      <w:b/>
      <w:bCs/>
      <w:color w:val="FFFFFF"/>
      <w:sz w:val="20"/>
      <w:szCs w:val="20"/>
    </w:rPr>
  </w:style>
  <w:style w:type="character" w:customStyle="1" w:styleId="A10">
    <w:name w:val="A10"/>
    <w:uiPriority w:val="99"/>
    <w:rsid w:val="003C742B"/>
    <w:rPr>
      <w:rFonts w:ascii="Courier" w:hAnsi="Courier" w:cs="Courier"/>
      <w:color w:val="221E1F"/>
    </w:rPr>
  </w:style>
  <w:style w:type="paragraph" w:customStyle="1" w:styleId="Pa0">
    <w:name w:val="Pa0"/>
    <w:basedOn w:val="Default"/>
    <w:next w:val="Default"/>
    <w:uiPriority w:val="99"/>
    <w:rsid w:val="003C742B"/>
    <w:pPr>
      <w:spacing w:line="201" w:lineRule="atLeast"/>
    </w:pPr>
    <w:rPr>
      <w:rFonts w:ascii="The Sans" w:eastAsia="Calibri" w:hAnsi="The Sans" w:cs="Times New Roman"/>
      <w:color w:val="auto"/>
      <w:lang w:val="es-ES" w:eastAsia="es-ES"/>
    </w:rPr>
  </w:style>
  <w:style w:type="character" w:customStyle="1" w:styleId="A8">
    <w:name w:val="A8"/>
    <w:uiPriority w:val="99"/>
    <w:rsid w:val="003C742B"/>
    <w:rPr>
      <w:rFonts w:cs="The Sans"/>
      <w:color w:val="221E1F"/>
      <w:sz w:val="14"/>
      <w:szCs w:val="14"/>
    </w:rPr>
  </w:style>
  <w:style w:type="character" w:customStyle="1" w:styleId="A9">
    <w:name w:val="A9"/>
    <w:uiPriority w:val="99"/>
    <w:rsid w:val="003C742B"/>
    <w:rPr>
      <w:rFonts w:cs="The Sans"/>
      <w:color w:val="221E1F"/>
      <w:sz w:val="11"/>
      <w:szCs w:val="11"/>
    </w:rPr>
  </w:style>
  <w:style w:type="paragraph" w:customStyle="1" w:styleId="textonormal">
    <w:name w:val="texto normal"/>
    <w:basedOn w:val="Normal"/>
    <w:rsid w:val="003C742B"/>
    <w:pPr>
      <w:widowControl w:val="0"/>
      <w:suppressAutoHyphens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DIN-Regular" w:hAnsi="DIN-Regular"/>
      <w:color w:val="000000"/>
      <w:lang w:val="es-ES_tradnl" w:eastAsia="es-ES_tradnl"/>
    </w:rPr>
  </w:style>
  <w:style w:type="paragraph" w:customStyle="1" w:styleId="parrafo1">
    <w:name w:val="parrafo1"/>
    <w:basedOn w:val="Normal"/>
    <w:rsid w:val="003C742B"/>
    <w:pPr>
      <w:spacing w:before="180" w:after="180"/>
      <w:ind w:firstLine="360"/>
      <w:jc w:val="both"/>
    </w:pPr>
    <w:rPr>
      <w:sz w:val="24"/>
      <w:szCs w:val="24"/>
      <w:lang w:val="es-ES"/>
    </w:rPr>
  </w:style>
  <w:style w:type="character" w:customStyle="1" w:styleId="Fuentedeprrafopredeter1">
    <w:name w:val="Fuente de párrafo predeter.1"/>
    <w:rsid w:val="003C742B"/>
  </w:style>
  <w:style w:type="character" w:customStyle="1" w:styleId="List1Level0">
    <w:name w:val="List1Level0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Encapalament">
    <w:name w:val="Encapçalament"/>
    <w:basedOn w:val="Normal"/>
    <w:next w:val="Textoindependiente"/>
    <w:rsid w:val="003C742B"/>
    <w:pPr>
      <w:keepNext/>
      <w:suppressAutoHyphens/>
      <w:spacing w:before="240" w:after="120" w:line="276" w:lineRule="auto"/>
    </w:pPr>
    <w:rPr>
      <w:rFonts w:ascii="Arial" w:eastAsia="MS Mincho" w:hAnsi="Arial" w:cs="Tahoma"/>
      <w:color w:val="000000"/>
      <w:sz w:val="28"/>
      <w:szCs w:val="28"/>
      <w:lang w:eastAsia="ca-ES"/>
    </w:rPr>
  </w:style>
  <w:style w:type="paragraph" w:customStyle="1" w:styleId="Sinlista1">
    <w:name w:val="Sin lista1"/>
    <w:rsid w:val="003C74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Subttulo">
    <w:name w:val="Subtitle"/>
    <w:basedOn w:val="Normal"/>
    <w:link w:val="SubttuloCar"/>
    <w:qFormat/>
    <w:rsid w:val="003C742B"/>
    <w:pPr>
      <w:suppressAutoHyphens/>
      <w:spacing w:after="200" w:line="276" w:lineRule="auto"/>
    </w:pPr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character" w:customStyle="1" w:styleId="SubttuloCar">
    <w:name w:val="Subtítulo Car"/>
    <w:basedOn w:val="Fuentedeprrafopredeter"/>
    <w:link w:val="Subttulo"/>
    <w:rsid w:val="003C742B"/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paragraph" w:customStyle="1" w:styleId="Contingutdelataula">
    <w:name w:val="Contingut de la taula"/>
    <w:basedOn w:val="Normal"/>
    <w:rsid w:val="003C742B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ca-ES"/>
    </w:rPr>
  </w:style>
  <w:style w:type="paragraph" w:customStyle="1" w:styleId="contingut">
    <w:name w:val="contingut"/>
    <w:basedOn w:val="Normal"/>
    <w:qFormat/>
    <w:rsid w:val="003C742B"/>
    <w:pPr>
      <w:numPr>
        <w:numId w:val="4"/>
      </w:numPr>
      <w:jc w:val="both"/>
    </w:pPr>
    <w:rPr>
      <w:rFonts w:ascii="LegacySanITCBoo" w:hAnsi="LegacySanITCBoo"/>
      <w:sz w:val="26"/>
    </w:rPr>
  </w:style>
  <w:style w:type="character" w:customStyle="1" w:styleId="Cuerpodeltexto2">
    <w:name w:val="Cuerpo del texto (2)_"/>
    <w:basedOn w:val="Fuentedeprrafopredeter"/>
    <w:link w:val="Cuerpodeltexto21"/>
    <w:locked/>
    <w:rsid w:val="003C742B"/>
    <w:rPr>
      <w:rFonts w:ascii="Garamond" w:hAnsi="Garamond"/>
      <w:sz w:val="21"/>
      <w:szCs w:val="21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rsid w:val="003C742B"/>
    <w:pPr>
      <w:widowControl w:val="0"/>
      <w:shd w:val="clear" w:color="auto" w:fill="FFFFFF"/>
      <w:spacing w:after="540" w:line="278" w:lineRule="exact"/>
      <w:ind w:hanging="40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paragraph" w:customStyle="1" w:styleId="Prrafodelista2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3C742B"/>
  </w:style>
  <w:style w:type="character" w:customStyle="1" w:styleId="WW8Num1z1">
    <w:name w:val="WW8Num1z1"/>
    <w:rsid w:val="003C742B"/>
  </w:style>
  <w:style w:type="character" w:customStyle="1" w:styleId="WW8Num1z2">
    <w:name w:val="WW8Num1z2"/>
    <w:rsid w:val="003C742B"/>
  </w:style>
  <w:style w:type="character" w:customStyle="1" w:styleId="WW8Num1z3">
    <w:name w:val="WW8Num1z3"/>
    <w:rsid w:val="003C742B"/>
  </w:style>
  <w:style w:type="character" w:customStyle="1" w:styleId="WW8Num1z4">
    <w:name w:val="WW8Num1z4"/>
    <w:rsid w:val="003C742B"/>
  </w:style>
  <w:style w:type="character" w:customStyle="1" w:styleId="WW8Num1z5">
    <w:name w:val="WW8Num1z5"/>
    <w:rsid w:val="003C742B"/>
  </w:style>
  <w:style w:type="character" w:customStyle="1" w:styleId="WW8Num1z6">
    <w:name w:val="WW8Num1z6"/>
    <w:rsid w:val="003C742B"/>
  </w:style>
  <w:style w:type="character" w:customStyle="1" w:styleId="WW8Num1z7">
    <w:name w:val="WW8Num1z7"/>
    <w:rsid w:val="003C742B"/>
  </w:style>
  <w:style w:type="character" w:customStyle="1" w:styleId="WW8Num1z8">
    <w:name w:val="WW8Num1z8"/>
    <w:rsid w:val="003C742B"/>
  </w:style>
  <w:style w:type="character" w:customStyle="1" w:styleId="WW8Num2z0">
    <w:name w:val="WW8Num2z0"/>
    <w:rsid w:val="003C742B"/>
  </w:style>
  <w:style w:type="character" w:customStyle="1" w:styleId="WW8Num2z1">
    <w:name w:val="WW8Num2z1"/>
    <w:rsid w:val="003C742B"/>
  </w:style>
  <w:style w:type="character" w:customStyle="1" w:styleId="WW8Num2z2">
    <w:name w:val="WW8Num2z2"/>
    <w:rsid w:val="003C742B"/>
  </w:style>
  <w:style w:type="character" w:customStyle="1" w:styleId="WW8Num2z3">
    <w:name w:val="WW8Num2z3"/>
    <w:rsid w:val="003C742B"/>
  </w:style>
  <w:style w:type="character" w:customStyle="1" w:styleId="WW8Num2z4">
    <w:name w:val="WW8Num2z4"/>
    <w:rsid w:val="003C742B"/>
  </w:style>
  <w:style w:type="character" w:customStyle="1" w:styleId="WW8Num2z5">
    <w:name w:val="WW8Num2z5"/>
    <w:rsid w:val="003C742B"/>
  </w:style>
  <w:style w:type="character" w:customStyle="1" w:styleId="WW8Num2z6">
    <w:name w:val="WW8Num2z6"/>
    <w:rsid w:val="003C742B"/>
  </w:style>
  <w:style w:type="character" w:customStyle="1" w:styleId="WW8Num2z7">
    <w:name w:val="WW8Num2z7"/>
    <w:rsid w:val="003C742B"/>
  </w:style>
  <w:style w:type="character" w:customStyle="1" w:styleId="WW8Num2z8">
    <w:name w:val="WW8Num2z8"/>
    <w:rsid w:val="003C742B"/>
  </w:style>
  <w:style w:type="character" w:customStyle="1" w:styleId="WW8Num3z0">
    <w:name w:val="WW8Num3z0"/>
    <w:rsid w:val="003C742B"/>
  </w:style>
  <w:style w:type="character" w:customStyle="1" w:styleId="WW8Num3z1">
    <w:name w:val="WW8Num3z1"/>
    <w:rsid w:val="003C742B"/>
  </w:style>
  <w:style w:type="character" w:customStyle="1" w:styleId="WW8Num3z2">
    <w:name w:val="WW8Num3z2"/>
    <w:rsid w:val="003C742B"/>
  </w:style>
  <w:style w:type="character" w:customStyle="1" w:styleId="WW8Num3z3">
    <w:name w:val="WW8Num3z3"/>
    <w:rsid w:val="003C742B"/>
  </w:style>
  <w:style w:type="character" w:customStyle="1" w:styleId="WW8Num3z4">
    <w:name w:val="WW8Num3z4"/>
    <w:rsid w:val="003C742B"/>
  </w:style>
  <w:style w:type="character" w:customStyle="1" w:styleId="WW8Num3z5">
    <w:name w:val="WW8Num3z5"/>
    <w:rsid w:val="003C742B"/>
  </w:style>
  <w:style w:type="character" w:customStyle="1" w:styleId="WW8Num3z6">
    <w:name w:val="WW8Num3z6"/>
    <w:rsid w:val="003C742B"/>
  </w:style>
  <w:style w:type="character" w:customStyle="1" w:styleId="WW8Num3z7">
    <w:name w:val="WW8Num3z7"/>
    <w:rsid w:val="003C742B"/>
  </w:style>
  <w:style w:type="character" w:customStyle="1" w:styleId="WW8Num3z8">
    <w:name w:val="WW8Num3z8"/>
    <w:rsid w:val="003C742B"/>
  </w:style>
  <w:style w:type="character" w:customStyle="1" w:styleId="WW8Num4z0">
    <w:name w:val="WW8Num4z0"/>
    <w:rsid w:val="003C742B"/>
  </w:style>
  <w:style w:type="character" w:customStyle="1" w:styleId="WW8Num4z1">
    <w:name w:val="WW8Num4z1"/>
    <w:rsid w:val="003C742B"/>
  </w:style>
  <w:style w:type="character" w:customStyle="1" w:styleId="WW8Num4z2">
    <w:name w:val="WW8Num4z2"/>
    <w:rsid w:val="003C742B"/>
  </w:style>
  <w:style w:type="character" w:customStyle="1" w:styleId="WW8Num4z3">
    <w:name w:val="WW8Num4z3"/>
    <w:rsid w:val="003C742B"/>
  </w:style>
  <w:style w:type="character" w:customStyle="1" w:styleId="WW8Num4z4">
    <w:name w:val="WW8Num4z4"/>
    <w:rsid w:val="003C742B"/>
  </w:style>
  <w:style w:type="character" w:customStyle="1" w:styleId="WW8Num4z5">
    <w:name w:val="WW8Num4z5"/>
    <w:rsid w:val="003C742B"/>
  </w:style>
  <w:style w:type="character" w:customStyle="1" w:styleId="WW8Num4z6">
    <w:name w:val="WW8Num4z6"/>
    <w:rsid w:val="003C742B"/>
  </w:style>
  <w:style w:type="character" w:customStyle="1" w:styleId="WW8Num4z7">
    <w:name w:val="WW8Num4z7"/>
    <w:rsid w:val="003C742B"/>
  </w:style>
  <w:style w:type="character" w:customStyle="1" w:styleId="WW8Num4z8">
    <w:name w:val="WW8Num4z8"/>
    <w:rsid w:val="003C742B"/>
  </w:style>
  <w:style w:type="character" w:customStyle="1" w:styleId="WW8Num5z0">
    <w:name w:val="WW8Num5z0"/>
    <w:rsid w:val="003C742B"/>
    <w:rPr>
      <w:rFonts w:ascii="LegacySanITCBoo" w:eastAsia="Calibri" w:hAnsi="LegacySanITCBoo" w:cs="LegacySanITCBoo"/>
    </w:rPr>
  </w:style>
  <w:style w:type="character" w:customStyle="1" w:styleId="WW8Num5z1">
    <w:name w:val="WW8Num5z1"/>
    <w:rsid w:val="003C742B"/>
    <w:rPr>
      <w:rFonts w:ascii="Courier New" w:hAnsi="Courier New" w:cs="Courier New"/>
    </w:rPr>
  </w:style>
  <w:style w:type="character" w:customStyle="1" w:styleId="WW8Num5z2">
    <w:name w:val="WW8Num5z2"/>
    <w:rsid w:val="003C742B"/>
    <w:rPr>
      <w:rFonts w:ascii="Wingdings" w:hAnsi="Wingdings" w:cs="Wingdings"/>
    </w:rPr>
  </w:style>
  <w:style w:type="character" w:customStyle="1" w:styleId="WW8Num5z3">
    <w:name w:val="WW8Num5z3"/>
    <w:rsid w:val="003C742B"/>
    <w:rPr>
      <w:rFonts w:ascii="Symbol" w:hAnsi="Symbol" w:cs="Symbol"/>
    </w:rPr>
  </w:style>
  <w:style w:type="character" w:customStyle="1" w:styleId="WW8Num6z0">
    <w:name w:val="WW8Num6z0"/>
    <w:rsid w:val="003C742B"/>
  </w:style>
  <w:style w:type="character" w:customStyle="1" w:styleId="WW8Num6z1">
    <w:name w:val="WW8Num6z1"/>
    <w:rsid w:val="003C742B"/>
  </w:style>
  <w:style w:type="character" w:customStyle="1" w:styleId="WW8Num6z2">
    <w:name w:val="WW8Num6z2"/>
    <w:rsid w:val="003C742B"/>
  </w:style>
  <w:style w:type="character" w:customStyle="1" w:styleId="WW8Num6z3">
    <w:name w:val="WW8Num6z3"/>
    <w:rsid w:val="003C742B"/>
  </w:style>
  <w:style w:type="character" w:customStyle="1" w:styleId="WW8Num6z4">
    <w:name w:val="WW8Num6z4"/>
    <w:rsid w:val="003C742B"/>
  </w:style>
  <w:style w:type="character" w:customStyle="1" w:styleId="WW8Num6z5">
    <w:name w:val="WW8Num6z5"/>
    <w:rsid w:val="003C742B"/>
  </w:style>
  <w:style w:type="character" w:customStyle="1" w:styleId="WW8Num6z6">
    <w:name w:val="WW8Num6z6"/>
    <w:rsid w:val="003C742B"/>
  </w:style>
  <w:style w:type="character" w:customStyle="1" w:styleId="WW8Num6z7">
    <w:name w:val="WW8Num6z7"/>
    <w:rsid w:val="003C742B"/>
  </w:style>
  <w:style w:type="character" w:customStyle="1" w:styleId="WW8Num6z8">
    <w:name w:val="WW8Num6z8"/>
    <w:rsid w:val="003C742B"/>
  </w:style>
  <w:style w:type="character" w:customStyle="1" w:styleId="WW8Num7z0">
    <w:name w:val="WW8Num7z0"/>
    <w:rsid w:val="003C742B"/>
    <w:rPr>
      <w:rFonts w:ascii="LegacySanITCBoo" w:eastAsia="Calibri" w:hAnsi="LegacySanITCBoo" w:cs="LegacySanITCBoo"/>
    </w:rPr>
  </w:style>
  <w:style w:type="character" w:customStyle="1" w:styleId="WW8Num7z1">
    <w:name w:val="WW8Num7z1"/>
    <w:rsid w:val="003C742B"/>
    <w:rPr>
      <w:rFonts w:ascii="Courier New" w:hAnsi="Courier New" w:cs="Courier New"/>
    </w:rPr>
  </w:style>
  <w:style w:type="character" w:customStyle="1" w:styleId="WW8Num7z2">
    <w:name w:val="WW8Num7z2"/>
    <w:rsid w:val="003C742B"/>
    <w:rPr>
      <w:rFonts w:ascii="Wingdings" w:hAnsi="Wingdings" w:cs="Wingdings"/>
    </w:rPr>
  </w:style>
  <w:style w:type="character" w:customStyle="1" w:styleId="WW8Num7z3">
    <w:name w:val="WW8Num7z3"/>
    <w:rsid w:val="003C742B"/>
    <w:rPr>
      <w:rFonts w:ascii="Symbol" w:hAnsi="Symbol" w:cs="Symbol"/>
    </w:rPr>
  </w:style>
  <w:style w:type="character" w:customStyle="1" w:styleId="WW8Num8z0">
    <w:name w:val="WW8Num8z0"/>
    <w:rsid w:val="003C742B"/>
  </w:style>
  <w:style w:type="character" w:customStyle="1" w:styleId="WW8Num8z1">
    <w:name w:val="WW8Num8z1"/>
    <w:rsid w:val="003C742B"/>
  </w:style>
  <w:style w:type="character" w:customStyle="1" w:styleId="WW8Num8z2">
    <w:name w:val="WW8Num8z2"/>
    <w:rsid w:val="003C742B"/>
  </w:style>
  <w:style w:type="character" w:customStyle="1" w:styleId="WW8Num8z3">
    <w:name w:val="WW8Num8z3"/>
    <w:rsid w:val="003C742B"/>
  </w:style>
  <w:style w:type="character" w:customStyle="1" w:styleId="WW8Num8z4">
    <w:name w:val="WW8Num8z4"/>
    <w:rsid w:val="003C742B"/>
  </w:style>
  <w:style w:type="character" w:customStyle="1" w:styleId="WW8Num8z5">
    <w:name w:val="WW8Num8z5"/>
    <w:rsid w:val="003C742B"/>
  </w:style>
  <w:style w:type="character" w:customStyle="1" w:styleId="WW8Num8z6">
    <w:name w:val="WW8Num8z6"/>
    <w:rsid w:val="003C742B"/>
  </w:style>
  <w:style w:type="character" w:customStyle="1" w:styleId="WW8Num8z7">
    <w:name w:val="WW8Num8z7"/>
    <w:rsid w:val="003C742B"/>
  </w:style>
  <w:style w:type="character" w:customStyle="1" w:styleId="WW8Num8z8">
    <w:name w:val="WW8Num8z8"/>
    <w:rsid w:val="003C742B"/>
  </w:style>
  <w:style w:type="character" w:customStyle="1" w:styleId="WW8Num9z0">
    <w:name w:val="WW8Num9z0"/>
    <w:rsid w:val="003C742B"/>
    <w:rPr>
      <w:rFonts w:ascii="LegacySanITCBoo" w:eastAsia="Calibri" w:hAnsi="LegacySanITCBoo" w:cs="LegacySanITCBoo"/>
    </w:rPr>
  </w:style>
  <w:style w:type="character" w:customStyle="1" w:styleId="WW8Num9z1">
    <w:name w:val="WW8Num9z1"/>
    <w:rsid w:val="003C742B"/>
    <w:rPr>
      <w:rFonts w:ascii="Courier New" w:hAnsi="Courier New" w:cs="Courier New"/>
    </w:rPr>
  </w:style>
  <w:style w:type="character" w:customStyle="1" w:styleId="WW8Num9z2">
    <w:name w:val="WW8Num9z2"/>
    <w:rsid w:val="003C742B"/>
    <w:rPr>
      <w:rFonts w:ascii="Wingdings" w:hAnsi="Wingdings" w:cs="Wingdings"/>
    </w:rPr>
  </w:style>
  <w:style w:type="character" w:customStyle="1" w:styleId="WW8Num9z3">
    <w:name w:val="WW8Num9z3"/>
    <w:rsid w:val="003C742B"/>
    <w:rPr>
      <w:rFonts w:ascii="Symbol" w:hAnsi="Symbol" w:cs="Symbol"/>
    </w:rPr>
  </w:style>
  <w:style w:type="character" w:customStyle="1" w:styleId="WW8Num10z0">
    <w:name w:val="WW8Num10z0"/>
    <w:rsid w:val="003C742B"/>
  </w:style>
  <w:style w:type="character" w:customStyle="1" w:styleId="WW8Num10z1">
    <w:name w:val="WW8Num10z1"/>
    <w:rsid w:val="003C742B"/>
  </w:style>
  <w:style w:type="character" w:customStyle="1" w:styleId="WW8Num10z2">
    <w:name w:val="WW8Num10z2"/>
    <w:rsid w:val="003C742B"/>
  </w:style>
  <w:style w:type="character" w:customStyle="1" w:styleId="WW8Num10z3">
    <w:name w:val="WW8Num10z3"/>
    <w:rsid w:val="003C742B"/>
  </w:style>
  <w:style w:type="character" w:customStyle="1" w:styleId="WW8Num10z4">
    <w:name w:val="WW8Num10z4"/>
    <w:rsid w:val="003C742B"/>
  </w:style>
  <w:style w:type="character" w:customStyle="1" w:styleId="WW8Num10z5">
    <w:name w:val="WW8Num10z5"/>
    <w:rsid w:val="003C742B"/>
  </w:style>
  <w:style w:type="character" w:customStyle="1" w:styleId="WW8Num10z6">
    <w:name w:val="WW8Num10z6"/>
    <w:rsid w:val="003C742B"/>
  </w:style>
  <w:style w:type="character" w:customStyle="1" w:styleId="WW8Num10z7">
    <w:name w:val="WW8Num10z7"/>
    <w:rsid w:val="003C742B"/>
  </w:style>
  <w:style w:type="character" w:customStyle="1" w:styleId="WW8Num10z8">
    <w:name w:val="WW8Num10z8"/>
    <w:rsid w:val="003C742B"/>
  </w:style>
  <w:style w:type="character" w:customStyle="1" w:styleId="Fuentedeprrafopredeter10">
    <w:name w:val="Fuente de párrafo predeter.1"/>
    <w:rsid w:val="003C742B"/>
  </w:style>
  <w:style w:type="paragraph" w:customStyle="1" w:styleId="Prrafodelista20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3C742B"/>
    <w:pPr>
      <w:tabs>
        <w:tab w:val="clear" w:pos="708"/>
      </w:tabs>
      <w:jc w:val="center"/>
    </w:pPr>
    <w:rPr>
      <w:rFonts w:ascii="Calibri" w:eastAsia="Calibri" w:hAnsi="Calibri" w:cs="Calibri"/>
      <w:b/>
      <w:bCs/>
      <w:color w:val="auto"/>
      <w:sz w:val="22"/>
      <w:szCs w:val="22"/>
      <w:lang w:val="ca-ES"/>
    </w:rPr>
  </w:style>
  <w:style w:type="paragraph" w:customStyle="1" w:styleId="Prrafodelista3">
    <w:name w:val="Párrafo de lista3"/>
    <w:basedOn w:val="Normal"/>
    <w:rsid w:val="00F8570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4912</Words>
  <Characters>28005</Characters>
  <Application>Microsoft Office Word</Application>
  <DocSecurity>0</DocSecurity>
  <Lines>233</Lines>
  <Paragraphs>65</Paragraphs>
  <ScaleCrop>false</ScaleCrop>
  <Company>Govern de les Illes Balears</Company>
  <LinksUpToDate>false</LinksUpToDate>
  <CharactersWithSpaces>32852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x43035991</dc:creator>
  <cp:keywords/>
  <dc:description/>
  <cp:lastModifiedBy>x35036817</cp:lastModifiedBy>
  <cp:revision>2</cp:revision>
  <dcterms:created xsi:type="dcterms:W3CDTF">2015-09-08T08:24:00Z</dcterms:created>
  <dcterms:modified xsi:type="dcterms:W3CDTF">2015-09-08T08:24:00Z</dcterms:modified>
</cp:coreProperties>
</file>